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06" w:rsidRPr="00A46306" w:rsidRDefault="00A46306" w:rsidP="003C26A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Публичный доклад</w:t>
      </w:r>
    </w:p>
    <w:p w:rsidR="00A46306" w:rsidRPr="00A46306" w:rsidRDefault="005030A9" w:rsidP="003C26A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МАОУ Иртышской ООШ за 2013-2014</w:t>
      </w:r>
      <w:r w:rsidR="00A46306" w:rsidRPr="00A46306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="00A46306" w:rsidRPr="00A46306">
        <w:rPr>
          <w:rFonts w:eastAsia="Times New Roman" w:cs="Times New Roman"/>
          <w:b/>
          <w:bCs/>
          <w:szCs w:val="28"/>
          <w:lang w:eastAsia="ru-RU"/>
        </w:rPr>
        <w:t>уч</w:t>
      </w:r>
      <w:proofErr w:type="spellEnd"/>
      <w:r w:rsidR="00A46306" w:rsidRPr="00A46306">
        <w:rPr>
          <w:rFonts w:eastAsia="Times New Roman" w:cs="Times New Roman"/>
          <w:b/>
          <w:bCs/>
          <w:szCs w:val="28"/>
          <w:lang w:eastAsia="ru-RU"/>
        </w:rPr>
        <w:t xml:space="preserve"> .год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 </w:t>
      </w:r>
      <w:r w:rsidRPr="00A46306">
        <w:rPr>
          <w:rFonts w:eastAsia="Times New Roman" w:cs="Times New Roman"/>
          <w:szCs w:val="28"/>
          <w:lang w:eastAsia="ru-RU"/>
        </w:rPr>
        <w:t xml:space="preserve">Муниципальное автономное общеобразовательное учреждение  Иртышская основная общеобразовательная школа Вагайского района Тюменской области (далее -  МАОУ Иртышская ООШ)  является юридическим лицом. Учредитель школы </w:t>
      </w:r>
      <w:r w:rsidR="00CC6221">
        <w:rPr>
          <w:rFonts w:eastAsia="Times New Roman" w:cs="Times New Roman"/>
          <w:szCs w:val="28"/>
          <w:lang w:eastAsia="ru-RU"/>
        </w:rPr>
        <w:t xml:space="preserve">–Управление </w:t>
      </w:r>
      <w:r w:rsidRPr="00A46306">
        <w:rPr>
          <w:rFonts w:eastAsia="Times New Roman" w:cs="Times New Roman"/>
          <w:szCs w:val="28"/>
          <w:lang w:eastAsia="ru-RU"/>
        </w:rPr>
        <w:t xml:space="preserve">  администрация Вагайского муниципального района. МАОУ Иртышская ООШ находится по адресу: 626263, Тюменская область, </w:t>
      </w:r>
      <w:proofErr w:type="spellStart"/>
      <w:r w:rsidRPr="00A46306">
        <w:rPr>
          <w:rFonts w:eastAsia="Times New Roman" w:cs="Times New Roman"/>
          <w:szCs w:val="28"/>
          <w:lang w:eastAsia="ru-RU"/>
        </w:rPr>
        <w:t>Вагайский</w:t>
      </w:r>
      <w:proofErr w:type="spellEnd"/>
      <w:r w:rsidRPr="00A46306">
        <w:rPr>
          <w:rFonts w:eastAsia="Times New Roman" w:cs="Times New Roman"/>
          <w:szCs w:val="28"/>
          <w:lang w:eastAsia="ru-RU"/>
        </w:rPr>
        <w:t xml:space="preserve"> район, п. Иртыш, ул. Кедровая, д. 2. Образовательная деятельность ведется по этому же адресу.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Школа имеет  Устав  (новая редакция принята в августе  2011 года, утвержден приказом Управления образования администрации Вагайского муниципального района № 134-од от 08.08.2011 года), лицензию на право ведения образовательной деятельности по образовательным программам, указанным в приложении к лицензии (Серия А № 324045, выдана 10 октября 2011 года, срок действия лицензии – бессрочно), свидетельство о государственной аккредитации (Серия 72АА № 000604, выдана 02 марта  2009 года), свидетельство о праве владения на землю, санитарно-эпидемиологическое заключение; кадастровый паспорт, паспорт антитеррористической безопасности..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В своей деятельности администрация школы руководствуется: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- Конституцией Российской Федерации;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- Гражданским Кодексом Российской Федерации;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- Законом РФ «Об образовании»;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- Типовым положением об общеобразовательном учреждении;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- законодательными актами Российской Федерации,  нормативно-правовыми документами  Министерства образования и науки РФ,  Министерства обороны Российской Федерации, Федерального агентства по образованию,  департамента образования и науки Тюменской области, управления образования администрации Вагайского муниципального района.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В соответствии с лицензией ОУ имеет право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46306">
        <w:rPr>
          <w:rFonts w:eastAsia="Times New Roman" w:cs="Times New Roman"/>
          <w:szCs w:val="28"/>
          <w:lang w:eastAsia="ru-RU"/>
        </w:rPr>
        <w:t xml:space="preserve"> ведения образовательной деятельности по образовательным программам:</w:t>
      </w:r>
    </w:p>
    <w:tbl>
      <w:tblPr>
        <w:tblW w:w="979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3700"/>
        <w:gridCol w:w="3402"/>
        <w:gridCol w:w="1985"/>
      </w:tblGrid>
      <w:tr w:rsidR="00A46306" w:rsidRPr="003C26A8" w:rsidTr="003C26A8">
        <w:trPr>
          <w:tblCellSpacing w:w="0" w:type="dxa"/>
          <w:jc w:val="center"/>
        </w:trPr>
        <w:tc>
          <w:tcPr>
            <w:tcW w:w="705" w:type="dxa"/>
            <w:vAlign w:val="center"/>
            <w:hideMark/>
          </w:tcPr>
          <w:p w:rsidR="00A46306" w:rsidRPr="003C26A8" w:rsidRDefault="00A46306" w:rsidP="003C26A8">
            <w:r w:rsidRPr="003C26A8">
              <w:t>№</w:t>
            </w:r>
          </w:p>
        </w:tc>
        <w:tc>
          <w:tcPr>
            <w:tcW w:w="3700" w:type="dxa"/>
            <w:vAlign w:val="center"/>
            <w:hideMark/>
          </w:tcPr>
          <w:p w:rsidR="00A46306" w:rsidRPr="003C26A8" w:rsidRDefault="00A46306" w:rsidP="003C26A8">
            <w:r w:rsidRPr="003C26A8">
              <w:t>Наименование образовательных программ</w:t>
            </w:r>
          </w:p>
        </w:tc>
        <w:tc>
          <w:tcPr>
            <w:tcW w:w="3402" w:type="dxa"/>
            <w:vAlign w:val="center"/>
            <w:hideMark/>
          </w:tcPr>
          <w:p w:rsidR="00A46306" w:rsidRPr="003C26A8" w:rsidRDefault="00A46306" w:rsidP="003C26A8">
            <w:r w:rsidRPr="003C26A8">
              <w:t>Уровень,</w:t>
            </w:r>
          </w:p>
          <w:p w:rsidR="00A46306" w:rsidRPr="003C26A8" w:rsidRDefault="00A46306" w:rsidP="003C26A8">
            <w:r w:rsidRPr="003C26A8">
              <w:t>направленность</w:t>
            </w:r>
          </w:p>
        </w:tc>
        <w:tc>
          <w:tcPr>
            <w:tcW w:w="1985" w:type="dxa"/>
            <w:vAlign w:val="center"/>
            <w:hideMark/>
          </w:tcPr>
          <w:p w:rsidR="00A46306" w:rsidRPr="003C26A8" w:rsidRDefault="00A46306" w:rsidP="003C26A8">
            <w:r w:rsidRPr="003C26A8">
              <w:t>Сроки освоения</w:t>
            </w:r>
          </w:p>
        </w:tc>
      </w:tr>
      <w:tr w:rsidR="00A46306" w:rsidRPr="003C26A8" w:rsidTr="003C26A8">
        <w:trPr>
          <w:tblCellSpacing w:w="0" w:type="dxa"/>
          <w:jc w:val="center"/>
        </w:trPr>
        <w:tc>
          <w:tcPr>
            <w:tcW w:w="705" w:type="dxa"/>
            <w:vAlign w:val="center"/>
          </w:tcPr>
          <w:p w:rsidR="00A46306" w:rsidRPr="003C26A8" w:rsidRDefault="00FE3960" w:rsidP="003C26A8">
            <w:r w:rsidRPr="003C26A8">
              <w:t>1.</w:t>
            </w:r>
          </w:p>
        </w:tc>
        <w:tc>
          <w:tcPr>
            <w:tcW w:w="3700" w:type="dxa"/>
            <w:vAlign w:val="center"/>
          </w:tcPr>
          <w:p w:rsidR="00A46306" w:rsidRPr="003C26A8" w:rsidRDefault="00A46306" w:rsidP="003C26A8">
            <w:r w:rsidRPr="003C26A8">
              <w:t>Дошкольное  образование</w:t>
            </w:r>
          </w:p>
        </w:tc>
        <w:tc>
          <w:tcPr>
            <w:tcW w:w="3402" w:type="dxa"/>
            <w:vAlign w:val="center"/>
          </w:tcPr>
          <w:p w:rsidR="00A46306" w:rsidRPr="003C26A8" w:rsidRDefault="00A46306" w:rsidP="003C26A8">
            <w:r w:rsidRPr="003C26A8">
              <w:t>Основная общеобразовательная программа дошкольного образования</w:t>
            </w:r>
          </w:p>
        </w:tc>
        <w:tc>
          <w:tcPr>
            <w:tcW w:w="1985" w:type="dxa"/>
            <w:vAlign w:val="center"/>
          </w:tcPr>
          <w:p w:rsidR="00A46306" w:rsidRPr="003C26A8" w:rsidRDefault="00A46306" w:rsidP="003C26A8">
            <w:r w:rsidRPr="003C26A8">
              <w:t>5 лет</w:t>
            </w:r>
          </w:p>
        </w:tc>
      </w:tr>
      <w:tr w:rsidR="00A46306" w:rsidRPr="003C26A8" w:rsidTr="003C26A8">
        <w:trPr>
          <w:tblCellSpacing w:w="0" w:type="dxa"/>
          <w:jc w:val="center"/>
        </w:trPr>
        <w:tc>
          <w:tcPr>
            <w:tcW w:w="705" w:type="dxa"/>
            <w:hideMark/>
          </w:tcPr>
          <w:p w:rsidR="00A46306" w:rsidRPr="003C26A8" w:rsidRDefault="00FE3960" w:rsidP="003C26A8">
            <w:r w:rsidRPr="003C26A8">
              <w:t>2</w:t>
            </w:r>
            <w:r w:rsidR="00A46306" w:rsidRPr="003C26A8">
              <w:t>.</w:t>
            </w:r>
          </w:p>
        </w:tc>
        <w:tc>
          <w:tcPr>
            <w:tcW w:w="3700" w:type="dxa"/>
            <w:hideMark/>
          </w:tcPr>
          <w:p w:rsidR="00A46306" w:rsidRPr="003C26A8" w:rsidRDefault="00FE3960" w:rsidP="003C26A8">
            <w:r w:rsidRPr="003C26A8">
              <w:t>Начальное  общее  образование</w:t>
            </w:r>
          </w:p>
        </w:tc>
        <w:tc>
          <w:tcPr>
            <w:tcW w:w="3402" w:type="dxa"/>
            <w:hideMark/>
          </w:tcPr>
          <w:p w:rsidR="00A46306" w:rsidRPr="003C26A8" w:rsidRDefault="00FE3960" w:rsidP="003C26A8">
            <w:r w:rsidRPr="003C26A8">
              <w:t xml:space="preserve">Основная общеобразовательная программа начального общего </w:t>
            </w:r>
          </w:p>
        </w:tc>
        <w:tc>
          <w:tcPr>
            <w:tcW w:w="1985" w:type="dxa"/>
            <w:hideMark/>
          </w:tcPr>
          <w:p w:rsidR="00A46306" w:rsidRPr="003C26A8" w:rsidRDefault="00A46306" w:rsidP="003C26A8">
            <w:r w:rsidRPr="003C26A8">
              <w:t>4 года</w:t>
            </w:r>
          </w:p>
        </w:tc>
      </w:tr>
      <w:tr w:rsidR="00A46306" w:rsidRPr="003C26A8" w:rsidTr="003C26A8">
        <w:trPr>
          <w:tblCellSpacing w:w="0" w:type="dxa"/>
          <w:jc w:val="center"/>
        </w:trPr>
        <w:tc>
          <w:tcPr>
            <w:tcW w:w="705" w:type="dxa"/>
            <w:hideMark/>
          </w:tcPr>
          <w:p w:rsidR="00A46306" w:rsidRPr="003C26A8" w:rsidRDefault="00FE3960" w:rsidP="003C26A8">
            <w:r w:rsidRPr="003C26A8">
              <w:t>3.</w:t>
            </w:r>
          </w:p>
        </w:tc>
        <w:tc>
          <w:tcPr>
            <w:tcW w:w="3700" w:type="dxa"/>
            <w:hideMark/>
          </w:tcPr>
          <w:p w:rsidR="00A46306" w:rsidRPr="003C26A8" w:rsidRDefault="00FE3960" w:rsidP="003C26A8">
            <w:r w:rsidRPr="003C26A8">
              <w:t>Основное  общее образование</w:t>
            </w:r>
          </w:p>
        </w:tc>
        <w:tc>
          <w:tcPr>
            <w:tcW w:w="3402" w:type="dxa"/>
            <w:hideMark/>
          </w:tcPr>
          <w:p w:rsidR="00A46306" w:rsidRPr="003C26A8" w:rsidRDefault="00FE3960" w:rsidP="003C26A8">
            <w:r w:rsidRPr="003C26A8">
              <w:t xml:space="preserve">Основная общеобразовательная программа основного общего образования </w:t>
            </w:r>
          </w:p>
        </w:tc>
        <w:tc>
          <w:tcPr>
            <w:tcW w:w="1985" w:type="dxa"/>
            <w:hideMark/>
          </w:tcPr>
          <w:p w:rsidR="00A46306" w:rsidRPr="003C26A8" w:rsidRDefault="00A46306" w:rsidP="003C26A8">
            <w:r w:rsidRPr="003C26A8">
              <w:t>5 лет</w:t>
            </w:r>
          </w:p>
        </w:tc>
      </w:tr>
      <w:tr w:rsidR="00A46306" w:rsidRPr="003C26A8" w:rsidTr="003C26A8">
        <w:trPr>
          <w:tblCellSpacing w:w="0" w:type="dxa"/>
          <w:jc w:val="center"/>
        </w:trPr>
        <w:tc>
          <w:tcPr>
            <w:tcW w:w="705" w:type="dxa"/>
            <w:hideMark/>
          </w:tcPr>
          <w:p w:rsidR="00A46306" w:rsidRPr="003C26A8" w:rsidRDefault="00FE3960" w:rsidP="003C26A8">
            <w:r w:rsidRPr="003C26A8">
              <w:t>4.</w:t>
            </w:r>
          </w:p>
        </w:tc>
        <w:tc>
          <w:tcPr>
            <w:tcW w:w="3700" w:type="dxa"/>
            <w:hideMark/>
          </w:tcPr>
          <w:p w:rsidR="00A46306" w:rsidRPr="003C26A8" w:rsidRDefault="00FE3960" w:rsidP="003C26A8">
            <w:r w:rsidRPr="003C26A8">
              <w:t>Начальное  общее  образование</w:t>
            </w:r>
          </w:p>
        </w:tc>
        <w:tc>
          <w:tcPr>
            <w:tcW w:w="3402" w:type="dxa"/>
            <w:hideMark/>
          </w:tcPr>
          <w:p w:rsidR="00A46306" w:rsidRPr="003C26A8" w:rsidRDefault="00FE3960" w:rsidP="003C26A8">
            <w:r w:rsidRPr="003C26A8">
              <w:t xml:space="preserve">Программа начального общего образования  для специальных </w:t>
            </w:r>
            <w:r w:rsidRPr="003C26A8">
              <w:lastRenderedPageBreak/>
              <w:t>(коррекционных) учреждений VIII  вида</w:t>
            </w:r>
          </w:p>
        </w:tc>
        <w:tc>
          <w:tcPr>
            <w:tcW w:w="1985" w:type="dxa"/>
            <w:hideMark/>
          </w:tcPr>
          <w:p w:rsidR="00A46306" w:rsidRPr="003C26A8" w:rsidRDefault="00A23F8B" w:rsidP="003C26A8">
            <w:r w:rsidRPr="003C26A8">
              <w:lastRenderedPageBreak/>
              <w:t>4 года</w:t>
            </w:r>
            <w:r w:rsidR="00A46306" w:rsidRPr="003C26A8">
              <w:t>-</w:t>
            </w:r>
          </w:p>
        </w:tc>
      </w:tr>
      <w:tr w:rsidR="00A46306" w:rsidRPr="003C26A8" w:rsidTr="003C26A8">
        <w:trPr>
          <w:tblCellSpacing w:w="0" w:type="dxa"/>
          <w:jc w:val="center"/>
        </w:trPr>
        <w:tc>
          <w:tcPr>
            <w:tcW w:w="705" w:type="dxa"/>
            <w:hideMark/>
          </w:tcPr>
          <w:p w:rsidR="00A46306" w:rsidRPr="003C26A8" w:rsidRDefault="00FE3960" w:rsidP="003C26A8">
            <w:r w:rsidRPr="003C26A8">
              <w:lastRenderedPageBreak/>
              <w:t>5</w:t>
            </w:r>
            <w:r w:rsidR="00A46306" w:rsidRPr="003C26A8">
              <w:t>.</w:t>
            </w:r>
          </w:p>
        </w:tc>
        <w:tc>
          <w:tcPr>
            <w:tcW w:w="3700" w:type="dxa"/>
            <w:hideMark/>
          </w:tcPr>
          <w:p w:rsidR="00A46306" w:rsidRPr="003C26A8" w:rsidRDefault="00FE3960" w:rsidP="003C26A8">
            <w:r w:rsidRPr="003C26A8">
              <w:t xml:space="preserve">Основное  общее  образование </w:t>
            </w:r>
          </w:p>
        </w:tc>
        <w:tc>
          <w:tcPr>
            <w:tcW w:w="3402" w:type="dxa"/>
            <w:hideMark/>
          </w:tcPr>
          <w:p w:rsidR="00A46306" w:rsidRPr="003C26A8" w:rsidRDefault="00FE3960" w:rsidP="003C26A8">
            <w:r w:rsidRPr="003C26A8">
              <w:t xml:space="preserve">Программа основного  общего образования  для специальных (коррекционных) учреждений VIII  вида </w:t>
            </w:r>
          </w:p>
        </w:tc>
        <w:tc>
          <w:tcPr>
            <w:tcW w:w="1985" w:type="dxa"/>
            <w:hideMark/>
          </w:tcPr>
          <w:p w:rsidR="00A46306" w:rsidRPr="003C26A8" w:rsidRDefault="00A23F8B" w:rsidP="003C26A8">
            <w:r w:rsidRPr="003C26A8">
              <w:t>5 лет</w:t>
            </w:r>
            <w:r w:rsidR="00A46306" w:rsidRPr="003C26A8">
              <w:t>-</w:t>
            </w:r>
          </w:p>
        </w:tc>
      </w:tr>
    </w:tbl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Имущество закреплено за ОУ на праве оперативного управления, что подтверждается свидетельством о государственной регистрации права оперативного управления 72НК № 179839 выданным  Управлением Федеральной регистрационной службы по Тюменской области, Ханты-Мансийскому и Ямало-ненецкому автономным округам.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Земельный участок закреплён за ОУ в постоянное (бессрочное) пользование, что подтверждается свидетельством о государственной регистрации права 72НК  № 429219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 </w:t>
      </w:r>
      <w:r w:rsidR="00A23F8B">
        <w:rPr>
          <w:rFonts w:eastAsia="Times New Roman" w:cs="Times New Roman"/>
          <w:b/>
          <w:bCs/>
          <w:szCs w:val="28"/>
          <w:lang w:eastAsia="ru-RU"/>
        </w:rPr>
        <w:t>1.</w:t>
      </w:r>
      <w:r w:rsidRPr="00A46306">
        <w:rPr>
          <w:rFonts w:eastAsia="Times New Roman" w:cs="Times New Roman"/>
          <w:b/>
          <w:bCs/>
          <w:szCs w:val="28"/>
          <w:lang w:eastAsia="ru-RU"/>
        </w:rPr>
        <w:t xml:space="preserve"> Система управления образовательным учреждением.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Управление  школой строится на принципах открытости и гласности.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 xml:space="preserve">Систему управленческой деятельности  определяют директор школы </w:t>
      </w:r>
      <w:proofErr w:type="spellStart"/>
      <w:r w:rsidRPr="00A46306">
        <w:rPr>
          <w:rFonts w:eastAsia="Times New Roman" w:cs="Times New Roman"/>
          <w:szCs w:val="28"/>
          <w:lang w:eastAsia="ru-RU"/>
        </w:rPr>
        <w:t>Мингалёва</w:t>
      </w:r>
      <w:proofErr w:type="spellEnd"/>
      <w:r w:rsidRPr="00A46306">
        <w:rPr>
          <w:rFonts w:eastAsia="Times New Roman" w:cs="Times New Roman"/>
          <w:szCs w:val="28"/>
          <w:lang w:eastAsia="ru-RU"/>
        </w:rPr>
        <w:t xml:space="preserve"> В.А. (стаж управленческой </w:t>
      </w:r>
      <w:r w:rsidR="00A23F8B">
        <w:rPr>
          <w:rFonts w:eastAsia="Times New Roman" w:cs="Times New Roman"/>
          <w:szCs w:val="28"/>
          <w:lang w:eastAsia="ru-RU"/>
        </w:rPr>
        <w:t>работы в должности директора- 17</w:t>
      </w:r>
      <w:r w:rsidRPr="00A46306">
        <w:rPr>
          <w:rFonts w:eastAsia="Times New Roman" w:cs="Times New Roman"/>
          <w:szCs w:val="28"/>
          <w:lang w:eastAsia="ru-RU"/>
        </w:rPr>
        <w:t xml:space="preserve"> лет 00 мес.) и 2  заместителя: заместитель по учебной работе – Бешенцева Ж.Г..</w:t>
      </w:r>
      <w:r w:rsidR="00A23F8B">
        <w:rPr>
          <w:rFonts w:eastAsia="Times New Roman" w:cs="Times New Roman"/>
          <w:szCs w:val="28"/>
          <w:lang w:eastAsia="ru-RU"/>
        </w:rPr>
        <w:t xml:space="preserve"> (стаж управленческой работы – 2</w:t>
      </w:r>
      <w:r w:rsidRPr="00A46306">
        <w:rPr>
          <w:rFonts w:eastAsia="Times New Roman" w:cs="Times New Roman"/>
          <w:szCs w:val="28"/>
          <w:lang w:eastAsia="ru-RU"/>
        </w:rPr>
        <w:t xml:space="preserve"> год</w:t>
      </w:r>
      <w:r w:rsidR="00A23F8B">
        <w:rPr>
          <w:rFonts w:eastAsia="Times New Roman" w:cs="Times New Roman"/>
          <w:szCs w:val="28"/>
          <w:lang w:eastAsia="ru-RU"/>
        </w:rPr>
        <w:t xml:space="preserve">а </w:t>
      </w:r>
      <w:r w:rsidRPr="00A46306">
        <w:rPr>
          <w:rFonts w:eastAsia="Times New Roman" w:cs="Times New Roman"/>
          <w:szCs w:val="28"/>
          <w:lang w:eastAsia="ru-RU"/>
        </w:rPr>
        <w:t xml:space="preserve"> 00 мес., 0,6 ставки), организатор по внеклассной работе (стаж управленческой работы-1 год, 0,5 ставки).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Школой  ведется  последовательная работа по формированию нормативно-правового поля деятельности.  В школе им</w:t>
      </w:r>
      <w:r w:rsidR="003210B2">
        <w:rPr>
          <w:rFonts w:eastAsia="Times New Roman" w:cs="Times New Roman"/>
          <w:szCs w:val="28"/>
          <w:lang w:eastAsia="ru-RU"/>
        </w:rPr>
        <w:t>еется программа развития на 2014-2017</w:t>
      </w:r>
      <w:r w:rsidRPr="00A46306">
        <w:rPr>
          <w:rFonts w:eastAsia="Times New Roman" w:cs="Times New Roman"/>
          <w:szCs w:val="28"/>
          <w:lang w:eastAsia="ru-RU"/>
        </w:rPr>
        <w:t xml:space="preserve"> годы,  программа воспитания школьников, программа «Здоровье и здоровый образ жизни» , локальные акты, необходимые для обеспечения деятельности школы.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Положения Устава школы  соответствуют требованиям Закона РФ «Об образовании» и Типового положения об общеобразовательном учреждении. Все локальные акты  школы утверждены приказами директора школы.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В  школе ежегодно разрабатывается план работы  школы на текущий учебный год. При проведении анализа работы школы сочетаются  качественные и количественные показатели. В школе имеется годовая циклограмма деятельности школьной администрации, директора, разрабатываются недельные и четвертные планы ОУ, что позволяет скоординировать работу всего педагогического коллектива, каждого учителя.</w:t>
      </w:r>
    </w:p>
    <w:p w:rsidR="00A46306" w:rsidRPr="00A46306" w:rsidRDefault="0090363B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 2013</w:t>
      </w:r>
      <w:r w:rsidR="00A46306" w:rsidRPr="00A46306">
        <w:rPr>
          <w:rFonts w:eastAsia="Times New Roman" w:cs="Times New Roman"/>
          <w:szCs w:val="28"/>
          <w:lang w:eastAsia="ru-RU"/>
        </w:rPr>
        <w:t xml:space="preserve"> года школа ведет  работу по </w:t>
      </w:r>
      <w:r>
        <w:rPr>
          <w:rFonts w:eastAsia="Times New Roman" w:cs="Times New Roman"/>
          <w:szCs w:val="28"/>
          <w:lang w:eastAsia="ru-RU"/>
        </w:rPr>
        <w:t>теме «</w:t>
      </w:r>
      <w:proofErr w:type="spellStart"/>
      <w:r>
        <w:rPr>
          <w:rFonts w:eastAsia="Times New Roman" w:cs="Times New Roman"/>
          <w:szCs w:val="28"/>
          <w:lang w:eastAsia="ru-RU"/>
        </w:rPr>
        <w:t>Системно-деятельностный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подход как условие формирования  УУД и личностных качеств ученика» , </w:t>
      </w:r>
      <w:r w:rsidR="00A46306" w:rsidRPr="00A46306">
        <w:rPr>
          <w:rFonts w:eastAsia="Times New Roman" w:cs="Times New Roman"/>
          <w:szCs w:val="28"/>
          <w:lang w:eastAsia="ru-RU"/>
        </w:rPr>
        <w:t>демократизации управления школой, моделирует государственно-общественную  структуру управления, работает над формированием педагогического, ученического и родительского самоуправления.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В настоящее время в структуру управления</w:t>
      </w:r>
      <w:r w:rsidRPr="00A46306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r w:rsidRPr="00A46306">
        <w:rPr>
          <w:rFonts w:eastAsia="Times New Roman" w:cs="Times New Roman"/>
          <w:szCs w:val="28"/>
          <w:lang w:eastAsia="ru-RU"/>
        </w:rPr>
        <w:t> школой  входят педагогический совет, совещания при директоре, методический совет, методические объединения педагогических работников школы, ученическое самоуправление, родительский комитет класса.  Свою работу органы школьного самоуправления осуществляют в соответствии с разработанными в школе локальными актами.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 xml:space="preserve">В соответствии с уставом школы высшим органом управления школой является педагогический совет, который проводится в школе 4 (четыре) раза в год. Возглавляет </w:t>
      </w:r>
      <w:r w:rsidRPr="00A46306">
        <w:rPr>
          <w:rFonts w:eastAsia="Times New Roman" w:cs="Times New Roman"/>
          <w:szCs w:val="28"/>
          <w:lang w:eastAsia="ru-RU"/>
        </w:rPr>
        <w:lastRenderedPageBreak/>
        <w:t xml:space="preserve">педагогический совет директор </w:t>
      </w:r>
      <w:proofErr w:type="spellStart"/>
      <w:r w:rsidR="00A23F8B">
        <w:rPr>
          <w:rFonts w:eastAsia="Times New Roman" w:cs="Times New Roman"/>
          <w:szCs w:val="28"/>
          <w:lang w:eastAsia="ru-RU"/>
        </w:rPr>
        <w:t>Мингалёва</w:t>
      </w:r>
      <w:proofErr w:type="spellEnd"/>
      <w:r w:rsidR="00A23F8B">
        <w:rPr>
          <w:rFonts w:eastAsia="Times New Roman" w:cs="Times New Roman"/>
          <w:szCs w:val="28"/>
          <w:lang w:eastAsia="ru-RU"/>
        </w:rPr>
        <w:t xml:space="preserve"> В.А. Входят в совет 11</w:t>
      </w:r>
      <w:r w:rsidRPr="00A46306">
        <w:rPr>
          <w:rFonts w:eastAsia="Times New Roman" w:cs="Times New Roman"/>
          <w:szCs w:val="28"/>
          <w:lang w:eastAsia="ru-RU"/>
        </w:rPr>
        <w:t xml:space="preserve"> человек. Деятельность педагогического совета основывается на принципах демократии, уважения и учета интересов всех членов коллектива и регламентируется Положением о педагогическом совете школы. Его работа ежегодно планируется и прописывается в плане работы школы.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В школе   работает методический совет — коллегиальный орган самоуправления педагогических работников школы, созданный с целью координации работы по повышению профессионального мастерства п</w:t>
      </w:r>
      <w:r w:rsidR="00A23F8B">
        <w:rPr>
          <w:rFonts w:eastAsia="Times New Roman" w:cs="Times New Roman"/>
          <w:szCs w:val="28"/>
          <w:lang w:eastAsia="ru-RU"/>
        </w:rPr>
        <w:t>едагогов. В его состав входят 11</w:t>
      </w:r>
      <w:r w:rsidRPr="00A46306">
        <w:rPr>
          <w:rFonts w:eastAsia="Times New Roman" w:cs="Times New Roman"/>
          <w:szCs w:val="28"/>
          <w:lang w:eastAsia="ru-RU"/>
        </w:rPr>
        <w:t xml:space="preserve"> человек, в том числе заместители директора по учебно-воспитательной работе и учителя предметники Работа  методического совета спланирована.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В школе функционируют  1 методическое объединение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МО классных руководителей.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Работа ШМО ежегодно планируется и  входит составной частью в годовой план работы школы. Содержание их деятельности строится в соответствии с учетом реальных возможностей школы.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Методический совет, ШМО, в целом,  являются действенными органами самоуправления педагогов, определяющими и разрабатывающими основные направления совершенствования образовательного  процесса и развития школы.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Органы ученического самоуправления представлены детской юношеской организацией «Алые паруса». Кроме этого, на уровне классов функционируют  активы классов.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Органы ученического самоуправления школы имеют все потенциальные возможности для развития.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Родительское самоуправление представлено общешкольными родительскими собраниями, классными родительскими собраниями, родительскими комитетами классов. Классный родительский комитет, функционирующий в соответствии с разработанным Положением,   является общественным органом самоуправле</w:t>
      </w:r>
      <w:r w:rsidR="003210B2">
        <w:rPr>
          <w:rFonts w:eastAsia="Times New Roman" w:cs="Times New Roman"/>
          <w:szCs w:val="28"/>
          <w:lang w:eastAsia="ru-RU"/>
        </w:rPr>
        <w:t xml:space="preserve">ния родителей, созданным </w:t>
      </w:r>
      <w:r w:rsidRPr="00A46306">
        <w:rPr>
          <w:rFonts w:eastAsia="Times New Roman" w:cs="Times New Roman"/>
          <w:szCs w:val="28"/>
          <w:lang w:eastAsia="ru-RU"/>
        </w:rPr>
        <w:t xml:space="preserve"> в целях укрепления взаимодействия родителей, обучающихся и педагогов. Избирается комитет сроком на 1 год.  На заседаниях родительского комитета  рассматриваются вопросы оказания помощи школе в проведении воспитательной работы,  обсуждаются вопросы  укреплении мат</w:t>
      </w:r>
      <w:r w:rsidR="003210B2">
        <w:rPr>
          <w:rFonts w:eastAsia="Times New Roman" w:cs="Times New Roman"/>
          <w:szCs w:val="28"/>
          <w:lang w:eastAsia="ru-RU"/>
        </w:rPr>
        <w:t xml:space="preserve">ериально- технической базы класса </w:t>
      </w:r>
      <w:r w:rsidRPr="00A46306">
        <w:rPr>
          <w:rFonts w:eastAsia="Times New Roman" w:cs="Times New Roman"/>
          <w:szCs w:val="28"/>
          <w:lang w:eastAsia="ru-RU"/>
        </w:rPr>
        <w:t>,  организации питания  и дежурства на общешкольных мероприятиях, по инициативе родительского комитета организуется дежурство во время проведения общешкольных мероприятий, оказывается помощь семьям в воспитании «трудных» подростков.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В школе создана профсоюзная организация, включающая в себя 32 работника школы. возглавляет профсоюзную организацию педагог ш</w:t>
      </w:r>
      <w:r w:rsidR="00A23F8B">
        <w:rPr>
          <w:rFonts w:eastAsia="Times New Roman" w:cs="Times New Roman"/>
          <w:szCs w:val="28"/>
          <w:lang w:eastAsia="ru-RU"/>
        </w:rPr>
        <w:t>колы Мурзина Юлия Альбертовна.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 xml:space="preserve">В школе создана комиссия по охране труда на паритетных началах.  Председателем комиссии назначен директор школы. Комиссия организует оперативный контроль за состоянием охраны труда и учебы, своевременно проводит проверку готовности образовательного учреждения к учебному году и составляет акты приемки, акты – разрешения на проведение занятий в учебных мастерских, спортивном зале и кабинетах  информатики, химии, акты проверки сопротивления изоляции электропроводов и  </w:t>
      </w:r>
      <w:proofErr w:type="spellStart"/>
      <w:r w:rsidRPr="00A46306">
        <w:rPr>
          <w:rFonts w:eastAsia="Times New Roman" w:cs="Times New Roman"/>
          <w:szCs w:val="28"/>
          <w:lang w:eastAsia="ru-RU"/>
        </w:rPr>
        <w:t>электрокабелей</w:t>
      </w:r>
      <w:proofErr w:type="spellEnd"/>
      <w:r w:rsidRPr="00A46306">
        <w:rPr>
          <w:rFonts w:eastAsia="Times New Roman" w:cs="Times New Roman"/>
          <w:szCs w:val="28"/>
          <w:lang w:eastAsia="ru-RU"/>
        </w:rPr>
        <w:t>, акты готовности котельной к новому отопительному сезону.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lastRenderedPageBreak/>
        <w:t>Функциональные обязанности между членами  администрации распределены  и закреплены приказом по образовательному учреждению.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Школа имеет собственную бухгалтерию, состоящую из 1-го человека: главный бухгалтер – Ваганова Татьяна Александровна (1 ставка).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Взаимодействие с семьей и местным социумом строится  на принципах сотрудничества.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Основные нормативные документы школы соответствуют федеральным и региональным нормативным документам и образовательной деятельности школы.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4. Структура классов.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Целью деятельности школы является предоставление образовательных услуг начального общего, осно</w:t>
      </w:r>
      <w:r w:rsidR="00A23F8B">
        <w:rPr>
          <w:rFonts w:eastAsia="Times New Roman" w:cs="Times New Roman"/>
          <w:szCs w:val="28"/>
          <w:lang w:eastAsia="ru-RU"/>
        </w:rPr>
        <w:t>вного общего образования. В 2013-2014</w:t>
      </w:r>
      <w:r w:rsidRPr="00A46306">
        <w:rPr>
          <w:rFonts w:eastAsia="Times New Roman" w:cs="Times New Roman"/>
          <w:szCs w:val="28"/>
          <w:lang w:eastAsia="ru-RU"/>
        </w:rPr>
        <w:t xml:space="preserve"> учебном году в школе функционировали  9 общеобразовательных классов, 7 классов </w:t>
      </w:r>
      <w:r w:rsidR="003210B2" w:rsidRPr="00A46306">
        <w:rPr>
          <w:rFonts w:eastAsia="Times New Roman" w:cs="Times New Roman"/>
          <w:szCs w:val="28"/>
          <w:lang w:eastAsia="ru-RU"/>
        </w:rPr>
        <w:t>комплектов</w:t>
      </w:r>
      <w:r w:rsidRPr="00A46306">
        <w:rPr>
          <w:rFonts w:eastAsia="Times New Roman" w:cs="Times New Roman"/>
          <w:szCs w:val="28"/>
          <w:lang w:eastAsia="ru-RU"/>
        </w:rPr>
        <w:t>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В общеобразовательных кл</w:t>
      </w:r>
      <w:r w:rsidR="00A23F8B">
        <w:rPr>
          <w:rFonts w:eastAsia="Times New Roman" w:cs="Times New Roman"/>
          <w:szCs w:val="28"/>
          <w:lang w:eastAsia="ru-RU"/>
        </w:rPr>
        <w:t>ассах на конец года обучалось 65</w:t>
      </w:r>
      <w:r w:rsidRPr="00A46306">
        <w:rPr>
          <w:rFonts w:eastAsia="Times New Roman" w:cs="Times New Roman"/>
          <w:szCs w:val="28"/>
          <w:lang w:eastAsia="ru-RU"/>
        </w:rPr>
        <w:t xml:space="preserve"> учащихся: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-на первой ступени (начальное общее образовани</w:t>
      </w:r>
      <w:r w:rsidR="00A23F8B">
        <w:rPr>
          <w:rFonts w:eastAsia="Times New Roman" w:cs="Times New Roman"/>
          <w:szCs w:val="28"/>
          <w:lang w:eastAsia="ru-RU"/>
        </w:rPr>
        <w:t>е) в четырех классах обучался 29</w:t>
      </w:r>
      <w:r w:rsidRPr="00A46306">
        <w:rPr>
          <w:rFonts w:eastAsia="Times New Roman" w:cs="Times New Roman"/>
          <w:szCs w:val="28"/>
          <w:lang w:eastAsia="ru-RU"/>
        </w:rPr>
        <w:t xml:space="preserve"> чел.,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- на второй ступени (основное общее образование</w:t>
      </w:r>
      <w:r w:rsidR="00A23F8B">
        <w:rPr>
          <w:rFonts w:eastAsia="Times New Roman" w:cs="Times New Roman"/>
          <w:szCs w:val="28"/>
          <w:lang w:eastAsia="ru-RU"/>
        </w:rPr>
        <w:t>) — в семи классах  обучалось 36</w:t>
      </w:r>
      <w:r w:rsidRPr="00A46306">
        <w:rPr>
          <w:rFonts w:eastAsia="Times New Roman" w:cs="Times New Roman"/>
          <w:szCs w:val="28"/>
          <w:lang w:eastAsia="ru-RU"/>
        </w:rPr>
        <w:t xml:space="preserve"> учащихся,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Средняя наполняемость общеобразов</w:t>
      </w:r>
      <w:r w:rsidR="00A23F8B">
        <w:rPr>
          <w:rFonts w:eastAsia="Times New Roman" w:cs="Times New Roman"/>
          <w:szCs w:val="28"/>
          <w:lang w:eastAsia="ru-RU"/>
        </w:rPr>
        <w:t>ательных классов  составила  9,3</w:t>
      </w:r>
      <w:r w:rsidR="003210B2">
        <w:rPr>
          <w:rFonts w:eastAsia="Times New Roman" w:cs="Times New Roman"/>
          <w:szCs w:val="28"/>
          <w:lang w:eastAsia="ru-RU"/>
        </w:rPr>
        <w:t xml:space="preserve"> человек на 0,1 меньше.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Контингент учащихся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2564"/>
        <w:gridCol w:w="2564"/>
        <w:gridCol w:w="2563"/>
      </w:tblGrid>
      <w:tr w:rsidR="00A46306" w:rsidRPr="00A46306" w:rsidTr="003C26A8">
        <w:trPr>
          <w:tblCellSpacing w:w="0" w:type="dxa"/>
        </w:trPr>
        <w:tc>
          <w:tcPr>
            <w:tcW w:w="3195" w:type="dxa"/>
            <w:vMerge w:val="restart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70" w:type="dxa"/>
            <w:gridSpan w:val="3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Учебный год</w:t>
            </w:r>
          </w:p>
        </w:tc>
      </w:tr>
      <w:tr w:rsidR="00A46306" w:rsidRPr="00A46306" w:rsidTr="003C26A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5" w:type="dxa"/>
            <w:hideMark/>
          </w:tcPr>
          <w:p w:rsidR="00A46306" w:rsidRPr="00A46306" w:rsidRDefault="003210B2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2011-2012</w:t>
            </w:r>
          </w:p>
        </w:tc>
        <w:tc>
          <w:tcPr>
            <w:tcW w:w="3195" w:type="dxa"/>
            <w:hideMark/>
          </w:tcPr>
          <w:p w:rsidR="00A46306" w:rsidRPr="00A46306" w:rsidRDefault="003210B2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2012-2013</w:t>
            </w:r>
          </w:p>
        </w:tc>
        <w:tc>
          <w:tcPr>
            <w:tcW w:w="3195" w:type="dxa"/>
            <w:hideMark/>
          </w:tcPr>
          <w:p w:rsidR="00A46306" w:rsidRPr="00A46306" w:rsidRDefault="003210B2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2013-2014</w:t>
            </w:r>
          </w:p>
        </w:tc>
      </w:tr>
      <w:tr w:rsidR="00A46306" w:rsidRPr="00A46306" w:rsidTr="003C26A8">
        <w:trPr>
          <w:tblCellSpacing w:w="0" w:type="dxa"/>
        </w:trPr>
        <w:tc>
          <w:tcPr>
            <w:tcW w:w="319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46306">
              <w:rPr>
                <w:rFonts w:eastAsia="Times New Roman" w:cs="Times New Roman"/>
                <w:szCs w:val="28"/>
                <w:lang w:eastAsia="ru-RU"/>
              </w:rPr>
              <w:t>Обучалось:а</w:t>
            </w:r>
            <w:proofErr w:type="spellEnd"/>
            <w:r w:rsidRPr="00A46306">
              <w:rPr>
                <w:rFonts w:eastAsia="Times New Roman" w:cs="Times New Roman"/>
                <w:szCs w:val="28"/>
                <w:lang w:eastAsia="ru-RU"/>
              </w:rPr>
              <w:t>) в начальной школе</w:t>
            </w:r>
          </w:p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б) в основной школе</w:t>
            </w:r>
          </w:p>
        </w:tc>
        <w:tc>
          <w:tcPr>
            <w:tcW w:w="3195" w:type="dxa"/>
            <w:hideMark/>
          </w:tcPr>
          <w:p w:rsidR="00A46306" w:rsidRDefault="00A23F8B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  <w:p w:rsidR="003210B2" w:rsidRPr="00A46306" w:rsidRDefault="003210B2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46306" w:rsidRPr="00A46306" w:rsidRDefault="00A23F8B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3195" w:type="dxa"/>
            <w:hideMark/>
          </w:tcPr>
          <w:p w:rsidR="00A46306" w:rsidRDefault="00A23F8B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  <w:p w:rsidR="003210B2" w:rsidRPr="00A46306" w:rsidRDefault="003210B2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46306" w:rsidRPr="00A46306" w:rsidRDefault="00A23F8B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3195" w:type="dxa"/>
            <w:hideMark/>
          </w:tcPr>
          <w:p w:rsidR="00A46306" w:rsidRDefault="00A23F8B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  <w:p w:rsidR="003210B2" w:rsidRPr="00A46306" w:rsidRDefault="003210B2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46306" w:rsidRPr="00A46306" w:rsidRDefault="00A23F8B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A46306" w:rsidRPr="00A46306" w:rsidTr="003C26A8">
        <w:trPr>
          <w:tblCellSpacing w:w="0" w:type="dxa"/>
        </w:trPr>
        <w:tc>
          <w:tcPr>
            <w:tcW w:w="319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3195" w:type="dxa"/>
            <w:hideMark/>
          </w:tcPr>
          <w:p w:rsidR="00A46306" w:rsidRPr="00A46306" w:rsidRDefault="00A23F8B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79</w:t>
            </w:r>
          </w:p>
        </w:tc>
        <w:tc>
          <w:tcPr>
            <w:tcW w:w="3195" w:type="dxa"/>
            <w:hideMark/>
          </w:tcPr>
          <w:p w:rsidR="00A46306" w:rsidRPr="00A46306" w:rsidRDefault="00A23F8B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66</w:t>
            </w:r>
          </w:p>
        </w:tc>
        <w:tc>
          <w:tcPr>
            <w:tcW w:w="3195" w:type="dxa"/>
            <w:hideMark/>
          </w:tcPr>
          <w:p w:rsidR="00A46306" w:rsidRPr="00A46306" w:rsidRDefault="00A23F8B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65</w:t>
            </w:r>
          </w:p>
        </w:tc>
      </w:tr>
    </w:tbl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Данные, приведённые в таблице, свидетельствуют о том, что на протяжении трех последних лет численность учащихся уменьшалась</w:t>
      </w:r>
      <w:r w:rsidR="0090363B">
        <w:rPr>
          <w:rFonts w:eastAsia="Times New Roman" w:cs="Times New Roman"/>
          <w:szCs w:val="28"/>
          <w:lang w:eastAsia="ru-RU"/>
        </w:rPr>
        <w:t xml:space="preserve"> в связи с переездом родителей на новое место жительства.</w:t>
      </w:r>
      <w:r w:rsidRPr="00A46306">
        <w:rPr>
          <w:rFonts w:eastAsia="Times New Roman" w:cs="Times New Roman"/>
          <w:szCs w:val="28"/>
          <w:lang w:eastAsia="ru-RU"/>
        </w:rPr>
        <w:t xml:space="preserve"> ..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Учебно-воспитательный процесс  организован  в одну смену. По решению педагогического совета и на основании Устава  школа работает в режиме пятидневной учебной  недели. Форма обучения — очная.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Продолжительность уроков составляет в 1 классе 35 мин. в 1 полугодии.  в остальных классах- 45 мин., что соответствует санитарно- гигиеническим нормам. Продолжительность перемен так же соответствует санитарно- гигиеническим нормам: в школе практикуются две больших перемены по 20 мин. после второго и  третьего урока. </w:t>
      </w:r>
    </w:p>
    <w:p w:rsidR="00A46306" w:rsidRPr="00A46306" w:rsidRDefault="00EC6ECE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5.</w:t>
      </w:r>
      <w:r w:rsidR="00A46306" w:rsidRPr="00A46306">
        <w:rPr>
          <w:rFonts w:eastAsia="Times New Roman" w:cs="Times New Roman"/>
          <w:b/>
          <w:bCs/>
          <w:szCs w:val="28"/>
          <w:lang w:eastAsia="ru-RU"/>
        </w:rPr>
        <w:t>Реализуемые образовательные программы.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Согласно действующей лицензии в ОУ реализуются следующие образовательные программы:</w:t>
      </w:r>
      <w:r w:rsidR="003210B2" w:rsidRPr="003210B2">
        <w:rPr>
          <w:rFonts w:eastAsia="Times New Roman" w:cs="Times New Roman"/>
          <w:bCs/>
          <w:szCs w:val="28"/>
          <w:lang w:eastAsia="ru-RU"/>
        </w:rPr>
        <w:t xml:space="preserve"> </w:t>
      </w:r>
      <w:r w:rsidR="003210B2" w:rsidRPr="00A46306">
        <w:rPr>
          <w:rFonts w:eastAsia="Times New Roman" w:cs="Times New Roman"/>
          <w:bCs/>
          <w:szCs w:val="28"/>
          <w:lang w:eastAsia="ru-RU"/>
        </w:rPr>
        <w:t>Осн</w:t>
      </w:r>
      <w:r w:rsidR="003210B2">
        <w:rPr>
          <w:rFonts w:eastAsia="Times New Roman" w:cs="Times New Roman"/>
          <w:bCs/>
          <w:szCs w:val="28"/>
          <w:lang w:eastAsia="ru-RU"/>
        </w:rPr>
        <w:t xml:space="preserve">овная общеобразовательная программа дошкольного образования , </w:t>
      </w:r>
      <w:r w:rsidRPr="00A46306">
        <w:rPr>
          <w:rFonts w:eastAsia="Times New Roman" w:cs="Times New Roman"/>
          <w:szCs w:val="28"/>
          <w:lang w:eastAsia="ru-RU"/>
        </w:rPr>
        <w:t xml:space="preserve"> образовательная программа начального общего образования «Школа-2100 », образовательная программа основного общего образования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lastRenderedPageBreak/>
        <w:t>Реализуемые образовательные программы соответствует виду МАОУ Иртышская ООШ – основная школа.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5.1. Уровень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I ступень обучения – начальное общее образование (нормативный срок освоения программ 4 года)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II ступень обучения – основное общее образование (нормативный срок освоения 5 лет – обеспечивает освоение обучающимися общеобразовательных программ основного общего образования, становление и формирование личности обучающегося, для развития его склонностей, интересов и способности к социальному самоопределению.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 </w:t>
      </w:r>
    </w:p>
    <w:p w:rsidR="00A46306" w:rsidRPr="00A46306" w:rsidRDefault="0090363B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</w:t>
      </w:r>
      <w:r w:rsidR="00A46306" w:rsidRPr="00A46306">
        <w:rPr>
          <w:rFonts w:eastAsia="Times New Roman" w:cs="Times New Roman"/>
          <w:b/>
          <w:bCs/>
          <w:szCs w:val="28"/>
          <w:lang w:eastAsia="ru-RU"/>
        </w:rPr>
        <w:t xml:space="preserve"> 5.2. Направленность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В своей работе школа использует государственные образовательные программы для общеобразовательных учреждений, рекомендованные Министерством образования и науки Российской Федерации. Все учебные программы обеспечены учебно-методическими комплексами. Каждый учитель работает в соответствии с утвержденной рабочей программой, которая реализуется в полном объеме.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6. Качество подготовки выпускников.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В МАОУ Иртышская  ООШ проводится промежуточная и итоговая аттестация обучающихся в соответствии с Положениями о промежуточной и итоговой аттестации, а также Устава МАОУ Иртышская ООШ. Результаты государственной (итоговой) аттестации за последние три года приведены ниже в таблице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6.1. Уровень текущего и промежуточного контроля знаний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Результаты государственной (итоговой) аттестации</w:t>
      </w:r>
    </w:p>
    <w:tbl>
      <w:tblPr>
        <w:tblW w:w="987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759"/>
        <w:gridCol w:w="3150"/>
        <w:gridCol w:w="3165"/>
      </w:tblGrid>
      <w:tr w:rsidR="00A46306" w:rsidRPr="00A46306" w:rsidTr="003C26A8">
        <w:trPr>
          <w:tblCellSpacing w:w="0" w:type="dxa"/>
          <w:jc w:val="center"/>
        </w:trPr>
        <w:tc>
          <w:tcPr>
            <w:tcW w:w="180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59" w:type="dxa"/>
            <w:hideMark/>
          </w:tcPr>
          <w:p w:rsidR="00A46306" w:rsidRPr="00A46306" w:rsidRDefault="00670CB2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2012</w:t>
            </w:r>
            <w:r w:rsidR="00A46306" w:rsidRPr="00A46306">
              <w:rPr>
                <w:rFonts w:eastAsia="Times New Roman" w:cs="Times New Roman"/>
                <w:szCs w:val="28"/>
                <w:lang w:eastAsia="ru-RU"/>
              </w:rPr>
              <w:t>г.% выпускников, успешно прошедших Г(И)А</w:t>
            </w:r>
          </w:p>
        </w:tc>
        <w:tc>
          <w:tcPr>
            <w:tcW w:w="3150" w:type="dxa"/>
            <w:hideMark/>
          </w:tcPr>
          <w:p w:rsidR="00A46306" w:rsidRPr="00A46306" w:rsidRDefault="00670CB2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2013</w:t>
            </w:r>
            <w:r w:rsidR="00A46306" w:rsidRPr="00A46306">
              <w:rPr>
                <w:rFonts w:eastAsia="Times New Roman" w:cs="Times New Roman"/>
                <w:szCs w:val="28"/>
                <w:lang w:eastAsia="ru-RU"/>
              </w:rPr>
              <w:t>г.% выпускников, успешно прошедших Г(И)А</w:t>
            </w:r>
          </w:p>
        </w:tc>
        <w:tc>
          <w:tcPr>
            <w:tcW w:w="3165" w:type="dxa"/>
            <w:hideMark/>
          </w:tcPr>
          <w:p w:rsidR="00A46306" w:rsidRPr="00A46306" w:rsidRDefault="003210B2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</w:t>
            </w:r>
            <w:r w:rsidR="00A46306" w:rsidRPr="00A46306">
              <w:rPr>
                <w:rFonts w:eastAsia="Times New Roman" w:cs="Times New Roman"/>
                <w:szCs w:val="28"/>
                <w:lang w:eastAsia="ru-RU"/>
              </w:rPr>
              <w:t>г.% выпускников, успешно прошедших Г(И)А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180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II ступень</w:t>
            </w:r>
          </w:p>
        </w:tc>
        <w:tc>
          <w:tcPr>
            <w:tcW w:w="1759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15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16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180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В целом по ОУ</w:t>
            </w:r>
          </w:p>
        </w:tc>
        <w:tc>
          <w:tcPr>
            <w:tcW w:w="1759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15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16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</w:tbl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По данной таблице мы видим, что процент успешно прошедших ГИА выпускников на протяжении трех лет динамичен.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 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Доля учащихся, закончивших образовательную ступень на «4» и «5»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8"/>
        <w:gridCol w:w="1903"/>
        <w:gridCol w:w="2126"/>
        <w:gridCol w:w="2977"/>
      </w:tblGrid>
      <w:tr w:rsidR="004344FD" w:rsidRPr="00A46306" w:rsidTr="003C26A8">
        <w:trPr>
          <w:tblCellSpacing w:w="0" w:type="dxa"/>
          <w:jc w:val="center"/>
        </w:trPr>
        <w:tc>
          <w:tcPr>
            <w:tcW w:w="1798" w:type="dxa"/>
            <w:vMerge w:val="restart"/>
            <w:hideMark/>
          </w:tcPr>
          <w:p w:rsidR="004344FD" w:rsidRPr="00A46306" w:rsidRDefault="004344FD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lastRenderedPageBreak/>
              <w:t>Ступени образования</w:t>
            </w:r>
          </w:p>
        </w:tc>
        <w:tc>
          <w:tcPr>
            <w:tcW w:w="7006" w:type="dxa"/>
            <w:gridSpan w:val="3"/>
            <w:hideMark/>
          </w:tcPr>
          <w:p w:rsidR="004344FD" w:rsidRPr="00A46306" w:rsidRDefault="00830740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Качественная успеваемость в %</w:t>
            </w:r>
          </w:p>
        </w:tc>
      </w:tr>
      <w:tr w:rsidR="004344FD" w:rsidRPr="00A46306" w:rsidTr="003C26A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344FD" w:rsidRPr="00A46306" w:rsidRDefault="004344FD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4344FD" w:rsidRPr="00A46306" w:rsidRDefault="004344FD" w:rsidP="004344F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2012г.</w:t>
            </w:r>
          </w:p>
        </w:tc>
        <w:tc>
          <w:tcPr>
            <w:tcW w:w="2126" w:type="dxa"/>
            <w:hideMark/>
          </w:tcPr>
          <w:p w:rsidR="004344FD" w:rsidRPr="00A46306" w:rsidRDefault="004344FD" w:rsidP="004344FD">
            <w:pPr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2013</w:t>
            </w:r>
            <w:r w:rsidR="00830740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2977" w:type="dxa"/>
            <w:hideMark/>
          </w:tcPr>
          <w:p w:rsidR="004344FD" w:rsidRPr="00A46306" w:rsidRDefault="004344FD" w:rsidP="004344F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2014г.</w:t>
            </w:r>
          </w:p>
        </w:tc>
      </w:tr>
      <w:tr w:rsidR="004344FD" w:rsidRPr="00A46306" w:rsidTr="003C26A8">
        <w:trPr>
          <w:tblCellSpacing w:w="0" w:type="dxa"/>
          <w:jc w:val="center"/>
        </w:trPr>
        <w:tc>
          <w:tcPr>
            <w:tcW w:w="1798" w:type="dxa"/>
            <w:hideMark/>
          </w:tcPr>
          <w:p w:rsidR="004344FD" w:rsidRPr="00A46306" w:rsidRDefault="004344FD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I ступень</w:t>
            </w:r>
          </w:p>
        </w:tc>
        <w:tc>
          <w:tcPr>
            <w:tcW w:w="1903" w:type="dxa"/>
            <w:hideMark/>
          </w:tcPr>
          <w:p w:rsidR="004344FD" w:rsidRPr="00A46306" w:rsidRDefault="00830740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  <w:tc>
          <w:tcPr>
            <w:tcW w:w="2126" w:type="dxa"/>
            <w:hideMark/>
          </w:tcPr>
          <w:p w:rsidR="004344FD" w:rsidRPr="00A46306" w:rsidRDefault="00830740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  <w:tc>
          <w:tcPr>
            <w:tcW w:w="2977" w:type="dxa"/>
            <w:hideMark/>
          </w:tcPr>
          <w:p w:rsidR="004344FD" w:rsidRPr="00A46306" w:rsidRDefault="005F0275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</w:tr>
      <w:tr w:rsidR="004344FD" w:rsidRPr="00A46306" w:rsidTr="003C26A8">
        <w:trPr>
          <w:tblCellSpacing w:w="0" w:type="dxa"/>
          <w:jc w:val="center"/>
        </w:trPr>
        <w:tc>
          <w:tcPr>
            <w:tcW w:w="1798" w:type="dxa"/>
            <w:hideMark/>
          </w:tcPr>
          <w:p w:rsidR="004344FD" w:rsidRPr="00A46306" w:rsidRDefault="004344FD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II ступень</w:t>
            </w:r>
          </w:p>
        </w:tc>
        <w:tc>
          <w:tcPr>
            <w:tcW w:w="1903" w:type="dxa"/>
            <w:hideMark/>
          </w:tcPr>
          <w:p w:rsidR="004344FD" w:rsidRPr="00A46306" w:rsidRDefault="00830740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2126" w:type="dxa"/>
            <w:hideMark/>
          </w:tcPr>
          <w:p w:rsidR="004344FD" w:rsidRPr="00A46306" w:rsidRDefault="00830740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36</w:t>
            </w:r>
          </w:p>
        </w:tc>
        <w:tc>
          <w:tcPr>
            <w:tcW w:w="2977" w:type="dxa"/>
            <w:hideMark/>
          </w:tcPr>
          <w:p w:rsidR="004344FD" w:rsidRPr="00A46306" w:rsidRDefault="0006298B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66</w:t>
            </w:r>
          </w:p>
        </w:tc>
      </w:tr>
      <w:tr w:rsidR="004344FD" w:rsidRPr="00A46306" w:rsidTr="003C26A8">
        <w:trPr>
          <w:tblCellSpacing w:w="0" w:type="dxa"/>
          <w:jc w:val="center"/>
        </w:trPr>
        <w:tc>
          <w:tcPr>
            <w:tcW w:w="1798" w:type="dxa"/>
            <w:hideMark/>
          </w:tcPr>
          <w:p w:rsidR="004344FD" w:rsidRPr="00A46306" w:rsidRDefault="004344FD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В целом по ОУ</w:t>
            </w:r>
          </w:p>
        </w:tc>
        <w:tc>
          <w:tcPr>
            <w:tcW w:w="1903" w:type="dxa"/>
            <w:hideMark/>
          </w:tcPr>
          <w:p w:rsidR="004344FD" w:rsidRPr="00A46306" w:rsidRDefault="00830740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2126" w:type="dxa"/>
            <w:hideMark/>
          </w:tcPr>
          <w:p w:rsidR="004344FD" w:rsidRPr="00A46306" w:rsidRDefault="00830740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2977" w:type="dxa"/>
            <w:hideMark/>
          </w:tcPr>
          <w:p w:rsidR="004344FD" w:rsidRPr="00A46306" w:rsidRDefault="0006298B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</w:tr>
    </w:tbl>
    <w:p w:rsid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 </w:t>
      </w:r>
    </w:p>
    <w:p w:rsidR="005F0275" w:rsidRPr="00A46306" w:rsidRDefault="005F0275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Качественная успеваемость 2 ступени динамична</w:t>
      </w:r>
      <w:r w:rsidR="0006298B">
        <w:rPr>
          <w:rFonts w:eastAsia="Times New Roman" w:cs="Times New Roman"/>
          <w:szCs w:val="28"/>
          <w:lang w:eastAsia="ru-RU"/>
        </w:rPr>
        <w:t xml:space="preserve"> и повысилась на 14 %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46306" w:rsidRPr="00A46306" w:rsidRDefault="00816810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 6.2</w:t>
      </w:r>
      <w:bookmarkStart w:id="0" w:name="_GoBack"/>
      <w:bookmarkEnd w:id="0"/>
      <w:r w:rsidR="00A46306" w:rsidRPr="00A46306">
        <w:rPr>
          <w:rFonts w:eastAsia="Times New Roman" w:cs="Times New Roman"/>
          <w:b/>
          <w:bCs/>
          <w:szCs w:val="28"/>
          <w:lang w:eastAsia="ru-RU"/>
        </w:rPr>
        <w:t>. Результаты итоговой аттестации выпускников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Положительные результаты итоговой аттестации выпускников 9 классов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(в новой форме)</w:t>
      </w:r>
    </w:p>
    <w:tbl>
      <w:tblPr>
        <w:tblW w:w="10486" w:type="dxa"/>
        <w:jc w:val="center"/>
        <w:tblCellSpacing w:w="0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5"/>
        <w:gridCol w:w="2627"/>
        <w:gridCol w:w="2627"/>
        <w:gridCol w:w="2627"/>
      </w:tblGrid>
      <w:tr w:rsidR="00A46306" w:rsidRPr="00A46306" w:rsidTr="003C26A8">
        <w:trPr>
          <w:tblCellSpacing w:w="0" w:type="dxa"/>
          <w:jc w:val="center"/>
        </w:trPr>
        <w:tc>
          <w:tcPr>
            <w:tcW w:w="260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Предметы</w:t>
            </w:r>
          </w:p>
        </w:tc>
        <w:tc>
          <w:tcPr>
            <w:tcW w:w="2627" w:type="dxa"/>
            <w:hideMark/>
          </w:tcPr>
          <w:p w:rsidR="00A46306" w:rsidRPr="00A46306" w:rsidRDefault="0090363B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2012</w:t>
            </w:r>
            <w:r w:rsidR="00A46306" w:rsidRPr="00A46306">
              <w:rPr>
                <w:rFonts w:eastAsia="Times New Roman" w:cs="Times New Roman"/>
                <w:szCs w:val="28"/>
                <w:lang w:eastAsia="ru-RU"/>
              </w:rPr>
              <w:t xml:space="preserve"> г.% выпускников</w:t>
            </w:r>
          </w:p>
        </w:tc>
        <w:tc>
          <w:tcPr>
            <w:tcW w:w="2627" w:type="dxa"/>
            <w:hideMark/>
          </w:tcPr>
          <w:p w:rsidR="00A46306" w:rsidRPr="00A46306" w:rsidRDefault="0090363B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2013</w:t>
            </w:r>
            <w:r w:rsidR="00A46306" w:rsidRPr="00A46306">
              <w:rPr>
                <w:rFonts w:eastAsia="Times New Roman" w:cs="Times New Roman"/>
                <w:szCs w:val="28"/>
                <w:lang w:eastAsia="ru-RU"/>
              </w:rPr>
              <w:t xml:space="preserve"> г.% выпускников</w:t>
            </w:r>
          </w:p>
        </w:tc>
        <w:tc>
          <w:tcPr>
            <w:tcW w:w="2627" w:type="dxa"/>
            <w:hideMark/>
          </w:tcPr>
          <w:p w:rsidR="00A46306" w:rsidRPr="00A46306" w:rsidRDefault="0090363B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</w:t>
            </w:r>
            <w:r w:rsidR="00A46306" w:rsidRPr="00A46306">
              <w:rPr>
                <w:rFonts w:eastAsia="Times New Roman" w:cs="Times New Roman"/>
                <w:szCs w:val="28"/>
                <w:lang w:eastAsia="ru-RU"/>
              </w:rPr>
              <w:t xml:space="preserve"> г.% выпускников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260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2627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627" w:type="dxa"/>
            <w:hideMark/>
          </w:tcPr>
          <w:p w:rsidR="00A46306" w:rsidRPr="00A46306" w:rsidRDefault="0090363B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627" w:type="dxa"/>
            <w:hideMark/>
          </w:tcPr>
          <w:p w:rsidR="00A46306" w:rsidRPr="00A46306" w:rsidRDefault="0090363B" w:rsidP="0090363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100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260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2627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627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627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</w:tbl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 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Востребованность выпускников ОУ</w:t>
      </w:r>
    </w:p>
    <w:tbl>
      <w:tblPr>
        <w:tblW w:w="1065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1430"/>
        <w:gridCol w:w="719"/>
        <w:gridCol w:w="308"/>
        <w:gridCol w:w="918"/>
        <w:gridCol w:w="435"/>
        <w:gridCol w:w="1429"/>
        <w:gridCol w:w="941"/>
        <w:gridCol w:w="429"/>
        <w:gridCol w:w="949"/>
        <w:gridCol w:w="17"/>
        <w:gridCol w:w="695"/>
        <w:gridCol w:w="843"/>
        <w:gridCol w:w="887"/>
      </w:tblGrid>
      <w:tr w:rsidR="00A46306" w:rsidRPr="00A46306" w:rsidTr="003C26A8">
        <w:trPr>
          <w:tblCellSpacing w:w="0" w:type="dxa"/>
          <w:jc w:val="center"/>
        </w:trPr>
        <w:tc>
          <w:tcPr>
            <w:tcW w:w="660" w:type="dxa"/>
            <w:vMerge w:val="restart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 xml:space="preserve">Год </w:t>
            </w:r>
            <w:proofErr w:type="spellStart"/>
            <w:r w:rsidRPr="00A46306">
              <w:rPr>
                <w:rFonts w:eastAsia="Times New Roman" w:cs="Times New Roman"/>
                <w:szCs w:val="28"/>
                <w:lang w:eastAsia="ru-RU"/>
              </w:rPr>
              <w:t>вы-пус-ка</w:t>
            </w:r>
            <w:proofErr w:type="spellEnd"/>
          </w:p>
        </w:tc>
        <w:tc>
          <w:tcPr>
            <w:tcW w:w="3874" w:type="dxa"/>
            <w:gridSpan w:val="5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Начальная школа</w:t>
            </w:r>
          </w:p>
        </w:tc>
        <w:tc>
          <w:tcPr>
            <w:tcW w:w="6125" w:type="dxa"/>
            <w:gridSpan w:val="8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Основная школа</w:t>
            </w:r>
          </w:p>
        </w:tc>
      </w:tr>
      <w:tr w:rsidR="00874597" w:rsidRPr="00A46306" w:rsidTr="003C26A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1" w:type="dxa"/>
            <w:vMerge w:val="restart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 xml:space="preserve">Количество </w:t>
            </w:r>
            <w:proofErr w:type="spellStart"/>
            <w:r w:rsidRPr="00A46306">
              <w:rPr>
                <w:rFonts w:eastAsia="Times New Roman" w:cs="Times New Roman"/>
                <w:szCs w:val="28"/>
                <w:lang w:eastAsia="ru-RU"/>
              </w:rPr>
              <w:t>выпус</w:t>
            </w:r>
            <w:proofErr w:type="spellEnd"/>
            <w:r w:rsidR="0087459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A46306">
              <w:rPr>
                <w:rFonts w:eastAsia="Times New Roman" w:cs="Times New Roman"/>
                <w:szCs w:val="28"/>
                <w:lang w:eastAsia="ru-RU"/>
              </w:rPr>
              <w:t>кников</w:t>
            </w:r>
            <w:proofErr w:type="spellEnd"/>
          </w:p>
        </w:tc>
        <w:tc>
          <w:tcPr>
            <w:tcW w:w="1031" w:type="dxa"/>
            <w:gridSpan w:val="2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46306">
              <w:rPr>
                <w:rFonts w:eastAsia="Times New Roman" w:cs="Times New Roman"/>
                <w:szCs w:val="28"/>
                <w:lang w:eastAsia="ru-RU"/>
              </w:rPr>
              <w:t>Коли-чество</w:t>
            </w:r>
            <w:proofErr w:type="spellEnd"/>
            <w:r w:rsidRPr="00A4630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A46306">
              <w:rPr>
                <w:rFonts w:eastAsia="Times New Roman" w:cs="Times New Roman"/>
                <w:szCs w:val="28"/>
                <w:lang w:eastAsia="ru-RU"/>
              </w:rPr>
              <w:t>выпуск-ников</w:t>
            </w:r>
            <w:proofErr w:type="spellEnd"/>
            <w:r w:rsidRPr="00A46306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A46306">
              <w:rPr>
                <w:rFonts w:eastAsia="Times New Roman" w:cs="Times New Roman"/>
                <w:szCs w:val="28"/>
                <w:lang w:eastAsia="ru-RU"/>
              </w:rPr>
              <w:t>закон-чивших</w:t>
            </w:r>
            <w:proofErr w:type="spellEnd"/>
            <w:r w:rsidRPr="00A46306">
              <w:rPr>
                <w:rFonts w:eastAsia="Times New Roman" w:cs="Times New Roman"/>
                <w:szCs w:val="28"/>
                <w:lang w:eastAsia="ru-RU"/>
              </w:rPr>
              <w:t xml:space="preserve"> на «4» и «5»</w:t>
            </w:r>
          </w:p>
        </w:tc>
        <w:tc>
          <w:tcPr>
            <w:tcW w:w="1412" w:type="dxa"/>
            <w:gridSpan w:val="2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46306">
              <w:rPr>
                <w:rFonts w:eastAsia="Times New Roman" w:cs="Times New Roman"/>
                <w:szCs w:val="28"/>
                <w:lang w:eastAsia="ru-RU"/>
              </w:rPr>
              <w:t>Коли-чество</w:t>
            </w:r>
            <w:proofErr w:type="spellEnd"/>
            <w:r w:rsidRPr="00A4630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A46306">
              <w:rPr>
                <w:rFonts w:eastAsia="Times New Roman" w:cs="Times New Roman"/>
                <w:szCs w:val="28"/>
                <w:lang w:eastAsia="ru-RU"/>
              </w:rPr>
              <w:t>обуча-ющихся</w:t>
            </w:r>
            <w:proofErr w:type="spellEnd"/>
            <w:r w:rsidRPr="00A46306">
              <w:rPr>
                <w:rFonts w:eastAsia="Times New Roman" w:cs="Times New Roman"/>
                <w:szCs w:val="28"/>
                <w:lang w:eastAsia="ru-RU"/>
              </w:rPr>
              <w:t>  на «4» и «5» в 5-ом классе</w:t>
            </w:r>
          </w:p>
        </w:tc>
        <w:tc>
          <w:tcPr>
            <w:tcW w:w="1431" w:type="dxa"/>
            <w:vMerge w:val="restart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 xml:space="preserve">Количество </w:t>
            </w:r>
            <w:proofErr w:type="spellStart"/>
            <w:r w:rsidRPr="00A46306">
              <w:rPr>
                <w:rFonts w:eastAsia="Times New Roman" w:cs="Times New Roman"/>
                <w:szCs w:val="28"/>
                <w:lang w:eastAsia="ru-RU"/>
              </w:rPr>
              <w:t>выпус</w:t>
            </w:r>
            <w:proofErr w:type="spellEnd"/>
            <w:r w:rsidR="0087459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A46306">
              <w:rPr>
                <w:rFonts w:eastAsia="Times New Roman" w:cs="Times New Roman"/>
                <w:szCs w:val="28"/>
                <w:lang w:eastAsia="ru-RU"/>
              </w:rPr>
              <w:t>кников</w:t>
            </w:r>
            <w:proofErr w:type="spellEnd"/>
          </w:p>
        </w:tc>
        <w:tc>
          <w:tcPr>
            <w:tcW w:w="2359" w:type="dxa"/>
            <w:gridSpan w:val="4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Количество выпускников, продолжающих образование</w:t>
            </w:r>
          </w:p>
        </w:tc>
        <w:tc>
          <w:tcPr>
            <w:tcW w:w="2335" w:type="dxa"/>
            <w:gridSpan w:val="3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Трудоустройство</w:t>
            </w:r>
          </w:p>
        </w:tc>
      </w:tr>
      <w:tr w:rsidR="00874597" w:rsidRPr="00A46306" w:rsidTr="003C26A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21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310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952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460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431" w:type="dxa"/>
            <w:vMerge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В 10-х классах</w:t>
            </w:r>
          </w:p>
        </w:tc>
        <w:tc>
          <w:tcPr>
            <w:tcW w:w="431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В ПУ</w:t>
            </w:r>
          </w:p>
        </w:tc>
        <w:tc>
          <w:tcPr>
            <w:tcW w:w="968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proofErr w:type="spellStart"/>
            <w:r w:rsidRPr="00A46306">
              <w:rPr>
                <w:rFonts w:eastAsia="Times New Roman" w:cs="Times New Roman"/>
                <w:szCs w:val="28"/>
                <w:lang w:eastAsia="ru-RU"/>
              </w:rPr>
              <w:t>ССУЗе</w:t>
            </w:r>
            <w:proofErr w:type="spellEnd"/>
          </w:p>
        </w:tc>
        <w:tc>
          <w:tcPr>
            <w:tcW w:w="620" w:type="dxa"/>
            <w:gridSpan w:val="2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843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889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4597" w:rsidRPr="00A46306" w:rsidTr="003C26A8">
        <w:trPr>
          <w:tblCellSpacing w:w="0" w:type="dxa"/>
          <w:jc w:val="center"/>
        </w:trPr>
        <w:tc>
          <w:tcPr>
            <w:tcW w:w="660" w:type="dxa"/>
            <w:hideMark/>
          </w:tcPr>
          <w:p w:rsidR="00A46306" w:rsidRPr="00A46306" w:rsidRDefault="005F0275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2012</w:t>
            </w:r>
            <w:r w:rsidR="00A46306" w:rsidRPr="00A4630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721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10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952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0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1431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943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31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843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889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</w:tr>
      <w:tr w:rsidR="00874597" w:rsidRPr="00A46306" w:rsidTr="003C26A8">
        <w:trPr>
          <w:tblCellSpacing w:w="0" w:type="dxa"/>
          <w:jc w:val="center"/>
        </w:trPr>
        <w:tc>
          <w:tcPr>
            <w:tcW w:w="660" w:type="dxa"/>
            <w:hideMark/>
          </w:tcPr>
          <w:p w:rsidR="00A46306" w:rsidRPr="00A46306" w:rsidRDefault="005F0275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2013</w:t>
            </w:r>
            <w:r w:rsidR="00A46306" w:rsidRPr="00A4630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721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10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952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60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75</w:t>
            </w:r>
          </w:p>
        </w:tc>
        <w:tc>
          <w:tcPr>
            <w:tcW w:w="1431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943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31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968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843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889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</w:tr>
      <w:tr w:rsidR="00874597" w:rsidRPr="00A46306" w:rsidTr="003C26A8">
        <w:trPr>
          <w:tblCellSpacing w:w="0" w:type="dxa"/>
          <w:jc w:val="center"/>
        </w:trPr>
        <w:tc>
          <w:tcPr>
            <w:tcW w:w="660" w:type="dxa"/>
            <w:hideMark/>
          </w:tcPr>
          <w:p w:rsidR="00A46306" w:rsidRPr="00A46306" w:rsidRDefault="005F0275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</w:t>
            </w:r>
            <w:r w:rsidR="00A46306" w:rsidRPr="00A4630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21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10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952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60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67</w:t>
            </w:r>
          </w:p>
        </w:tc>
        <w:tc>
          <w:tcPr>
            <w:tcW w:w="1431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943" w:type="dxa"/>
            <w:hideMark/>
          </w:tcPr>
          <w:p w:rsidR="00A46306" w:rsidRPr="00A46306" w:rsidRDefault="00670CB2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31" w:type="dxa"/>
            <w:hideMark/>
          </w:tcPr>
          <w:p w:rsidR="00A46306" w:rsidRPr="00A46306" w:rsidRDefault="00872090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A46306" w:rsidRPr="00A46306" w:rsidRDefault="00670CB2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20" w:type="dxa"/>
            <w:gridSpan w:val="2"/>
            <w:hideMark/>
          </w:tcPr>
          <w:p w:rsidR="00A46306" w:rsidRPr="00A46306" w:rsidRDefault="00670CB2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843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889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</w:tr>
    </w:tbl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7.1. Кадровое обеспечение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Администрация школы состоит из дву</w:t>
      </w:r>
      <w:r w:rsidR="00872090">
        <w:rPr>
          <w:rFonts w:eastAsia="Times New Roman" w:cs="Times New Roman"/>
          <w:szCs w:val="28"/>
          <w:lang w:eastAsia="ru-RU"/>
        </w:rPr>
        <w:t xml:space="preserve">х человек директор школы </w:t>
      </w:r>
      <w:proofErr w:type="spellStart"/>
      <w:r w:rsidR="00872090">
        <w:rPr>
          <w:rFonts w:eastAsia="Times New Roman" w:cs="Times New Roman"/>
          <w:szCs w:val="28"/>
          <w:lang w:eastAsia="ru-RU"/>
        </w:rPr>
        <w:t>Мингале</w:t>
      </w:r>
      <w:r w:rsidRPr="00A46306">
        <w:rPr>
          <w:rFonts w:eastAsia="Times New Roman" w:cs="Times New Roman"/>
          <w:szCs w:val="28"/>
          <w:lang w:eastAsia="ru-RU"/>
        </w:rPr>
        <w:t>ва</w:t>
      </w:r>
      <w:proofErr w:type="spellEnd"/>
      <w:r w:rsidRPr="00A46306">
        <w:rPr>
          <w:rFonts w:eastAsia="Times New Roman" w:cs="Times New Roman"/>
          <w:szCs w:val="28"/>
          <w:lang w:eastAsia="ru-RU"/>
        </w:rPr>
        <w:t xml:space="preserve"> Валентина Аркадьевна. Заместитель директора по учебной р</w:t>
      </w:r>
      <w:r w:rsidR="00872090">
        <w:rPr>
          <w:rFonts w:eastAsia="Times New Roman" w:cs="Times New Roman"/>
          <w:szCs w:val="28"/>
          <w:lang w:eastAsia="ru-RU"/>
        </w:rPr>
        <w:t>аботе  Бешенцева Жанна Григорьевна</w:t>
      </w:r>
      <w:r w:rsidRPr="00A46306">
        <w:rPr>
          <w:rFonts w:eastAsia="Times New Roman" w:cs="Times New Roman"/>
          <w:szCs w:val="28"/>
          <w:lang w:eastAsia="ru-RU"/>
        </w:rPr>
        <w:t>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Педагогическ</w:t>
      </w:r>
      <w:r w:rsidR="00872090">
        <w:rPr>
          <w:rFonts w:eastAsia="Times New Roman" w:cs="Times New Roman"/>
          <w:szCs w:val="28"/>
          <w:lang w:eastAsia="ru-RU"/>
        </w:rPr>
        <w:t>ий коллектив школы составляет 11</w:t>
      </w:r>
      <w:r w:rsidRPr="00A46306">
        <w:rPr>
          <w:rFonts w:eastAsia="Times New Roman" w:cs="Times New Roman"/>
          <w:szCs w:val="28"/>
          <w:lang w:eastAsia="ru-RU"/>
        </w:rPr>
        <w:t xml:space="preserve"> человек.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Средний возраст педагогического коллектива в целом составляет  41,3 лет.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i/>
          <w:iCs/>
          <w:szCs w:val="28"/>
          <w:lang w:eastAsia="ru-RU"/>
        </w:rPr>
        <w:t>Награждены: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Нагрудным знаком «Почетный работник общего образования» — 2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Почетной грамотой Министерства образования и науки  Российской Федерации – 1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lastRenderedPageBreak/>
        <w:t>Имеют государственные награды: 4</w:t>
      </w:r>
    </w:p>
    <w:p w:rsidR="00A46306" w:rsidRPr="00A46306" w:rsidRDefault="00670CB2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Молодые  специалисты:  </w:t>
      </w:r>
      <w:r w:rsidR="00A46306" w:rsidRPr="00A46306">
        <w:rPr>
          <w:rFonts w:eastAsia="Times New Roman" w:cs="Times New Roman"/>
          <w:szCs w:val="28"/>
          <w:lang w:eastAsia="ru-RU"/>
        </w:rPr>
        <w:t xml:space="preserve"> Мурзина Юлия Альбертовна-учитель начальных классов , Абдулина Альбина Рейнисовна – учитель английского язы</w:t>
      </w:r>
      <w:r>
        <w:rPr>
          <w:rFonts w:eastAsia="Times New Roman" w:cs="Times New Roman"/>
          <w:szCs w:val="28"/>
          <w:lang w:eastAsia="ru-RU"/>
        </w:rPr>
        <w:t>ка, Мурзина Надежда Николаевна-  учитель истории .</w:t>
      </w:r>
      <w:r w:rsidR="00A46306" w:rsidRPr="00A46306">
        <w:rPr>
          <w:rFonts w:eastAsia="Times New Roman" w:cs="Times New Roman"/>
          <w:szCs w:val="28"/>
          <w:lang w:eastAsia="ru-RU"/>
        </w:rPr>
        <w:t xml:space="preserve"> У каждого молодого специалиста есть наставник.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Важным направлением кадровой работы администрации школы является  постоянное совершенствование педагогического мастерства учителей через курсовую систему повышения квалификации и стимулирование педагогов школы к прохождению аттестации на более высокие квалификационные категории. Ежегодно учителя повышают свой профессиональный уровень, проходя курсовую переподготовку    на базе ТОГИРРО, или силами методической службы школы.</w:t>
      </w:r>
    </w:p>
    <w:p w:rsidR="00670CB2" w:rsidRPr="00670CB2" w:rsidRDefault="00670CB2" w:rsidP="00670CB2">
      <w:pPr>
        <w:pStyle w:val="a4"/>
        <w:tabs>
          <w:tab w:val="num" w:pos="1440"/>
        </w:tabs>
        <w:spacing w:after="0"/>
        <w:ind w:left="20" w:firstLine="520"/>
        <w:jc w:val="both"/>
        <w:rPr>
          <w:sz w:val="28"/>
          <w:szCs w:val="28"/>
        </w:rPr>
      </w:pPr>
      <w:r>
        <w:rPr>
          <w:szCs w:val="28"/>
        </w:rPr>
        <w:t> </w:t>
      </w:r>
      <w:r w:rsidRPr="00670CB2">
        <w:rPr>
          <w:b/>
          <w:sz w:val="28"/>
          <w:szCs w:val="28"/>
        </w:rPr>
        <w:t>В 2013-14 учебном году</w:t>
      </w:r>
      <w:r w:rsidRPr="00670CB2">
        <w:rPr>
          <w:sz w:val="28"/>
          <w:szCs w:val="28"/>
        </w:rPr>
        <w:t xml:space="preserve"> было аттестовано 3 человека на Соответствие занимаемой должности. В школе были созданы необходимые условия для проведения аттестации: своевременно изданы распорядительные документы, определены сроки подготовки документов для каждого аттестуемого, проведены консультации, мероприятия по плану ВШК. Оформлен уголок по аттестации, в котором помещены все основные информационные материалы, необходимые аттестуемым педагогам во время прохождения аттестации</w:t>
      </w:r>
    </w:p>
    <w:p w:rsidR="00670CB2" w:rsidRPr="00670CB2" w:rsidRDefault="00670CB2" w:rsidP="00670CB2">
      <w:pPr>
        <w:pStyle w:val="a4"/>
        <w:tabs>
          <w:tab w:val="left" w:pos="360"/>
        </w:tabs>
        <w:spacing w:after="0"/>
        <w:ind w:left="142"/>
        <w:jc w:val="both"/>
        <w:rPr>
          <w:b/>
          <w:bCs/>
          <w:sz w:val="28"/>
          <w:szCs w:val="28"/>
        </w:rPr>
      </w:pPr>
      <w:r w:rsidRPr="00670CB2">
        <w:rPr>
          <w:b/>
          <w:sz w:val="28"/>
          <w:szCs w:val="28"/>
        </w:rPr>
        <w:t>Прошли курсы повышения квалификации</w:t>
      </w:r>
    </w:p>
    <w:p w:rsidR="00670CB2" w:rsidRPr="00930ECC" w:rsidRDefault="00670CB2" w:rsidP="00670CB2">
      <w:pPr>
        <w:jc w:val="both"/>
        <w:rPr>
          <w:bCs/>
        </w:rPr>
      </w:pPr>
      <w:r w:rsidRPr="00930ECC">
        <w:t xml:space="preserve">Мурзина Юлия Альбертовна - </w:t>
      </w:r>
      <w:r w:rsidRPr="00930ECC">
        <w:rPr>
          <w:color w:val="000000"/>
        </w:rPr>
        <w:t> "Работа учителя русского языка и литературы с одаренными детьми" 2013г 72 ч,</w:t>
      </w:r>
      <w:r w:rsidRPr="00930ECC">
        <w:t xml:space="preserve"> </w:t>
      </w:r>
      <w:r w:rsidRPr="00930ECC">
        <w:rPr>
          <w:color w:val="000000"/>
        </w:rPr>
        <w:t xml:space="preserve">13-21.05.14 </w:t>
      </w:r>
      <w:r w:rsidRPr="00930ECC">
        <w:rPr>
          <w:bCs/>
        </w:rPr>
        <w:t xml:space="preserve">«Актуальные проблемы реализации  ФГОС  в условиях  вариативности содержания  НОО» 72 ч., </w:t>
      </w:r>
    </w:p>
    <w:p w:rsidR="00670CB2" w:rsidRPr="00930ECC" w:rsidRDefault="00670CB2" w:rsidP="00670CB2">
      <w:pPr>
        <w:jc w:val="both"/>
      </w:pPr>
      <w:r w:rsidRPr="00930ECC">
        <w:t xml:space="preserve">Бабушкина Валентина Васильевна 28-29.04.14 практико-ориентированный модуль по реализации ФГОС в рамках двухгодичных курсов повышения квалификации 16 ч. (биология)  </w:t>
      </w:r>
    </w:p>
    <w:p w:rsidR="00670CB2" w:rsidRPr="00930ECC" w:rsidRDefault="00670CB2" w:rsidP="00670CB2">
      <w:pPr>
        <w:jc w:val="both"/>
      </w:pPr>
      <w:proofErr w:type="spellStart"/>
      <w:r w:rsidRPr="00930ECC">
        <w:t>Утагулова</w:t>
      </w:r>
      <w:proofErr w:type="spellEnd"/>
      <w:r w:rsidRPr="00930ECC">
        <w:t xml:space="preserve"> Оксана Александровна </w:t>
      </w:r>
      <w:r w:rsidRPr="00930ECC">
        <w:rPr>
          <w:bCs/>
        </w:rPr>
        <w:t xml:space="preserve">10-11.10.13 </w:t>
      </w:r>
      <w:r w:rsidRPr="00930ECC">
        <w:t>практико-ориентированный модуль по реализации ФГОС в рамках двухгодичных курсов повышения квалификации 16 ч. (технология)</w:t>
      </w:r>
    </w:p>
    <w:p w:rsidR="00A46306" w:rsidRPr="00A46306" w:rsidRDefault="00670CB2" w:rsidP="00670CB2">
      <w:pPr>
        <w:jc w:val="both"/>
        <w:rPr>
          <w:rFonts w:eastAsia="Times New Roman" w:cs="Times New Roman"/>
          <w:szCs w:val="28"/>
          <w:lang w:eastAsia="ru-RU"/>
        </w:rPr>
      </w:pPr>
      <w:r w:rsidRPr="00930ECC">
        <w:t xml:space="preserve">  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7.2. Учебно-методическое обеспечение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i/>
          <w:iCs/>
          <w:szCs w:val="28"/>
          <w:lang w:eastAsia="ru-RU"/>
        </w:rPr>
        <w:t xml:space="preserve">            </w:t>
      </w:r>
      <w:r w:rsidRPr="00A46306">
        <w:rPr>
          <w:rFonts w:eastAsia="Times New Roman" w:cs="Times New Roman"/>
          <w:szCs w:val="28"/>
          <w:lang w:eastAsia="ru-RU"/>
        </w:rPr>
        <w:t xml:space="preserve">По всем дисциплинам учебного плана разработаны учебные программы. Учебные программы рассмотрены на педагогическом совете школы, утверждены приказом директора. 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Структура учебных программ соответствует требованиям государственных образовательных стандартов.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Наличие учебно-методических комплексов.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В школе имеется  библиотека.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 xml:space="preserve">Общий фонд библиотеки составляет </w:t>
      </w:r>
      <w:r w:rsidR="0006298B">
        <w:rPr>
          <w:rFonts w:eastAsia="Times New Roman" w:cs="Times New Roman"/>
          <w:szCs w:val="28"/>
          <w:lang w:eastAsia="ru-RU"/>
        </w:rPr>
        <w:t>7161 экз., в т.ч.  учебной — 641</w:t>
      </w:r>
      <w:r w:rsidRPr="00A46306">
        <w:rPr>
          <w:rFonts w:eastAsia="Times New Roman" w:cs="Times New Roman"/>
          <w:szCs w:val="28"/>
          <w:lang w:eastAsia="ru-RU"/>
        </w:rPr>
        <w:t xml:space="preserve"> экз.,  учебно-методической – 106 экз., справочной – 98 экз.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Библиотека располагает учебниками и учебными пособиями 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Имеется  10 наименований электронных учебников, учебных курсов.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Ежегодно на подписку журналов и газет выделяется в среднем  21000  рублей.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7.3. Информационно-техническое оснащение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i/>
          <w:iCs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В  школе имеются 8  персональных компьютеров, в том числе в кабинете информатики 6 компьютеров, 3 принтера, 4 копировальных аппарата.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lastRenderedPageBreak/>
        <w:t>Школа активно работает с сетью  Интернет: имеет  электронный адрес и  сайт, который поддерживается в активном состоянии  (тип подключения — модем,  скорость передачи данных по основному каналу 128 Кбит/с).</w:t>
      </w:r>
    </w:p>
    <w:p w:rsidR="00A46306" w:rsidRPr="00A46306" w:rsidRDefault="00670CB2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</w:t>
      </w:r>
      <w:r w:rsidR="00A46306" w:rsidRPr="00A46306">
        <w:rPr>
          <w:rFonts w:eastAsia="Times New Roman" w:cs="Times New Roman"/>
          <w:szCs w:val="28"/>
          <w:lang w:eastAsia="ru-RU"/>
        </w:rPr>
        <w:t xml:space="preserve"> педагогов (100%)  владеют компьютерами, применяют их в учебном процессе.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Информационно- техническое обеспечение позволяет перевести  образовательный и управленческий процессы на более высокий качественный уровень, внедрять информационно-коммуникационные технологии обучения.</w:t>
      </w:r>
    </w:p>
    <w:p w:rsidR="00A46306" w:rsidRPr="00A46306" w:rsidRDefault="00A46306" w:rsidP="003C2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Т</w:t>
      </w:r>
      <w:r w:rsidRPr="00A46306">
        <w:rPr>
          <w:rFonts w:eastAsia="Times New Roman" w:cs="Times New Roman"/>
          <w:b/>
          <w:bCs/>
          <w:szCs w:val="28"/>
          <w:lang w:eastAsia="ru-RU"/>
        </w:rPr>
        <w:t>ехнические средства обеспечения образовательного процесса</w:t>
      </w:r>
    </w:p>
    <w:tbl>
      <w:tblPr>
        <w:tblW w:w="1008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6"/>
        <w:gridCol w:w="2700"/>
      </w:tblGrid>
      <w:tr w:rsidR="00A46306" w:rsidRPr="00A46306" w:rsidTr="003C26A8">
        <w:trPr>
          <w:tblCellSpacing w:w="0" w:type="dxa"/>
          <w:jc w:val="center"/>
        </w:trPr>
        <w:tc>
          <w:tcPr>
            <w:tcW w:w="7386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270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7386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Наличие компьютерного класса (кол-во)</w:t>
            </w:r>
          </w:p>
        </w:tc>
        <w:tc>
          <w:tcPr>
            <w:tcW w:w="270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7386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270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7386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 xml:space="preserve">Наличие </w:t>
            </w:r>
            <w:proofErr w:type="spellStart"/>
            <w:r w:rsidRPr="00A46306">
              <w:rPr>
                <w:rFonts w:eastAsia="Times New Roman" w:cs="Times New Roman"/>
                <w:szCs w:val="28"/>
                <w:lang w:eastAsia="ru-RU"/>
              </w:rPr>
              <w:t>медиатеки</w:t>
            </w:r>
            <w:proofErr w:type="spellEnd"/>
            <w:r w:rsidRPr="00A46306">
              <w:rPr>
                <w:rFonts w:eastAsia="Times New Roman" w:cs="Times New Roman"/>
                <w:szCs w:val="28"/>
                <w:lang w:eastAsia="ru-RU"/>
              </w:rPr>
              <w:t xml:space="preserve"> (есть/нет)</w:t>
            </w:r>
          </w:p>
        </w:tc>
        <w:tc>
          <w:tcPr>
            <w:tcW w:w="270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есть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7386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Возможность пользования сетью Интернет учащимися (да/нет)</w:t>
            </w:r>
          </w:p>
        </w:tc>
        <w:tc>
          <w:tcPr>
            <w:tcW w:w="270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7386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Наличие оборудования для дистанционного обучения (да/нет)</w:t>
            </w:r>
          </w:p>
        </w:tc>
        <w:tc>
          <w:tcPr>
            <w:tcW w:w="270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7386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Доля учителей, прошедших курсы компьютерной грамотности</w:t>
            </w:r>
          </w:p>
        </w:tc>
        <w:tc>
          <w:tcPr>
            <w:tcW w:w="270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7386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Доля учителей, применяющих ИКТ в учебном процессе</w:t>
            </w:r>
          </w:p>
        </w:tc>
        <w:tc>
          <w:tcPr>
            <w:tcW w:w="270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67%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7386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Количество компьютеров. применяемых в управлении</w:t>
            </w:r>
          </w:p>
        </w:tc>
        <w:tc>
          <w:tcPr>
            <w:tcW w:w="270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7386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270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7386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Наличие сайта (да/нет)</w:t>
            </w:r>
          </w:p>
        </w:tc>
        <w:tc>
          <w:tcPr>
            <w:tcW w:w="270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</w:tbl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Информационное обеспечение образовательного процесса</w:t>
      </w:r>
    </w:p>
    <w:tbl>
      <w:tblPr>
        <w:tblW w:w="100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5"/>
        <w:gridCol w:w="2250"/>
        <w:gridCol w:w="2250"/>
        <w:gridCol w:w="2025"/>
        <w:gridCol w:w="1575"/>
      </w:tblGrid>
      <w:tr w:rsidR="00A46306" w:rsidRPr="00A46306" w:rsidTr="00874597">
        <w:trPr>
          <w:tblHeader/>
          <w:tblCellSpacing w:w="0" w:type="dxa"/>
        </w:trPr>
        <w:tc>
          <w:tcPr>
            <w:tcW w:w="1995" w:type="dxa"/>
            <w:vMerge w:val="restart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Ступень обучения</w:t>
            </w:r>
          </w:p>
        </w:tc>
        <w:tc>
          <w:tcPr>
            <w:tcW w:w="4500" w:type="dxa"/>
            <w:gridSpan w:val="2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% обеспеченности учебниками за счет</w:t>
            </w:r>
          </w:p>
        </w:tc>
        <w:tc>
          <w:tcPr>
            <w:tcW w:w="2025" w:type="dxa"/>
            <w:vMerge w:val="restart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Общий процент</w:t>
            </w:r>
          </w:p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обеспеченности</w:t>
            </w:r>
          </w:p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учебниками</w:t>
            </w:r>
          </w:p>
        </w:tc>
        <w:tc>
          <w:tcPr>
            <w:tcW w:w="1575" w:type="dxa"/>
            <w:vMerge w:val="restart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Количество электронных учебников</w:t>
            </w:r>
          </w:p>
        </w:tc>
      </w:tr>
      <w:tr w:rsidR="00A46306" w:rsidRPr="00A46306" w:rsidTr="00874597">
        <w:trPr>
          <w:tblHeader/>
          <w:tblCellSpacing w:w="0" w:type="dxa"/>
        </w:trPr>
        <w:tc>
          <w:tcPr>
            <w:tcW w:w="1995" w:type="dxa"/>
            <w:vMerge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50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библиотечного фонда</w:t>
            </w:r>
          </w:p>
        </w:tc>
        <w:tc>
          <w:tcPr>
            <w:tcW w:w="2250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приобретения родителями</w:t>
            </w:r>
          </w:p>
        </w:tc>
        <w:tc>
          <w:tcPr>
            <w:tcW w:w="0" w:type="auto"/>
            <w:vMerge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46306" w:rsidRPr="00A46306" w:rsidTr="00874597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началь</w:t>
            </w:r>
            <w:r w:rsidRPr="00A46306">
              <w:rPr>
                <w:rFonts w:eastAsia="Times New Roman" w:cs="Times New Roman"/>
                <w:szCs w:val="28"/>
                <w:lang w:eastAsia="ru-RU"/>
              </w:rPr>
              <w:softHyphen/>
              <w:t>ная школа</w:t>
            </w:r>
          </w:p>
        </w:tc>
        <w:tc>
          <w:tcPr>
            <w:tcW w:w="2250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156</w:t>
            </w:r>
          </w:p>
        </w:tc>
        <w:tc>
          <w:tcPr>
            <w:tcW w:w="2250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025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575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A46306" w:rsidRPr="00A46306" w:rsidTr="00874597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основ</w:t>
            </w:r>
            <w:r w:rsidRPr="00A46306">
              <w:rPr>
                <w:rFonts w:eastAsia="Times New Roman" w:cs="Times New Roman"/>
                <w:szCs w:val="28"/>
                <w:lang w:eastAsia="ru-RU"/>
              </w:rPr>
              <w:softHyphen/>
              <w:t>ная школа</w:t>
            </w:r>
          </w:p>
        </w:tc>
        <w:tc>
          <w:tcPr>
            <w:tcW w:w="2250" w:type="dxa"/>
            <w:vAlign w:val="center"/>
            <w:hideMark/>
          </w:tcPr>
          <w:p w:rsidR="00A46306" w:rsidRPr="00A46306" w:rsidRDefault="00072C19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641</w:t>
            </w:r>
          </w:p>
        </w:tc>
        <w:tc>
          <w:tcPr>
            <w:tcW w:w="2250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025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575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</w:tbl>
    <w:p w:rsidR="00A46306" w:rsidRPr="00072C19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 </w:t>
      </w:r>
      <w:r w:rsidR="00072C19" w:rsidRPr="00072C19">
        <w:rPr>
          <w:rFonts w:eastAsia="Times New Roman" w:cs="Times New Roman"/>
          <w:bCs/>
          <w:szCs w:val="28"/>
          <w:lang w:eastAsia="ru-RU"/>
        </w:rPr>
        <w:t>Библиотечный фонд</w:t>
      </w:r>
      <w:r w:rsidR="00072C19">
        <w:rPr>
          <w:rFonts w:eastAsia="Times New Roman" w:cs="Times New Roman"/>
          <w:bCs/>
          <w:szCs w:val="28"/>
          <w:lang w:eastAsia="ru-RU"/>
        </w:rPr>
        <w:t xml:space="preserve"> школы </w:t>
      </w:r>
      <w:r w:rsidR="00072C19" w:rsidRPr="00072C19">
        <w:rPr>
          <w:rFonts w:eastAsia="Times New Roman" w:cs="Times New Roman"/>
          <w:bCs/>
          <w:szCs w:val="28"/>
          <w:lang w:eastAsia="ru-RU"/>
        </w:rPr>
        <w:t xml:space="preserve"> пополнился на 161 учебник , на сумму 48504, 16рублей за счёт областного бюджета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Материально-техническое обеспечение образовательного процесса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8"/>
        <w:gridCol w:w="3238"/>
      </w:tblGrid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Год ввода здания в эксплуатацию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2003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Пристройки (кв.м)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324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Проектная мощность (мест). Фактическая мощность (мест)</w:t>
            </w:r>
          </w:p>
        </w:tc>
        <w:tc>
          <w:tcPr>
            <w:tcW w:w="3735" w:type="dxa"/>
            <w:hideMark/>
          </w:tcPr>
          <w:p w:rsidR="00A46306" w:rsidRPr="00A46306" w:rsidRDefault="00B264E9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130/65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Общая площадь всех помещений (кв.м)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813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Учебная площадь, приходящаяся на 1 ученика (кв.м)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5,8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Специальные помещения для ГПД: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lastRenderedPageBreak/>
              <w:t>- кабинеты для  занятий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- игровые комнаты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Спортивный зал (кв.м)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104,7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Гимнастический зал (кв.м)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Тренажерный зал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Бассейн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Спортивная площадка (кв.м.)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2627,5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Столовая (кв.м)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25,8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Количество посадочных мест (по проекту)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Буфет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Стоматологический кабинет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Кабинет психолога</w:t>
            </w:r>
            <w:r w:rsidR="00B264E9">
              <w:rPr>
                <w:rFonts w:eastAsia="Times New Roman" w:cs="Times New Roman"/>
                <w:szCs w:val="28"/>
                <w:lang w:eastAsia="ru-RU"/>
              </w:rPr>
              <w:t>-логопеда</w:t>
            </w:r>
          </w:p>
        </w:tc>
        <w:tc>
          <w:tcPr>
            <w:tcW w:w="3735" w:type="dxa"/>
            <w:hideMark/>
          </w:tcPr>
          <w:p w:rsidR="00A46306" w:rsidRPr="00A46306" w:rsidRDefault="00B264E9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Административные кабинеты :кабинет директора, учительская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Помещения, сооружения, сдаваемые в аренду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82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Арендуемые здания, помещения, сооружения (кв.м)</w:t>
            </w:r>
          </w:p>
        </w:tc>
        <w:tc>
          <w:tcPr>
            <w:tcW w:w="37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7.4. Материальное обеспечение, социально-бытовые условия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 xml:space="preserve">В составе используемых помещений  10 учебных кабинетов, 4 специализированных кабинетов и лабораторий компьютерный класс, спортзал, кабинет технологии, административно-служебные помещения. 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Имеющееся  оборудование специализированных кабинетов (аппаратура, наглядные пособия, реактивы, лабораторная посуда и т.д.) отвечает предъявляемым требованиям.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Питание обучающихся организовано в столовой школы.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Медицинское обслуживание осуществляется через местный ФАП на условиях договора  о предоставлении медицинских услуг.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Для занятий физической культурой и спортом, а также для физкультурно-оздоровительной работы  используется спортивный зал, оборудованная спортивная площадка на территории школы.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Организация питания обучающихся</w:t>
      </w:r>
    </w:p>
    <w:tbl>
      <w:tblPr>
        <w:tblW w:w="953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4425"/>
      </w:tblGrid>
      <w:tr w:rsidR="006B0468" w:rsidRPr="006B0468" w:rsidTr="003C26A8">
        <w:trPr>
          <w:tblCellSpacing w:w="0" w:type="dxa"/>
          <w:jc w:val="center"/>
        </w:trPr>
        <w:tc>
          <w:tcPr>
            <w:tcW w:w="5113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Параметры</w:t>
            </w:r>
          </w:p>
        </w:tc>
        <w:tc>
          <w:tcPr>
            <w:tcW w:w="4425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Примечание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5113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 xml:space="preserve">Наличие школьной </w:t>
            </w:r>
            <w:proofErr w:type="spellStart"/>
            <w:r w:rsidRPr="00A46306">
              <w:rPr>
                <w:rFonts w:eastAsia="Times New Roman" w:cs="Times New Roman"/>
                <w:szCs w:val="28"/>
                <w:lang w:eastAsia="ru-RU"/>
              </w:rPr>
              <w:t>столовой:S</w:t>
            </w:r>
            <w:proofErr w:type="spellEnd"/>
            <w:r w:rsidRPr="00A46306">
              <w:rPr>
                <w:rFonts w:eastAsia="Times New Roman" w:cs="Times New Roman"/>
                <w:szCs w:val="28"/>
                <w:lang w:eastAsia="ru-RU"/>
              </w:rPr>
              <w:t xml:space="preserve"> обеденного зала из расчета 0,7 кв.м на одно место</w:t>
            </w:r>
          </w:p>
        </w:tc>
        <w:tc>
          <w:tcPr>
            <w:tcW w:w="4425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есть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5113" w:type="dxa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Количество учащихся в образовательном учреждении</w:t>
            </w:r>
          </w:p>
        </w:tc>
        <w:tc>
          <w:tcPr>
            <w:tcW w:w="4425" w:type="dxa"/>
            <w:vAlign w:val="center"/>
            <w:hideMark/>
          </w:tcPr>
          <w:p w:rsidR="00A46306" w:rsidRPr="00A46306" w:rsidRDefault="00B264E9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65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5113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Количество учащихся, охваченных горячим питанием, %</w:t>
            </w:r>
          </w:p>
        </w:tc>
        <w:tc>
          <w:tcPr>
            <w:tcW w:w="4425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5113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Стоимость одноразового питания</w:t>
            </w:r>
          </w:p>
        </w:tc>
        <w:tc>
          <w:tcPr>
            <w:tcW w:w="4425" w:type="dxa"/>
            <w:vAlign w:val="center"/>
            <w:hideMark/>
          </w:tcPr>
          <w:p w:rsidR="00A46306" w:rsidRPr="00332205" w:rsidRDefault="00332205" w:rsidP="00874597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3220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31,9</w:t>
            </w:r>
            <w:r w:rsidR="00A46306" w:rsidRPr="0033220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рубля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5113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Размер  компенсационных выплат</w:t>
            </w:r>
          </w:p>
        </w:tc>
        <w:tc>
          <w:tcPr>
            <w:tcW w:w="4425" w:type="dxa"/>
            <w:vAlign w:val="center"/>
            <w:hideMark/>
          </w:tcPr>
          <w:p w:rsidR="00A46306" w:rsidRPr="00332205" w:rsidRDefault="00332205" w:rsidP="00874597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3220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Min28</w:t>
            </w:r>
            <w:r w:rsidR="0006298B" w:rsidRPr="0033220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.4</w:t>
            </w:r>
            <w:r w:rsidR="006B0468" w:rsidRPr="0033220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</w:t>
            </w:r>
            <w:r w:rsidRPr="0033220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220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max</w:t>
            </w:r>
            <w:proofErr w:type="spellEnd"/>
            <w:r w:rsidRPr="0033220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45,4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5113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Количество детей, обеспеченных льготным питанием (с доплатой родителей),бесплатным питанием (человек)</w:t>
            </w:r>
          </w:p>
        </w:tc>
        <w:tc>
          <w:tcPr>
            <w:tcW w:w="4425" w:type="dxa"/>
            <w:vAlign w:val="center"/>
            <w:hideMark/>
          </w:tcPr>
          <w:p w:rsidR="00A46306" w:rsidRPr="006B0468" w:rsidRDefault="00332205" w:rsidP="00874597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20 учащиеся45 </w:t>
            </w:r>
            <w:r w:rsidR="00A46306" w:rsidRPr="00072C19">
              <w:rPr>
                <w:rFonts w:eastAsia="Times New Roman" w:cs="Times New Roman"/>
                <w:szCs w:val="28"/>
                <w:lang w:eastAsia="ru-RU"/>
              </w:rPr>
              <w:t>малообеспеченные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5113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 xml:space="preserve">Количество учащихся (чел. %), </w:t>
            </w:r>
            <w:r w:rsidRPr="00A46306">
              <w:rPr>
                <w:rFonts w:eastAsia="Times New Roman" w:cs="Times New Roman"/>
                <w:szCs w:val="28"/>
                <w:lang w:eastAsia="ru-RU"/>
              </w:rPr>
              <w:lastRenderedPageBreak/>
              <w:t>охваченных 2-хразовым питанием, стоимость 2-х разового питания</w:t>
            </w:r>
          </w:p>
        </w:tc>
        <w:tc>
          <w:tcPr>
            <w:tcW w:w="4425" w:type="dxa"/>
            <w:vAlign w:val="center"/>
            <w:hideMark/>
          </w:tcPr>
          <w:p w:rsidR="00A46306" w:rsidRPr="006B0468" w:rsidRDefault="00B264E9" w:rsidP="00874597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072C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1 уч. ,</w:t>
            </w:r>
            <w:r w:rsidR="00072C19" w:rsidRPr="00072C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117руб.00коп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5113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lastRenderedPageBreak/>
              <w:t>      в том числе ГПД – количество групп, в них человек</w:t>
            </w:r>
          </w:p>
        </w:tc>
        <w:tc>
          <w:tcPr>
            <w:tcW w:w="4425" w:type="dxa"/>
            <w:vAlign w:val="center"/>
            <w:hideMark/>
          </w:tcPr>
          <w:p w:rsidR="00A46306" w:rsidRPr="006B0468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B046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5113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Количество детей, находящихся на домашнем обучении</w:t>
            </w:r>
          </w:p>
        </w:tc>
        <w:tc>
          <w:tcPr>
            <w:tcW w:w="4425" w:type="dxa"/>
            <w:vAlign w:val="center"/>
            <w:hideMark/>
          </w:tcPr>
          <w:p w:rsidR="00A46306" w:rsidRPr="006B0468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B046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A46306" w:rsidRPr="00A46306" w:rsidTr="003C26A8">
        <w:trPr>
          <w:tblCellSpacing w:w="0" w:type="dxa"/>
          <w:jc w:val="center"/>
        </w:trPr>
        <w:tc>
          <w:tcPr>
            <w:tcW w:w="5113" w:type="dxa"/>
            <w:vAlign w:val="center"/>
            <w:hideMark/>
          </w:tcPr>
          <w:p w:rsidR="00A46306" w:rsidRPr="00A46306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Приказ на организацию питания, каким образом осуществляется</w:t>
            </w:r>
          </w:p>
        </w:tc>
        <w:tc>
          <w:tcPr>
            <w:tcW w:w="4425" w:type="dxa"/>
            <w:vAlign w:val="center"/>
            <w:hideMark/>
          </w:tcPr>
          <w:p w:rsidR="00A46306" w:rsidRPr="006B0468" w:rsidRDefault="00A46306" w:rsidP="0087459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B0468">
              <w:rPr>
                <w:rFonts w:eastAsia="Times New Roman" w:cs="Times New Roman"/>
                <w:szCs w:val="28"/>
                <w:lang w:eastAsia="ru-RU"/>
              </w:rPr>
              <w:t>На основании справки из соц.защиты и распоряжения Администрации Вагайского района</w:t>
            </w:r>
          </w:p>
        </w:tc>
      </w:tr>
    </w:tbl>
    <w:p w:rsidR="00A46306" w:rsidRPr="00A46306" w:rsidRDefault="006B0468" w:rsidP="00874597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      8.</w:t>
      </w:r>
      <w:r w:rsidR="00A46306" w:rsidRPr="00A46306">
        <w:rPr>
          <w:rFonts w:eastAsia="Times New Roman" w:cs="Times New Roman"/>
          <w:b/>
          <w:bCs/>
          <w:szCs w:val="28"/>
          <w:lang w:eastAsia="ru-RU"/>
        </w:rPr>
        <w:t>Воспитательная работа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Целью воспитательной работы за эти учебные годы являлось воспитание этической культуры школьников, развитие их познавательных интересов и коммуникативных способностей, формирования навыков самообразования.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А также требовали решения воспитательные задачи: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- создание необходимых условий для проявления творческой индивидуальности каждого ученика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- способствовать формированию основ культуры общения и построения межличностных отношений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- развивать познавательную активность учащихся.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- содействовать формированию нравственной позиции школьников.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 xml:space="preserve">За этот учебные годы ребята показали, что могут проявить творческую активность, ответственность, артистизм, смекалку Всеобщим голосованием учащихся школы был выбран актив школы, это ребята 8,9 классов. </w:t>
      </w:r>
      <w:r w:rsidR="006B0468">
        <w:rPr>
          <w:rFonts w:eastAsia="Times New Roman" w:cs="Times New Roman"/>
          <w:szCs w:val="28"/>
          <w:lang w:eastAsia="ru-RU"/>
        </w:rPr>
        <w:t xml:space="preserve">Функционирует </w:t>
      </w:r>
      <w:r w:rsidRPr="00A46306">
        <w:rPr>
          <w:rFonts w:eastAsia="Times New Roman" w:cs="Times New Roman"/>
          <w:szCs w:val="28"/>
          <w:lang w:eastAsia="ru-RU"/>
        </w:rPr>
        <w:t xml:space="preserve"> детско-юношеская организация «Алые паруса». Ребята могут проявить инициативу, без принуждения могут участвовать в мероприятиях.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Мероприятия в нашей школе имели разносторонний характер, в зависимости от тех задач для решения которых они предназначены.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Активно пропагандировался здоровый образ жизни среди детей и подростков. Для укрепления здоровья учащихся проводились беседы, классные часы, участвовали в акциях, целью которых являлось формирование навыков личной гигиены, здоровых привычек. В ходе этих мероприятий ребята получали знания о полезном для здоровья, формировались потребность в физической активности, желание заниматься спортом, формировалось негативное отношение к вредным привычкам. Для привития интереса к спорту проводились спортивные мероприятия «Веселые старты». «Зарница», «Спортивный праздник»</w:t>
      </w:r>
      <w:r w:rsidR="006B0468">
        <w:rPr>
          <w:rFonts w:eastAsia="Times New Roman" w:cs="Times New Roman"/>
          <w:szCs w:val="28"/>
          <w:lang w:eastAsia="ru-RU"/>
        </w:rPr>
        <w:t xml:space="preserve"> </w:t>
      </w:r>
      <w:r w:rsidRPr="00A46306">
        <w:rPr>
          <w:rFonts w:eastAsia="Times New Roman" w:cs="Times New Roman"/>
          <w:szCs w:val="28"/>
          <w:lang w:eastAsia="ru-RU"/>
        </w:rPr>
        <w:t>.Каждый год в День здоровья проводя</w:t>
      </w:r>
      <w:r w:rsidR="006B0468">
        <w:rPr>
          <w:rFonts w:eastAsia="Times New Roman" w:cs="Times New Roman"/>
          <w:szCs w:val="28"/>
          <w:lang w:eastAsia="ru-RU"/>
        </w:rPr>
        <w:t>тся спортивные мероприятия 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Для того, чтобы создать условия для интеллектуального, нравственного, физического самовыражения личности наши  ш</w:t>
      </w:r>
      <w:r w:rsidR="006B0468">
        <w:rPr>
          <w:rFonts w:eastAsia="Times New Roman" w:cs="Times New Roman"/>
          <w:szCs w:val="28"/>
          <w:lang w:eastAsia="ru-RU"/>
        </w:rPr>
        <w:t>кольники участвовали в зональных  играх:</w:t>
      </w:r>
      <w:r w:rsidRPr="00A46306">
        <w:rPr>
          <w:rFonts w:eastAsia="Times New Roman" w:cs="Times New Roman"/>
          <w:szCs w:val="28"/>
          <w:lang w:eastAsia="ru-RU"/>
        </w:rPr>
        <w:t xml:space="preserve"> </w:t>
      </w:r>
      <w:r w:rsidR="006B0468">
        <w:rPr>
          <w:rFonts w:eastAsia="Times New Roman" w:cs="Times New Roman"/>
          <w:szCs w:val="28"/>
          <w:lang w:eastAsia="ru-RU"/>
        </w:rPr>
        <w:t>КВН, посвященный Году культуры</w:t>
      </w:r>
      <w:r w:rsidRPr="00A46306">
        <w:rPr>
          <w:rFonts w:eastAsia="Times New Roman" w:cs="Times New Roman"/>
          <w:szCs w:val="28"/>
          <w:lang w:eastAsia="ru-RU"/>
        </w:rPr>
        <w:t>,</w:t>
      </w:r>
      <w:r w:rsidR="006B0468">
        <w:rPr>
          <w:rFonts w:eastAsia="Times New Roman" w:cs="Times New Roman"/>
          <w:szCs w:val="28"/>
          <w:lang w:eastAsia="ru-RU"/>
        </w:rPr>
        <w:t xml:space="preserve"> В муниципальном конкурсе «Ученик года 2014» удостоены номинации «Лидер года»</w:t>
      </w:r>
      <w:r w:rsidR="00872090">
        <w:rPr>
          <w:rFonts w:eastAsia="Times New Roman" w:cs="Times New Roman"/>
          <w:szCs w:val="28"/>
          <w:lang w:eastAsia="ru-RU"/>
        </w:rPr>
        <w:t xml:space="preserve"> 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 xml:space="preserve">Регулярно ребята ходили на тимуровскую работу, за каждым классом закреплен ветеран, ребята выполняли поручения, а иногда становились просто собеседниками. Тимуровская работа является важным аспектом в воспитательной работе. С </w:t>
      </w:r>
      <w:r w:rsidR="00872090">
        <w:rPr>
          <w:rFonts w:eastAsia="Times New Roman" w:cs="Times New Roman"/>
          <w:szCs w:val="28"/>
          <w:lang w:eastAsia="ru-RU"/>
        </w:rPr>
        <w:t xml:space="preserve"> </w:t>
      </w:r>
      <w:r w:rsidRPr="00A46306">
        <w:rPr>
          <w:rFonts w:eastAsia="Times New Roman" w:cs="Times New Roman"/>
          <w:szCs w:val="28"/>
          <w:lang w:eastAsia="ru-RU"/>
        </w:rPr>
        <w:t>целью воспитания у обучающихся чувства личной сопричастности к судьбам погибших и пропавших без вести в годы Великой Отечественной войны</w:t>
      </w:r>
      <w:r w:rsidR="00872090">
        <w:rPr>
          <w:rFonts w:eastAsia="Times New Roman" w:cs="Times New Roman"/>
          <w:szCs w:val="28"/>
          <w:lang w:eastAsia="ru-RU"/>
        </w:rPr>
        <w:t xml:space="preserve">, воинов сибиряков, школа </w:t>
      </w:r>
      <w:r w:rsidR="00872090">
        <w:rPr>
          <w:rFonts w:eastAsia="Times New Roman" w:cs="Times New Roman"/>
          <w:szCs w:val="28"/>
          <w:lang w:eastAsia="ru-RU"/>
        </w:rPr>
        <w:lastRenderedPageBreak/>
        <w:t>в 2013</w:t>
      </w:r>
      <w:r w:rsidRPr="00A46306">
        <w:rPr>
          <w:rFonts w:eastAsia="Times New Roman" w:cs="Times New Roman"/>
          <w:szCs w:val="28"/>
          <w:lang w:eastAsia="ru-RU"/>
        </w:rPr>
        <w:t>-</w:t>
      </w:r>
      <w:r w:rsidR="00872090">
        <w:rPr>
          <w:rFonts w:eastAsia="Times New Roman" w:cs="Times New Roman"/>
          <w:szCs w:val="28"/>
          <w:lang w:eastAsia="ru-RU"/>
        </w:rPr>
        <w:t>2014</w:t>
      </w:r>
      <w:r w:rsidRPr="00A46306">
        <w:rPr>
          <w:rFonts w:eastAsia="Times New Roman" w:cs="Times New Roman"/>
          <w:szCs w:val="28"/>
          <w:lang w:eastAsia="ru-RU"/>
        </w:rPr>
        <w:t xml:space="preserve"> учебном году школа участвовала в областных патриотических а</w:t>
      </w:r>
      <w:r w:rsidR="00872090">
        <w:rPr>
          <w:rFonts w:eastAsia="Times New Roman" w:cs="Times New Roman"/>
          <w:szCs w:val="28"/>
          <w:lang w:eastAsia="ru-RU"/>
        </w:rPr>
        <w:t>кциях.</w:t>
      </w:r>
      <w:r w:rsidRPr="00A46306">
        <w:rPr>
          <w:rFonts w:eastAsia="Times New Roman" w:cs="Times New Roman"/>
          <w:szCs w:val="28"/>
          <w:lang w:eastAsia="ru-RU"/>
        </w:rPr>
        <w:t xml:space="preserve"> Собранный материал был оформлен в виде стенда.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Особая роль отводилась работе с родителями. Педагоги активно посещали семьи с целью изучения условий жизни учащихся, взаимоотношений в семье, изучения причин, приводящих к снижению успеваемости или пропускам занятий. Были организованы тематические родительские собрания, работа телефонной линии, по которой родители могут связаться с учителями, для того, чтобы получить консультацию.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Организовывая работу с трудновоспитуемыми детьми был составлен план работы, согласно которого осуществляется правовой лекторий, как среди учащихся так и среди родителей.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Ребята умеют не только веселиться, но и умеют работать. Так ежегодно все выходят на субботник, приводят в порядок территорию школы.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Восп</w:t>
      </w:r>
      <w:r w:rsidR="00872090">
        <w:rPr>
          <w:rFonts w:eastAsia="Times New Roman" w:cs="Times New Roman"/>
          <w:szCs w:val="28"/>
          <w:lang w:eastAsia="ru-RU"/>
        </w:rPr>
        <w:t>итательные цели и задачи на 2013-2014</w:t>
      </w:r>
      <w:r w:rsidRPr="00A46306">
        <w:rPr>
          <w:rFonts w:eastAsia="Times New Roman" w:cs="Times New Roman"/>
          <w:szCs w:val="28"/>
          <w:lang w:eastAsia="ru-RU"/>
        </w:rPr>
        <w:t xml:space="preserve"> учебный год.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 xml:space="preserve">-продолжить работу по </w:t>
      </w:r>
      <w:proofErr w:type="spellStart"/>
      <w:r w:rsidRPr="00A46306">
        <w:rPr>
          <w:rFonts w:eastAsia="Times New Roman" w:cs="Times New Roman"/>
          <w:szCs w:val="28"/>
          <w:lang w:eastAsia="ru-RU"/>
        </w:rPr>
        <w:t>здоровьесберегающей</w:t>
      </w:r>
      <w:proofErr w:type="spellEnd"/>
      <w:r w:rsidRPr="00A46306">
        <w:rPr>
          <w:rFonts w:eastAsia="Times New Roman" w:cs="Times New Roman"/>
          <w:szCs w:val="28"/>
          <w:lang w:eastAsia="ru-RU"/>
        </w:rPr>
        <w:t xml:space="preserve"> среде.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-активизировать участие родителей в жизни школы.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-формировать патриотическое воспитание школьников.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-создать условия для самовоспитания, самовыражения.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Нерешённые вопросы: нет актового зала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9. Условия, обеспечивающие безопасность образовательной среды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Работа по созданию здоровых и безопасных условий труда и учебы для работников и обучающихся организована в ОУ в соответствии со ст. 32 Закона «Об образовании», Федерального Закона № 181 -ФЗ «Об основах охраны труда в РФ» и другими нормативно-правовыми документами.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Администрация и преподаватели ОУ выполняют требования нормативных документов, необходимых для регулирования деятельности учреждения по вопросам охраны труда.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Ежегодно директором издаются приказы о возложении ответственности за создание нормативных условий во время образовательного процесса, за организацию безопасной работы.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Проводится  медицинские осмотры обучающихся и сотрудников.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 xml:space="preserve">Автоматическая пожарная сигнализация установлена  в 2003 году . Учреждение полностью укомплектовано огнетушителями, пожарными кранами, которые соответствуют требованиям </w:t>
      </w:r>
      <w:r w:rsidR="00332205" w:rsidRPr="00A46306">
        <w:rPr>
          <w:rFonts w:eastAsia="Times New Roman" w:cs="Times New Roman"/>
          <w:szCs w:val="28"/>
          <w:lang w:eastAsia="ru-RU"/>
        </w:rPr>
        <w:t>Госпож надзора</w:t>
      </w:r>
      <w:r w:rsidR="00332205">
        <w:rPr>
          <w:rFonts w:eastAsia="Times New Roman" w:cs="Times New Roman"/>
          <w:szCs w:val="28"/>
          <w:lang w:eastAsia="ru-RU"/>
        </w:rPr>
        <w:t xml:space="preserve"> </w:t>
      </w:r>
      <w:r w:rsidRPr="00A46306">
        <w:rPr>
          <w:rFonts w:eastAsia="Times New Roman" w:cs="Times New Roman"/>
          <w:szCs w:val="28"/>
          <w:lang w:eastAsia="ru-RU"/>
        </w:rPr>
        <w:t>. Проводятся общественные осмотры охраны имущества. В 2011г.-произведена реконструкция санузла.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Учебная эвакуация обучающихся и работников проводится 4 раза в год.</w:t>
      </w:r>
    </w:p>
    <w:p w:rsidR="00A46306" w:rsidRP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Санитарно-гигиеническое состояние отвечает требованиям СанПиНа.</w:t>
      </w:r>
    </w:p>
    <w:p w:rsidR="00A46306" w:rsidRDefault="00A46306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6306">
        <w:rPr>
          <w:rFonts w:eastAsia="Times New Roman" w:cs="Times New Roman"/>
          <w:szCs w:val="28"/>
          <w:lang w:eastAsia="ru-RU"/>
        </w:rPr>
        <w:t>За последние три года несчастных случаев в образовательном учреждении не зарегистрировано.</w:t>
      </w:r>
    </w:p>
    <w:p w:rsidR="00072C19" w:rsidRDefault="00072C19" w:rsidP="00072C19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10.</w:t>
      </w:r>
      <w:r w:rsidRPr="00072C19">
        <w:rPr>
          <w:rFonts w:eastAsia="Times New Roman" w:cs="Times New Roman"/>
          <w:b/>
          <w:szCs w:val="28"/>
          <w:lang w:eastAsia="ru-RU"/>
        </w:rPr>
        <w:t>Финансово экономическая деятельность</w:t>
      </w:r>
    </w:p>
    <w:p w:rsidR="00332205" w:rsidRPr="00332205" w:rsidRDefault="00332205" w:rsidP="00332205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2014 год учреждению дано муниципальное задание на оказание услуг дошкольного образования на 32 ребёнка , основного общего образования на 65 учащихся  на сумму 13322417 рублей. Платных услуг запланировано 166966 руб.. За 1 </w:t>
      </w:r>
      <w:r>
        <w:rPr>
          <w:rFonts w:eastAsia="Times New Roman" w:cs="Times New Roman"/>
          <w:szCs w:val="28"/>
          <w:lang w:eastAsia="ru-RU"/>
        </w:rPr>
        <w:lastRenderedPageBreak/>
        <w:t>полугодие  выполнение муниципального задания составило 47,4%. По платным услугам -48,5% . Услугами учреждения воспользовались 97 человек.</w:t>
      </w:r>
    </w:p>
    <w:p w:rsidR="00072C19" w:rsidRPr="00072C19" w:rsidRDefault="00072C19" w:rsidP="00072C19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C19">
        <w:rPr>
          <w:rFonts w:eastAsia="Times New Roman" w:cs="Times New Roman"/>
          <w:color w:val="000000" w:themeColor="text1"/>
          <w:szCs w:val="28"/>
          <w:lang w:eastAsia="ru-RU"/>
        </w:rPr>
        <w:t xml:space="preserve">На ремонт, реконструкцию материальной базы затрачено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в 2013-14 учебном году  </w:t>
      </w:r>
      <w:r w:rsidR="00332205">
        <w:rPr>
          <w:rFonts w:eastAsia="Times New Roman" w:cs="Times New Roman"/>
          <w:color w:val="000000" w:themeColor="text1"/>
          <w:szCs w:val="28"/>
          <w:lang w:eastAsia="ru-RU"/>
        </w:rPr>
        <w:t>30</w:t>
      </w:r>
      <w:r w:rsidRPr="00072C19">
        <w:rPr>
          <w:rFonts w:eastAsia="Times New Roman" w:cs="Times New Roman"/>
          <w:color w:val="000000" w:themeColor="text1"/>
          <w:szCs w:val="28"/>
          <w:lang w:eastAsia="ru-RU"/>
        </w:rPr>
        <w:t>00</w:t>
      </w:r>
      <w:r w:rsidR="00332205">
        <w:rPr>
          <w:rFonts w:eastAsia="Times New Roman" w:cs="Times New Roman"/>
          <w:color w:val="000000" w:themeColor="text1"/>
          <w:szCs w:val="28"/>
          <w:lang w:eastAsia="ru-RU"/>
        </w:rPr>
        <w:t>0 рублей.</w:t>
      </w:r>
    </w:p>
    <w:p w:rsidR="00072C19" w:rsidRPr="00072C19" w:rsidRDefault="00072C19" w:rsidP="00072C19">
      <w:pPr>
        <w:ind w:firstLine="709"/>
        <w:rPr>
          <w:rFonts w:eastAsia="Times New Roman" w:cs="Times New Roman"/>
          <w:szCs w:val="28"/>
          <w:lang w:eastAsia="ru-RU"/>
        </w:rPr>
      </w:pPr>
    </w:p>
    <w:p w:rsidR="006B0468" w:rsidRPr="006B0468" w:rsidRDefault="006B0468" w:rsidP="006B0468">
      <w:pPr>
        <w:jc w:val="center"/>
        <w:rPr>
          <w:b/>
          <w:szCs w:val="28"/>
        </w:rPr>
      </w:pPr>
      <w:r w:rsidRPr="006B0468">
        <w:rPr>
          <w:b/>
          <w:szCs w:val="28"/>
        </w:rPr>
        <w:t>На о</w:t>
      </w:r>
      <w:r>
        <w:rPr>
          <w:b/>
          <w:szCs w:val="28"/>
        </w:rPr>
        <w:t xml:space="preserve">сновании  вышеизложенного </w:t>
      </w:r>
      <w:r w:rsidRPr="006B0468">
        <w:rPr>
          <w:b/>
          <w:szCs w:val="28"/>
        </w:rPr>
        <w:t>,  школа ставит на новый учебный год следующие задачи:</w:t>
      </w:r>
    </w:p>
    <w:p w:rsidR="006B0468" w:rsidRPr="006B0468" w:rsidRDefault="006B0468" w:rsidP="00874597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B37A0E" w:rsidRPr="00B37A0E" w:rsidRDefault="00B37A0E" w:rsidP="00B37A0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A0E">
        <w:rPr>
          <w:rFonts w:ascii="Times New Roman" w:hAnsi="Times New Roman"/>
          <w:sz w:val="28"/>
          <w:szCs w:val="28"/>
        </w:rPr>
        <w:t>В течение года в полной мере изучить вопрос "Образовательные технологии"</w:t>
      </w:r>
    </w:p>
    <w:p w:rsidR="00B37A0E" w:rsidRPr="00B37A0E" w:rsidRDefault="00B37A0E" w:rsidP="00B37A0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A0E">
        <w:rPr>
          <w:rFonts w:ascii="Times New Roman" w:hAnsi="Times New Roman"/>
          <w:sz w:val="28"/>
          <w:szCs w:val="28"/>
        </w:rPr>
        <w:t xml:space="preserve">Обеспечение высокого методического уровня проведения учебных и </w:t>
      </w:r>
      <w:proofErr w:type="spellStart"/>
      <w:r w:rsidRPr="00B37A0E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B37A0E">
        <w:rPr>
          <w:rFonts w:ascii="Times New Roman" w:hAnsi="Times New Roman"/>
          <w:sz w:val="28"/>
          <w:szCs w:val="28"/>
        </w:rPr>
        <w:t xml:space="preserve"> занятий с учащимися через модернизацию образовательного пространства.</w:t>
      </w:r>
    </w:p>
    <w:p w:rsidR="00B37A0E" w:rsidRPr="00B37A0E" w:rsidRDefault="00B37A0E" w:rsidP="00B37A0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A0E">
        <w:rPr>
          <w:rFonts w:ascii="Times New Roman" w:hAnsi="Times New Roman"/>
          <w:sz w:val="28"/>
          <w:szCs w:val="28"/>
        </w:rPr>
        <w:t xml:space="preserve">Получение нового качества результатов образования путем внедрения системно - </w:t>
      </w:r>
      <w:proofErr w:type="spellStart"/>
      <w:r w:rsidRPr="00B37A0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B37A0E">
        <w:rPr>
          <w:rFonts w:ascii="Times New Roman" w:hAnsi="Times New Roman"/>
          <w:sz w:val="28"/>
          <w:szCs w:val="28"/>
        </w:rPr>
        <w:t xml:space="preserve"> подхода </w:t>
      </w:r>
    </w:p>
    <w:p w:rsidR="00B37A0E" w:rsidRPr="00B37A0E" w:rsidRDefault="00B37A0E" w:rsidP="00B37A0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A0E">
        <w:rPr>
          <w:rFonts w:ascii="Times New Roman" w:hAnsi="Times New Roman"/>
          <w:color w:val="000000"/>
          <w:sz w:val="28"/>
          <w:szCs w:val="28"/>
        </w:rPr>
        <w:t>Развитие методических компетентностей педагогов, а именно: владение различными технологиями и методами обучения, знание дидактических методов, приёмов и умение применять их в процессе обучения для формирования УУД как на уроке, так и во внеурочное время.</w:t>
      </w:r>
    </w:p>
    <w:p w:rsidR="00B37A0E" w:rsidRPr="00B37A0E" w:rsidRDefault="00B37A0E" w:rsidP="00B37A0E">
      <w:pPr>
        <w:pStyle w:val="4"/>
        <w:keepLines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shd w:val="clear" w:color="auto" w:fill="FFFFFF"/>
        <w:jc w:val="both"/>
        <w:rPr>
          <w:b/>
          <w:bCs/>
          <w:i/>
          <w:color w:val="000000"/>
          <w:szCs w:val="28"/>
        </w:rPr>
      </w:pPr>
      <w:r w:rsidRPr="00B37A0E">
        <w:rPr>
          <w:color w:val="000000"/>
          <w:szCs w:val="28"/>
        </w:rPr>
        <w:t xml:space="preserve">Создание </w:t>
      </w:r>
      <w:proofErr w:type="spellStart"/>
      <w:r w:rsidRPr="00B37A0E">
        <w:rPr>
          <w:color w:val="000000"/>
          <w:szCs w:val="28"/>
        </w:rPr>
        <w:t>мониторинго-диагностической</w:t>
      </w:r>
      <w:proofErr w:type="spellEnd"/>
      <w:r w:rsidRPr="00B37A0E">
        <w:rPr>
          <w:color w:val="000000"/>
          <w:szCs w:val="28"/>
        </w:rPr>
        <w:t xml:space="preserve"> системы отслеживания </w:t>
      </w:r>
      <w:proofErr w:type="spellStart"/>
      <w:r w:rsidRPr="00B37A0E">
        <w:rPr>
          <w:color w:val="000000"/>
          <w:szCs w:val="28"/>
        </w:rPr>
        <w:t>сформированности</w:t>
      </w:r>
      <w:proofErr w:type="spellEnd"/>
      <w:r w:rsidRPr="00B37A0E">
        <w:rPr>
          <w:color w:val="000000"/>
          <w:szCs w:val="28"/>
        </w:rPr>
        <w:t xml:space="preserve"> компетентностей учителя и обучающихся.</w:t>
      </w:r>
    </w:p>
    <w:p w:rsidR="00B37A0E" w:rsidRPr="00B37A0E" w:rsidRDefault="00B37A0E" w:rsidP="00B37A0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7A0E">
        <w:rPr>
          <w:rFonts w:ascii="Times New Roman" w:hAnsi="Times New Roman"/>
          <w:color w:val="000000"/>
          <w:sz w:val="28"/>
          <w:szCs w:val="28"/>
        </w:rPr>
        <w:t xml:space="preserve">Совершенствовать организацию индивидуального подхода к </w:t>
      </w:r>
      <w:proofErr w:type="spellStart"/>
      <w:r w:rsidRPr="00B37A0E">
        <w:rPr>
          <w:rFonts w:ascii="Times New Roman" w:hAnsi="Times New Roman"/>
          <w:color w:val="000000"/>
          <w:sz w:val="28"/>
          <w:szCs w:val="28"/>
        </w:rPr>
        <w:t>разноуровневым</w:t>
      </w:r>
      <w:proofErr w:type="spellEnd"/>
      <w:r w:rsidRPr="00B37A0E">
        <w:rPr>
          <w:rFonts w:ascii="Times New Roman" w:hAnsi="Times New Roman"/>
          <w:color w:val="000000"/>
          <w:sz w:val="28"/>
          <w:szCs w:val="28"/>
        </w:rPr>
        <w:t xml:space="preserve"> группам учащихся.</w:t>
      </w:r>
    </w:p>
    <w:p w:rsidR="00B37A0E" w:rsidRPr="00B37A0E" w:rsidRDefault="00B37A0E" w:rsidP="00B37A0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7A0E">
        <w:rPr>
          <w:rFonts w:ascii="Times New Roman" w:hAnsi="Times New Roman"/>
          <w:color w:val="000000"/>
          <w:sz w:val="28"/>
          <w:szCs w:val="28"/>
        </w:rPr>
        <w:t>Продолжить работу  с одаренными детьми и развитию исследовательской и проектной деятельности.</w:t>
      </w:r>
    </w:p>
    <w:p w:rsidR="00B37A0E" w:rsidRPr="00B37A0E" w:rsidRDefault="00B37A0E" w:rsidP="00B37A0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7A0E">
        <w:rPr>
          <w:rFonts w:ascii="Times New Roman" w:hAnsi="Times New Roman"/>
          <w:color w:val="000000"/>
          <w:sz w:val="28"/>
          <w:szCs w:val="28"/>
        </w:rPr>
        <w:t>Продолжить работу по расширению единого образовательного пространства школы, используя новые технологии, в том числе Интернет.</w:t>
      </w:r>
    </w:p>
    <w:p w:rsidR="00B37A0E" w:rsidRPr="00B37A0E" w:rsidRDefault="00B37A0E" w:rsidP="00B37A0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7A0E">
        <w:rPr>
          <w:rFonts w:ascii="Times New Roman" w:hAnsi="Times New Roman"/>
          <w:color w:val="000000"/>
          <w:sz w:val="28"/>
          <w:szCs w:val="28"/>
        </w:rPr>
        <w:t xml:space="preserve">Продолжить работу по внедрению и реализации на практике </w:t>
      </w:r>
      <w:proofErr w:type="spellStart"/>
      <w:r w:rsidRPr="00B37A0E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B37A0E">
        <w:rPr>
          <w:rFonts w:ascii="Times New Roman" w:hAnsi="Times New Roman"/>
          <w:color w:val="000000"/>
          <w:sz w:val="28"/>
          <w:szCs w:val="28"/>
        </w:rPr>
        <w:t xml:space="preserve"> технологий в урочной и внеурочной деятельности</w:t>
      </w:r>
    </w:p>
    <w:p w:rsidR="00B37A0E" w:rsidRPr="00B37A0E" w:rsidRDefault="00B37A0E" w:rsidP="00B37A0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7A0E">
        <w:rPr>
          <w:rFonts w:ascii="Times New Roman" w:hAnsi="Times New Roman"/>
          <w:color w:val="000000"/>
          <w:sz w:val="28"/>
          <w:szCs w:val="28"/>
        </w:rPr>
        <w:t>Продолжить работу по выявлению, обобщению и распространению  положительного опыта творчески работающих учителей.</w:t>
      </w:r>
    </w:p>
    <w:p w:rsidR="00B37A0E" w:rsidRPr="00B37A0E" w:rsidRDefault="00B37A0E" w:rsidP="00B37A0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A0E" w:rsidRPr="00B37A0E" w:rsidRDefault="00B37A0E" w:rsidP="00B37A0E">
      <w:pPr>
        <w:jc w:val="both"/>
        <w:outlineLvl w:val="0"/>
        <w:rPr>
          <w:b/>
          <w:szCs w:val="28"/>
        </w:rPr>
      </w:pPr>
    </w:p>
    <w:p w:rsidR="00874597" w:rsidRPr="00A46306" w:rsidRDefault="00874597" w:rsidP="0087459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21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04"/>
        <w:gridCol w:w="3536"/>
        <w:gridCol w:w="359"/>
        <w:gridCol w:w="2833"/>
        <w:gridCol w:w="359"/>
        <w:gridCol w:w="3189"/>
      </w:tblGrid>
      <w:tr w:rsidR="00A46306" w:rsidRPr="00A46306" w:rsidTr="00872090">
        <w:trPr>
          <w:tblCellSpacing w:w="0" w:type="dxa"/>
          <w:jc w:val="center"/>
        </w:trPr>
        <w:tc>
          <w:tcPr>
            <w:tcW w:w="190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</w:tc>
        <w:tc>
          <w:tcPr>
            <w:tcW w:w="354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lang w:eastAsia="ru-RU"/>
              </w:rPr>
              <w:t>Дире</w:t>
            </w:r>
            <w:r w:rsidR="00872090">
              <w:rPr>
                <w:rFonts w:eastAsia="Times New Roman" w:cs="Times New Roman"/>
                <w:szCs w:val="28"/>
                <w:lang w:eastAsia="ru-RU"/>
              </w:rPr>
              <w:t>ктор школы:</w:t>
            </w:r>
          </w:p>
        </w:tc>
        <w:tc>
          <w:tcPr>
            <w:tcW w:w="36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A46306" w:rsidRPr="00A46306" w:rsidRDefault="00872090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В.А.Мингалева</w:t>
            </w:r>
            <w:proofErr w:type="spellEnd"/>
          </w:p>
        </w:tc>
        <w:tc>
          <w:tcPr>
            <w:tcW w:w="36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5" w:type="dxa"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46306" w:rsidRPr="00A46306" w:rsidTr="00872090">
        <w:trPr>
          <w:tblCellSpacing w:w="0" w:type="dxa"/>
          <w:jc w:val="center"/>
        </w:trPr>
        <w:tc>
          <w:tcPr>
            <w:tcW w:w="190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54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A46306" w:rsidRPr="00A46306" w:rsidRDefault="00A46306" w:rsidP="0087459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6306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195" w:type="dxa"/>
          </w:tcPr>
          <w:p w:rsidR="00A46306" w:rsidRPr="00A46306" w:rsidRDefault="00A46306" w:rsidP="0087209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376FC" w:rsidRPr="00A46306" w:rsidRDefault="00A376FC" w:rsidP="00874597">
      <w:pPr>
        <w:ind w:firstLine="709"/>
        <w:jc w:val="both"/>
        <w:rPr>
          <w:rFonts w:cs="Times New Roman"/>
          <w:szCs w:val="28"/>
        </w:rPr>
      </w:pPr>
    </w:p>
    <w:sectPr w:rsidR="00A376FC" w:rsidRPr="00A46306" w:rsidSect="003C26A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EB9"/>
    <w:multiLevelType w:val="multilevel"/>
    <w:tmpl w:val="6F18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61D59"/>
    <w:multiLevelType w:val="multilevel"/>
    <w:tmpl w:val="3C56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A3634"/>
    <w:multiLevelType w:val="hybridMultilevel"/>
    <w:tmpl w:val="514C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761FCA"/>
    <w:rsid w:val="00013FC4"/>
    <w:rsid w:val="0006298B"/>
    <w:rsid w:val="00072C19"/>
    <w:rsid w:val="001F5BBD"/>
    <w:rsid w:val="003210B2"/>
    <w:rsid w:val="00332205"/>
    <w:rsid w:val="00352260"/>
    <w:rsid w:val="003C26A8"/>
    <w:rsid w:val="004344FD"/>
    <w:rsid w:val="005030A9"/>
    <w:rsid w:val="005F0275"/>
    <w:rsid w:val="00670CB2"/>
    <w:rsid w:val="006B0468"/>
    <w:rsid w:val="00761FCA"/>
    <w:rsid w:val="00816810"/>
    <w:rsid w:val="00830740"/>
    <w:rsid w:val="00872090"/>
    <w:rsid w:val="00874597"/>
    <w:rsid w:val="0090363B"/>
    <w:rsid w:val="00945CFA"/>
    <w:rsid w:val="00A23F8B"/>
    <w:rsid w:val="00A376FC"/>
    <w:rsid w:val="00A46306"/>
    <w:rsid w:val="00B264E9"/>
    <w:rsid w:val="00B37A0E"/>
    <w:rsid w:val="00CC6221"/>
    <w:rsid w:val="00EC6ECE"/>
    <w:rsid w:val="00FE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C4"/>
  </w:style>
  <w:style w:type="paragraph" w:styleId="4">
    <w:name w:val="heading 4"/>
    <w:basedOn w:val="a"/>
    <w:next w:val="a"/>
    <w:link w:val="40"/>
    <w:semiHidden/>
    <w:unhideWhenUsed/>
    <w:qFormat/>
    <w:rsid w:val="00B37A0E"/>
    <w:pPr>
      <w:keepNext/>
      <w:pBdr>
        <w:top w:val="dotted" w:sz="24" w:space="1" w:color="auto"/>
        <w:bottom w:val="dotted" w:sz="24" w:space="1" w:color="auto"/>
      </w:pBdr>
      <w:ind w:left="180" w:firstLine="900"/>
      <w:jc w:val="center"/>
      <w:outlineLvl w:val="3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3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70CB2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0CB2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37A0E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B37A0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37A0E"/>
    <w:pPr>
      <w:keepNext/>
      <w:pBdr>
        <w:top w:val="dotted" w:sz="24" w:space="1" w:color="auto"/>
        <w:bottom w:val="dotted" w:sz="24" w:space="1" w:color="auto"/>
      </w:pBdr>
      <w:ind w:left="180" w:firstLine="900"/>
      <w:jc w:val="center"/>
      <w:outlineLvl w:val="3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3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70CB2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0CB2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37A0E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B37A0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6DA6-4EDA-407E-A858-58479437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24</cp:revision>
  <dcterms:created xsi:type="dcterms:W3CDTF">2014-08-28T07:28:00Z</dcterms:created>
  <dcterms:modified xsi:type="dcterms:W3CDTF">2014-08-31T12:59:00Z</dcterms:modified>
</cp:coreProperties>
</file>