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7E" w:rsidRPr="008D664F" w:rsidRDefault="0026305B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10001250" cy="6562725"/>
            <wp:effectExtent l="19050" t="0" r="0" b="0"/>
            <wp:docPr id="1" name="Рисунок 1" descr="C:\Users\Директор\Desktop\ТИТУЛЬНИКИ\технологи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технология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F7E" w:rsidRPr="008D66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Личностными результатами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технологии в начальной школе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Метапредметными</w:t>
      </w:r>
      <w:proofErr w:type="spellEnd"/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результатами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технологии в начальной школе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Предметными результатами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технологии в начальной школе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предметно-преобразовательской деятельности, знания о различных профессиях, элементарный опыт творческой и проектной деятельности.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«Технология» в 4–м классе является формирование следующих умений: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оценивать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оценивать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(поступки) в  предложенных ситуациях, отмечать конкретные поступки, которые можно характеризовать как хорошие или плохие;</w:t>
      </w:r>
      <w:proofErr w:type="gramEnd"/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описывать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принимать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мнения и высказывания, уважительно относиться к ним;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опираясь на освоенные изобразительные и конструкторско-технологические знания и умения,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делать выбор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способов реализации предложенного или собственного замысла.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8D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результатами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«Технология» в 4-м классе  является формирование следующих универсальных учебных действий: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Регулятивные УУД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формулировать цель урока после предварительного обсуждения;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с помощью учителя анализировать предложенное задание, отделять известное и неизвестное;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совместно с учителем выявлять и формулировать учебную проблему;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выполнять задание по составленному под контролем учителя плану, сверять свои действия с ним;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 (средством формирования этих действий служит  технология продуктивной художественно-творческой деятельности);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 (средством формирования этих действий служит технология оценки учебных успехов)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Познавательные УУД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искать и отбирать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добывать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новые знания в процессе наблюдений, рассуждений и  обсуждений материалов учебника, выполнения пробных поисковых упражнений;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перерабатывать полученную информацию: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сравнивать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классифицировать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факты и явления; определять причинно-следственные связи изучаемых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явлений, событий;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делать выводы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основе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обобщения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полученных знаний;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преобразовывать информацию: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представлять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информацию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в виде текста, таблицы, схемы (в информационных проектах).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Коммуникативные УУД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донести свою позицию до других: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оформлять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свои мысли в устной и письменной речи с учётом своих учебных и жизненных речевых ситуаций;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донести свою позицию до других: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высказывать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свою точку зрения и пытаться её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обосновать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приводя аргументы;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диалога (побуждающий и подводящий диалог));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сотрудничать, выполняя различные роли в группе, в совместном решении проблемы (задачи);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уважительно относиться к позиции другого, пытаться договариваться (средством формирования этих действий служит работа в малых группах).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Предметные  результаты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учебной программы по курсу «Технология»  к концу 4-го года обучения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Выпускник  научится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сообщения о современных профессиях, связанных с механизированным и </w:t>
      </w:r>
      <w:proofErr w:type="gramStart"/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автоматизированном</w:t>
      </w:r>
      <w:proofErr w:type="gramEnd"/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трудом (с учётом региональных особенностей), и описывать их особенности;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рабочее место в зависимости от вида работы, распределять рабочее время;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контроль и корректировку хода работы;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социальные роли (председатель заседания школьного клуба, консультант, экспериментатор и т.д.);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размечать бумагу и картон циркулем;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изготавливать объёмные изделия по простейшим чертежам, эскизам;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конструкцию изделия: определять взаимное расположение деталей, виды их соединений;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 назначении инструментальных программ, называемых текстовыми редакторами;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текстом и изображением, представленными в компьютере;</w:t>
      </w:r>
      <w:proofErr w:type="gramEnd"/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возможности оформления текста рисунками, таблицами, схемами;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возможности поиска информации с помощью программных средств;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безопасные приёмы труда при работе на компьютере;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включать и выключать дополнительные устройства, подключаемые к компьютеру;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элементарные приёмы клавиатурного письма;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поиск, преобразование, хранение и применение информации для решения различных задач;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учебные и практические задачи с использованием компьютерных программ;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подключать к компьютеру дополнительные устройства;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информации в электронных заданиях: словарях, справочниках, энциклопедиях;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Выпускник получит возможность научиться</w:t>
      </w:r>
      <w:r w:rsidRPr="008D6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83BFC" w:rsidRPr="008D664F" w:rsidRDefault="00E83BFC" w:rsidP="008D664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E83BFC" w:rsidRPr="008D664F" w:rsidRDefault="00E83BFC" w:rsidP="008D664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83BFC" w:rsidRPr="008D664F" w:rsidRDefault="00E83BFC" w:rsidP="008D664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E83BFC" w:rsidRPr="008D664F" w:rsidRDefault="00E83BFC" w:rsidP="008D664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ввод информации в компьютер с клавиатуры.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</w:r>
      <w:proofErr w:type="gramEnd"/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проверку изделия в действии;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E83BFC" w:rsidRPr="008D664F" w:rsidRDefault="00E83BFC" w:rsidP="008D66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6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учебного предмета 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9"/>
          <w:color w:val="000000"/>
          <w:sz w:val="28"/>
          <w:szCs w:val="28"/>
        </w:rPr>
        <w:t>Общекультурные и общественные компетенции. Основы культуры труда, самообслуживания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a"/>
          <w:color w:val="000000"/>
          <w:sz w:val="28"/>
          <w:szCs w:val="28"/>
        </w:rPr>
        <w:t>Трудовая деятельность в жизни человека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Распространённые виды профессий, связанные с механизированным и автоматизированным трудом (с учётом региональных особенностей).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a"/>
          <w:color w:val="000000"/>
          <w:sz w:val="28"/>
          <w:szCs w:val="28"/>
        </w:rPr>
        <w:t>Общее представление о технологическом процессе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Проектирование изделий: создание замысла, его детализация и воплощение. Результат проектной деятельности -  «Макет села Мирного».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a"/>
          <w:color w:val="000000"/>
          <w:sz w:val="28"/>
          <w:szCs w:val="28"/>
        </w:rPr>
        <w:lastRenderedPageBreak/>
        <w:t>Самообслуживание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Декоративное оформление культурно-бытовой среды, несложный ремонт одежды (заплатки).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9"/>
          <w:color w:val="000000"/>
          <w:sz w:val="28"/>
          <w:szCs w:val="28"/>
        </w:rPr>
        <w:t>Технология ручной обработки материалов. Элементы графической грамоты (22 ч)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rStyle w:val="apple-converted-space"/>
          <w:b/>
          <w:bCs/>
          <w:i/>
          <w:sz w:val="28"/>
          <w:szCs w:val="28"/>
        </w:rPr>
      </w:pPr>
      <w:proofErr w:type="spellStart"/>
      <w:r w:rsidRPr="008D664F">
        <w:rPr>
          <w:rStyle w:val="a9"/>
          <w:i/>
          <w:color w:val="000000"/>
          <w:sz w:val="28"/>
          <w:szCs w:val="28"/>
        </w:rPr>
        <w:t>Пластическиее</w:t>
      </w:r>
      <w:proofErr w:type="spellEnd"/>
      <w:r w:rsidRPr="008D664F">
        <w:rPr>
          <w:rStyle w:val="a9"/>
          <w:i/>
          <w:color w:val="000000"/>
          <w:sz w:val="28"/>
          <w:szCs w:val="28"/>
        </w:rPr>
        <w:t xml:space="preserve"> материалы(2ч).</w:t>
      </w:r>
      <w:r w:rsidRPr="008D664F">
        <w:rPr>
          <w:rStyle w:val="apple-converted-space"/>
          <w:b/>
          <w:bCs/>
          <w:i/>
          <w:color w:val="000000"/>
          <w:sz w:val="28"/>
          <w:szCs w:val="28"/>
        </w:rPr>
        <w:t> </w:t>
      </w:r>
    </w:p>
    <w:p w:rsidR="00E83BFC" w:rsidRPr="008D664F" w:rsidRDefault="00E83BFC" w:rsidP="008D664F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D664F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8D664F">
        <w:rPr>
          <w:rFonts w:ascii="Times New Roman" w:hAnsi="Times New Roman"/>
          <w:color w:val="000000"/>
          <w:sz w:val="28"/>
          <w:szCs w:val="28"/>
        </w:rPr>
        <w:t xml:space="preserve">Глина. Применение глины для изготовления предметов быта и художественных предметов. Сравнение глины и пластилина по основным свойствам: цвет, пластичность, способность впитывать влагу. Подготовка глины к работе. Приемы работы с глиной: формование деталей, сушка, </w:t>
      </w:r>
      <w:proofErr w:type="spellStart"/>
      <w:r w:rsidRPr="008D664F">
        <w:rPr>
          <w:rFonts w:ascii="Times New Roman" w:hAnsi="Times New Roman"/>
          <w:color w:val="000000"/>
          <w:sz w:val="28"/>
          <w:szCs w:val="28"/>
        </w:rPr>
        <w:t>раскрашивание</w:t>
      </w:r>
      <w:proofErr w:type="gramStart"/>
      <w:r w:rsidRPr="008D664F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8D664F">
        <w:rPr>
          <w:rFonts w:ascii="Times New Roman" w:hAnsi="Times New Roman"/>
          <w:color w:val="000000"/>
          <w:sz w:val="28"/>
          <w:szCs w:val="28"/>
        </w:rPr>
        <w:t>рактические</w:t>
      </w:r>
      <w:proofErr w:type="spellEnd"/>
      <w:r w:rsidRPr="008D664F">
        <w:rPr>
          <w:rFonts w:ascii="Times New Roman" w:hAnsi="Times New Roman"/>
          <w:color w:val="000000"/>
          <w:sz w:val="28"/>
          <w:szCs w:val="28"/>
        </w:rPr>
        <w:t xml:space="preserve"> работы: лепка декоративных игрушек, рельефных пластин.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bCs/>
          <w:i/>
          <w:color w:val="000000"/>
          <w:sz w:val="28"/>
          <w:szCs w:val="28"/>
        </w:rPr>
      </w:pPr>
      <w:r w:rsidRPr="008D664F">
        <w:rPr>
          <w:rStyle w:val="a9"/>
          <w:i/>
          <w:color w:val="000000"/>
          <w:sz w:val="28"/>
          <w:szCs w:val="28"/>
        </w:rPr>
        <w:t>Бумага и картон (10 ч</w:t>
      </w:r>
      <w:r w:rsidRPr="008D664F">
        <w:rPr>
          <w:rStyle w:val="a9"/>
          <w:color w:val="000000"/>
          <w:sz w:val="28"/>
          <w:szCs w:val="28"/>
        </w:rPr>
        <w:t>)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 xml:space="preserve">Виды бумаги,  используемые  на уроках: цветная для аппликаций и  для принтера, копирка, </w:t>
      </w:r>
      <w:proofErr w:type="spellStart"/>
      <w:r w:rsidRPr="008D664F">
        <w:rPr>
          <w:color w:val="000000"/>
          <w:sz w:val="28"/>
          <w:szCs w:val="28"/>
        </w:rPr>
        <w:t>крепированная</w:t>
      </w:r>
      <w:proofErr w:type="spellEnd"/>
      <w:r w:rsidRPr="008D664F">
        <w:rPr>
          <w:color w:val="000000"/>
          <w:sz w:val="28"/>
          <w:szCs w:val="28"/>
        </w:rPr>
        <w:t>, калька, ватман.  Свойства бумаги: цвет, прозрачность, толщина, фактура поверхности, прочность.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Виды картона, используемые на уроках: цветной, гофрированный.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 xml:space="preserve"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</w:t>
      </w:r>
      <w:proofErr w:type="gramStart"/>
      <w:r w:rsidRPr="008D664F">
        <w:rPr>
          <w:color w:val="000000"/>
          <w:sz w:val="28"/>
          <w:szCs w:val="28"/>
        </w:rPr>
        <w:t>Назначение линий чертежа (контурная, размерная, линии надреза,  сгиба, размерная, осевая, центровая).</w:t>
      </w:r>
      <w:proofErr w:type="gramEnd"/>
      <w:r w:rsidRPr="008D664F">
        <w:rPr>
          <w:color w:val="000000"/>
          <w:sz w:val="28"/>
          <w:szCs w:val="28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proofErr w:type="gramStart"/>
      <w:r w:rsidRPr="008D664F">
        <w:rPr>
          <w:color w:val="000000"/>
          <w:sz w:val="28"/>
          <w:szCs w:val="28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 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proofErr w:type="gramStart"/>
      <w:r w:rsidRPr="008D664F">
        <w:rPr>
          <w:color w:val="000000"/>
          <w:sz w:val="28"/>
          <w:szCs w:val="28"/>
        </w:rPr>
        <w:t>Практические работы: изготовление  новогодних подвесок, масок, открыток, декоративных композиций, головоломок, игрушек, аппликаций.</w:t>
      </w:r>
      <w:proofErr w:type="gramEnd"/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  <w:sz w:val="28"/>
          <w:szCs w:val="28"/>
        </w:rPr>
      </w:pPr>
      <w:r w:rsidRPr="008D664F">
        <w:rPr>
          <w:rStyle w:val="a9"/>
          <w:i/>
          <w:color w:val="000000"/>
          <w:sz w:val="28"/>
          <w:szCs w:val="28"/>
        </w:rPr>
        <w:t>Текстильные материалы (4 ч)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lastRenderedPageBreak/>
        <w:t>Виды тканей, используемые на уроках: ткани растительного и животного происхождения.  Сопоставление тканей по переплетению нитей. Экономное расходование ткани при раскрое.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Нитки,  используемые на уроках: мулине, для вязания.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  булавок, шила.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proofErr w:type="gramStart"/>
      <w:r w:rsidRPr="008D664F">
        <w:rPr>
          <w:color w:val="000000"/>
          <w:sz w:val="28"/>
          <w:szCs w:val="28"/>
        </w:rPr>
        <w:t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  сшивание деталей из ткани ручным  швом «строчка», обработка края ткани петельным швом, вышивание простым крестом, наматывание ниток на кольца, натяжение ниток.</w:t>
      </w:r>
      <w:proofErr w:type="gramEnd"/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Практические работы: изготовление вышитых закладок, лент, мини-панно, футляров, нитяной графики.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  <w:sz w:val="28"/>
          <w:szCs w:val="28"/>
        </w:rPr>
      </w:pPr>
      <w:r w:rsidRPr="008D664F">
        <w:rPr>
          <w:rStyle w:val="a9"/>
          <w:i/>
          <w:color w:val="000000"/>
          <w:sz w:val="28"/>
          <w:szCs w:val="28"/>
        </w:rPr>
        <w:t>Металлы (2 ч)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Практические работы: изготовление каркасных моделей человечков, брошек.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  <w:sz w:val="28"/>
          <w:szCs w:val="28"/>
        </w:rPr>
      </w:pPr>
      <w:r w:rsidRPr="008D664F">
        <w:rPr>
          <w:rStyle w:val="a9"/>
          <w:i/>
          <w:color w:val="000000"/>
          <w:sz w:val="28"/>
          <w:szCs w:val="28"/>
        </w:rPr>
        <w:t>Утилизированные материалы (4 ч)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Практическое применение утилизированных материалов  в жизни. Виды материалов, используемые на уроках: пластиковые ёмкости, упаковочная тара из пенопласта. Выбор материалов по их конструктивным свойствам.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9"/>
          <w:color w:val="000000"/>
          <w:sz w:val="28"/>
          <w:szCs w:val="28"/>
        </w:rPr>
        <w:t>Конструирование и моделирование (2 ч)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lastRenderedPageBreak/>
        <w:t>Конструирование и моделирование несложных технических объектов по заданным (функциональным) условиям.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 xml:space="preserve">Практические работы: изготовление </w:t>
      </w:r>
      <w:proofErr w:type="spellStart"/>
      <w:r w:rsidRPr="008D664F">
        <w:rPr>
          <w:color w:val="000000"/>
          <w:sz w:val="28"/>
          <w:szCs w:val="28"/>
        </w:rPr>
        <w:t>осадкомера</w:t>
      </w:r>
      <w:proofErr w:type="spellEnd"/>
      <w:r w:rsidRPr="008D664F">
        <w:rPr>
          <w:color w:val="000000"/>
          <w:sz w:val="28"/>
          <w:szCs w:val="28"/>
        </w:rPr>
        <w:t>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9"/>
          <w:color w:val="000000"/>
          <w:sz w:val="28"/>
          <w:szCs w:val="28"/>
        </w:rPr>
        <w:t>Практика работы на компьютере (10 ч)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  <w:sz w:val="28"/>
          <w:szCs w:val="28"/>
        </w:rPr>
      </w:pPr>
      <w:r w:rsidRPr="008D664F">
        <w:rPr>
          <w:i/>
          <w:color w:val="000000"/>
          <w:sz w:val="28"/>
          <w:szCs w:val="28"/>
          <w:u w:val="single"/>
        </w:rPr>
        <w:t>Компьютер. Основы работы за компьютером (4 ч)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Повторение. Организация рабочего места. Подключение к  компьютеру дополнительных устрой</w:t>
      </w:r>
      <w:proofErr w:type="gramStart"/>
      <w:r w:rsidRPr="008D664F">
        <w:rPr>
          <w:color w:val="000000"/>
          <w:sz w:val="28"/>
          <w:szCs w:val="28"/>
        </w:rPr>
        <w:t>ств дл</w:t>
      </w:r>
      <w:proofErr w:type="gramEnd"/>
      <w:r w:rsidRPr="008D664F">
        <w:rPr>
          <w:color w:val="000000"/>
          <w:sz w:val="28"/>
          <w:szCs w:val="28"/>
        </w:rPr>
        <w:t>я работы с текстом (принтер, сканер).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  <w:sz w:val="28"/>
          <w:szCs w:val="28"/>
        </w:rPr>
      </w:pPr>
      <w:r w:rsidRPr="008D664F">
        <w:rPr>
          <w:i/>
          <w:color w:val="000000"/>
          <w:sz w:val="28"/>
          <w:szCs w:val="28"/>
          <w:u w:val="single"/>
        </w:rPr>
        <w:t>Технология работы с инструментальными программами (6 ч)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Инструментальные программы для работы с текстом (текстовые редакторы).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Знакомство с правилами клавиатурного письма (ввод букв и цифр</w:t>
      </w:r>
      <w:proofErr w:type="gramStart"/>
      <w:r w:rsidRPr="008D664F">
        <w:rPr>
          <w:color w:val="000000"/>
          <w:sz w:val="28"/>
          <w:szCs w:val="28"/>
        </w:rPr>
        <w:t xml:space="preserve"> ,</w:t>
      </w:r>
      <w:proofErr w:type="gramEnd"/>
      <w:r w:rsidRPr="008D664F">
        <w:rPr>
          <w:color w:val="000000"/>
          <w:sz w:val="28"/>
          <w:szCs w:val="28"/>
        </w:rPr>
        <w:t xml:space="preserve"> заглавной буквы , точки ,запятой,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Оформление текста. Рисунок в тексте. Использование текстового редактора для творческой работы учащихся.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Первоначальное представление о поиске информации на основе использования программных сре</w:t>
      </w:r>
      <w:proofErr w:type="gramStart"/>
      <w:r w:rsidRPr="008D664F">
        <w:rPr>
          <w:color w:val="000000"/>
          <w:sz w:val="28"/>
          <w:szCs w:val="28"/>
        </w:rPr>
        <w:t>дств дл</w:t>
      </w:r>
      <w:proofErr w:type="gramEnd"/>
      <w:r w:rsidRPr="008D664F">
        <w:rPr>
          <w:color w:val="000000"/>
          <w:sz w:val="28"/>
          <w:szCs w:val="28"/>
        </w:rPr>
        <w:t>я поиска информации (по ключевому слову, каталогам). Работа с простейшими аналогами электронных справочников.</w:t>
      </w:r>
    </w:p>
    <w:p w:rsidR="00E83BFC" w:rsidRPr="008D664F" w:rsidRDefault="00E83BFC" w:rsidP="008D66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83BFC" w:rsidRPr="008D664F">
          <w:pgSz w:w="16838" w:h="11906" w:orient="landscape"/>
          <w:pgMar w:top="720" w:right="720" w:bottom="720" w:left="720" w:header="709" w:footer="709" w:gutter="0"/>
          <w:cols w:space="720"/>
        </w:sectPr>
      </w:pPr>
      <w:r w:rsidRPr="008D664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83BFC" w:rsidRPr="008D664F" w:rsidRDefault="00E83BFC" w:rsidP="008D6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664F">
        <w:rPr>
          <w:rFonts w:ascii="Times New Roman" w:hAnsi="Times New Roman" w:cs="Times New Roman"/>
          <w:b/>
          <w:sz w:val="28"/>
          <w:szCs w:val="24"/>
        </w:rPr>
        <w:lastRenderedPageBreak/>
        <w:t>Кален</w:t>
      </w:r>
      <w:r w:rsidR="00220F7E" w:rsidRPr="008D664F">
        <w:rPr>
          <w:rFonts w:ascii="Times New Roman" w:hAnsi="Times New Roman" w:cs="Times New Roman"/>
          <w:b/>
          <w:sz w:val="28"/>
          <w:szCs w:val="24"/>
        </w:rPr>
        <w:t>дарно-тематическое планирование</w:t>
      </w:r>
    </w:p>
    <w:p w:rsidR="00E83BFC" w:rsidRPr="008D664F" w:rsidRDefault="00E83BFC" w:rsidP="008D66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64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3466"/>
      </w:tblGrid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220F7E" w:rsidRPr="008D664F" w:rsidRDefault="00776452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утилизированных  материалов (2 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Ваза для осеннего букета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Пластмассы. Подставки из пластиковых емкостей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 из бумаги и картона (3ч.)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Головоломка.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Игрушка-перевёртыш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Ремонт книг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текстильных материалов (1 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Олимпийский символ из пяти колец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Металлы (2ч.) </w:t>
            </w: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Спортивный значок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Каркасные модели из проволоки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пластичных материалов (1 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Лепка декоративного рельефа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 из бумаги и картона (2 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Игрушка- гармошка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Новогодние фонарики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утилизированных материалов</w:t>
            </w:r>
            <w:proofErr w:type="gramStart"/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2ч.)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Подвеска из пенопласта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 из бумаги и картона (1ч.)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Маска из бумаги.</w:t>
            </w:r>
          </w:p>
        </w:tc>
      </w:tr>
      <w:tr w:rsidR="00220F7E" w:rsidRPr="008D664F" w:rsidTr="0077645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текстильных материалов (1ч.)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Футляр из ткани</w:t>
            </w:r>
          </w:p>
        </w:tc>
      </w:tr>
      <w:tr w:rsidR="00220F7E" w:rsidRPr="008D664F" w:rsidTr="0077645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 из бумаги и картона (1ч.)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Игрушка из бумаги</w:t>
            </w:r>
          </w:p>
        </w:tc>
      </w:tr>
      <w:tr w:rsidR="00220F7E" w:rsidRPr="008D664F" w:rsidTr="0077645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текстильных материалов (2ч.)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Оформление изделий вышивкой простым крестом</w:t>
            </w:r>
          </w:p>
        </w:tc>
      </w:tr>
      <w:tr w:rsidR="00220F7E" w:rsidRPr="008D664F" w:rsidTr="0077645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 из бумаги и картона(2ч.)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Декоративное панно</w:t>
            </w:r>
          </w:p>
        </w:tc>
      </w:tr>
      <w:tr w:rsidR="00220F7E" w:rsidRPr="008D664F" w:rsidTr="0077645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Подарочная открытка</w:t>
            </w:r>
          </w:p>
        </w:tc>
      </w:tr>
      <w:tr w:rsidR="00220F7E" w:rsidRPr="008D664F" w:rsidTr="00776452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 работы на компьютере (10ч)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Компьютер. Основы работы на компьютере. Электронный текст.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устройства для работы с текстом.</w:t>
            </w:r>
          </w:p>
        </w:tc>
      </w:tr>
      <w:tr w:rsidR="00220F7E" w:rsidRPr="008D664F" w:rsidTr="00776452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Компьютер. Основы работы на компьютере. Компьютерные программы для работы с текстом.</w:t>
            </w:r>
          </w:p>
        </w:tc>
      </w:tr>
      <w:tr w:rsidR="00220F7E" w:rsidRPr="008D664F" w:rsidTr="00776452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Компьютер. Основы работы на компьютере. Ввод текста с клавиатуры.</w:t>
            </w:r>
          </w:p>
        </w:tc>
      </w:tr>
      <w:tr w:rsidR="00220F7E" w:rsidRPr="008D664F" w:rsidTr="00776452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Компьютер. Основы работы на компьютере. Текстовый редактор.</w:t>
            </w:r>
          </w:p>
        </w:tc>
      </w:tr>
      <w:tr w:rsidR="00220F7E" w:rsidRPr="008D664F" w:rsidTr="00776452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Технология работы с инструментальными программами.</w:t>
            </w:r>
          </w:p>
        </w:tc>
      </w:tr>
      <w:tr w:rsidR="00220F7E" w:rsidRPr="008D664F" w:rsidTr="00776452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текста.</w:t>
            </w:r>
          </w:p>
        </w:tc>
      </w:tr>
      <w:tr w:rsidR="00220F7E" w:rsidRPr="008D664F" w:rsidTr="00776452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текста.</w:t>
            </w:r>
          </w:p>
        </w:tc>
      </w:tr>
      <w:tr w:rsidR="00220F7E" w:rsidRPr="008D664F" w:rsidTr="00776452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Сохранение электронного текста.</w:t>
            </w:r>
          </w:p>
        </w:tc>
      </w:tr>
      <w:tr w:rsidR="00220F7E" w:rsidRPr="008D664F" w:rsidTr="0077645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Иллюстрирование текста.</w:t>
            </w:r>
          </w:p>
        </w:tc>
      </w:tr>
      <w:tr w:rsidR="00220F7E" w:rsidRPr="008D664F" w:rsidTr="00776452">
        <w:trPr>
          <w:trHeight w:val="6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Работаем с текстовым редактором на компьютере. Вопросы и задания для самопроверки.</w:t>
            </w:r>
          </w:p>
        </w:tc>
      </w:tr>
      <w:tr w:rsidR="00220F7E" w:rsidRPr="008D664F" w:rsidTr="0077645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 и моделирование</w:t>
            </w: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Сборка моделей транспортирующих устройств</w:t>
            </w:r>
          </w:p>
        </w:tc>
      </w:tr>
      <w:tr w:rsidR="00220F7E" w:rsidRPr="008D664F" w:rsidTr="0077645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пластичных материалов (1 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Фигурки из глины и пластических материалов</w:t>
            </w:r>
          </w:p>
        </w:tc>
      </w:tr>
      <w:tr w:rsidR="00220F7E" w:rsidRPr="008D664F" w:rsidTr="0077645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 из бумаги и картона (1ч.)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Проект коллективного создания макета села Мирного</w:t>
            </w:r>
          </w:p>
        </w:tc>
      </w:tr>
    </w:tbl>
    <w:p w:rsidR="0079214E" w:rsidRPr="008D664F" w:rsidRDefault="0079214E" w:rsidP="008D664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9214E" w:rsidRPr="008D664F" w:rsidSect="00E83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3AEB18CA"/>
    <w:multiLevelType w:val="multilevel"/>
    <w:tmpl w:val="661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927A8"/>
    <w:multiLevelType w:val="multilevel"/>
    <w:tmpl w:val="FE46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34E0A"/>
    <w:multiLevelType w:val="multilevel"/>
    <w:tmpl w:val="4688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BFC"/>
    <w:rsid w:val="00220F7E"/>
    <w:rsid w:val="0026305B"/>
    <w:rsid w:val="00581B53"/>
    <w:rsid w:val="006C2009"/>
    <w:rsid w:val="00776452"/>
    <w:rsid w:val="0079214E"/>
    <w:rsid w:val="008D664F"/>
    <w:rsid w:val="00E8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E83BFC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E83BFC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99"/>
    <w:qFormat/>
    <w:rsid w:val="00E83BFC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a7">
    <w:name w:val="Содержимое таблицы"/>
    <w:basedOn w:val="a"/>
    <w:uiPriority w:val="99"/>
    <w:rsid w:val="00E83BFC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8">
    <w:name w:val="?????????? ???????"/>
    <w:basedOn w:val="a"/>
    <w:uiPriority w:val="99"/>
    <w:rsid w:val="00E83BFC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E83BFC"/>
  </w:style>
  <w:style w:type="character" w:customStyle="1" w:styleId="fontstyle53">
    <w:name w:val="fontstyle53"/>
    <w:basedOn w:val="a0"/>
    <w:rsid w:val="00E83BFC"/>
  </w:style>
  <w:style w:type="character" w:customStyle="1" w:styleId="c2">
    <w:name w:val="c2"/>
    <w:basedOn w:val="a0"/>
    <w:rsid w:val="00E83BFC"/>
  </w:style>
  <w:style w:type="character" w:customStyle="1" w:styleId="c1c15">
    <w:name w:val="c1 c15"/>
    <w:basedOn w:val="a0"/>
    <w:rsid w:val="00E83BFC"/>
  </w:style>
  <w:style w:type="character" w:styleId="a9">
    <w:name w:val="Strong"/>
    <w:basedOn w:val="a0"/>
    <w:uiPriority w:val="22"/>
    <w:qFormat/>
    <w:rsid w:val="00E83BFC"/>
    <w:rPr>
      <w:b/>
      <w:bCs/>
    </w:rPr>
  </w:style>
  <w:style w:type="character" w:styleId="aa">
    <w:name w:val="Emphasis"/>
    <w:basedOn w:val="a0"/>
    <w:uiPriority w:val="20"/>
    <w:qFormat/>
    <w:rsid w:val="00E83BF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69F7-BF6D-46FE-BA66-B111EDB6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2019-11-10T12:53:00Z</dcterms:created>
  <dcterms:modified xsi:type="dcterms:W3CDTF">2020-05-27T08:26:00Z</dcterms:modified>
</cp:coreProperties>
</file>