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1C9" w:rsidRPr="00BE6AF4" w:rsidRDefault="00BE6AF4" w:rsidP="00190AC0">
      <w:pPr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inline distT="0" distB="0" distL="0" distR="0">
            <wp:extent cx="10001250" cy="6686550"/>
            <wp:effectExtent l="19050" t="0" r="0" b="0"/>
            <wp:docPr id="1" name="Рисунок 1" descr="C:\Users\Директор\Desktop\ТИТУЛЬНИКИ\технология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ТИТУЛЬНИКИ\технология 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6153" cy="6689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21C9" w:rsidRPr="001D7BD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Планируемые результаты освоения учебного предмета</w:t>
      </w:r>
      <w:r w:rsidR="009221C9" w:rsidRPr="001D7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9221C9" w:rsidRPr="001D7BDC" w:rsidRDefault="009221C9" w:rsidP="00190A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результаты:</w:t>
      </w:r>
    </w:p>
    <w:p w:rsidR="009221C9" w:rsidRPr="001D7BDC" w:rsidRDefault="009221C9" w:rsidP="00190A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BDC">
        <w:rPr>
          <w:rFonts w:ascii="Times New Roman" w:eastAsia="Times New Roman" w:hAnsi="Times New Roman" w:cs="Times New Roman"/>
          <w:color w:val="000000"/>
          <w:sz w:val="28"/>
          <w:szCs w:val="28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9221C9" w:rsidRPr="001D7BDC" w:rsidRDefault="009221C9" w:rsidP="00190A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BDC">
        <w:rPr>
          <w:rFonts w:ascii="Times New Roman" w:eastAsia="Times New Roman" w:hAnsi="Times New Roman" w:cs="Times New Roman"/>
          <w:color w:val="000000"/>
          <w:sz w:val="28"/>
          <w:szCs w:val="28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9221C9" w:rsidRPr="001D7BDC" w:rsidRDefault="009221C9" w:rsidP="00190A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BDC">
        <w:rPr>
          <w:rFonts w:ascii="Times New Roman" w:eastAsia="Times New Roman" w:hAnsi="Times New Roman" w:cs="Times New Roman"/>
          <w:color w:val="000000"/>
          <w:sz w:val="28"/>
          <w:szCs w:val="28"/>
        </w:rPr>
        <w:t>3) формирование уважительного отношения к иному мнению, истории и культуре других народов;</w:t>
      </w:r>
    </w:p>
    <w:p w:rsidR="009221C9" w:rsidRPr="001D7BDC" w:rsidRDefault="009221C9" w:rsidP="00190A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BDC">
        <w:rPr>
          <w:rFonts w:ascii="Times New Roman" w:eastAsia="Times New Roman" w:hAnsi="Times New Roman" w:cs="Times New Roman"/>
          <w:color w:val="000000"/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9221C9" w:rsidRPr="001D7BDC" w:rsidRDefault="009221C9" w:rsidP="00190A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BDC">
        <w:rPr>
          <w:rFonts w:ascii="Times New Roman" w:eastAsia="Times New Roman" w:hAnsi="Times New Roman" w:cs="Times New Roman"/>
          <w:color w:val="000000"/>
          <w:sz w:val="28"/>
          <w:szCs w:val="28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221C9" w:rsidRPr="001D7BDC" w:rsidRDefault="009221C9" w:rsidP="00190A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BDC">
        <w:rPr>
          <w:rFonts w:ascii="Times New Roman" w:eastAsia="Times New Roman" w:hAnsi="Times New Roman" w:cs="Times New Roman"/>
          <w:color w:val="000000"/>
          <w:sz w:val="28"/>
          <w:szCs w:val="28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221C9" w:rsidRPr="001D7BDC" w:rsidRDefault="009221C9" w:rsidP="00190A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BDC">
        <w:rPr>
          <w:rFonts w:ascii="Times New Roman" w:eastAsia="Times New Roman" w:hAnsi="Times New Roman" w:cs="Times New Roman"/>
          <w:color w:val="000000"/>
          <w:sz w:val="28"/>
          <w:szCs w:val="28"/>
        </w:rPr>
        <w:t>7) формирование эстетических потребностей, ценностей и чувств;</w:t>
      </w:r>
    </w:p>
    <w:p w:rsidR="009221C9" w:rsidRPr="001D7BDC" w:rsidRDefault="009221C9" w:rsidP="00190A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BDC">
        <w:rPr>
          <w:rFonts w:ascii="Times New Roman" w:eastAsia="Times New Roman" w:hAnsi="Times New Roman" w:cs="Times New Roman"/>
          <w:color w:val="000000"/>
          <w:sz w:val="28"/>
          <w:szCs w:val="28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221C9" w:rsidRPr="001D7BDC" w:rsidRDefault="009221C9" w:rsidP="00190A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B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9) развитие навыков сотрудничества </w:t>
      </w:r>
      <w:proofErr w:type="gramStart"/>
      <w:r w:rsidRPr="001D7BDC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1D7B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9221C9" w:rsidRPr="001D7BDC" w:rsidRDefault="009221C9" w:rsidP="00190A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BDC">
        <w:rPr>
          <w:rFonts w:ascii="Times New Roman" w:eastAsia="Times New Roman" w:hAnsi="Times New Roman" w:cs="Times New Roman"/>
          <w:color w:val="000000"/>
          <w:sz w:val="28"/>
          <w:szCs w:val="28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221C9" w:rsidRPr="001D7BDC" w:rsidRDefault="009221C9" w:rsidP="00190A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D7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1D7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результаты:</w:t>
      </w:r>
    </w:p>
    <w:p w:rsidR="009221C9" w:rsidRPr="001D7BDC" w:rsidRDefault="009221C9" w:rsidP="00190AC0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BDC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9221C9" w:rsidRPr="001D7BDC" w:rsidRDefault="009221C9" w:rsidP="00190AC0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BDC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способов решения проблем творческого и поискового характера;</w:t>
      </w:r>
    </w:p>
    <w:p w:rsidR="009221C9" w:rsidRPr="001D7BDC" w:rsidRDefault="009221C9" w:rsidP="00190AC0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BD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221C9" w:rsidRPr="001D7BDC" w:rsidRDefault="009221C9" w:rsidP="00190AC0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BD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221C9" w:rsidRPr="001D7BDC" w:rsidRDefault="009221C9" w:rsidP="00190AC0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BDC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начальных форм познавательной и личностной рефлексии;</w:t>
      </w:r>
    </w:p>
    <w:p w:rsidR="009221C9" w:rsidRPr="001D7BDC" w:rsidRDefault="009221C9" w:rsidP="00190AC0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BDC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знаково-символических сре</w:t>
      </w:r>
      <w:proofErr w:type="gramStart"/>
      <w:r w:rsidRPr="001D7BDC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1D7BDC"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9221C9" w:rsidRPr="001D7BDC" w:rsidRDefault="009221C9" w:rsidP="00190AC0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BDC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</w:t>
      </w:r>
    </w:p>
    <w:p w:rsidR="009221C9" w:rsidRPr="001D7BDC" w:rsidRDefault="009221C9" w:rsidP="00190AC0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BDC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1D7BDC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1D7B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9221C9" w:rsidRPr="001D7BDC" w:rsidRDefault="009221C9" w:rsidP="00190AC0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D7BDC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9221C9" w:rsidRPr="001D7BDC" w:rsidRDefault="009221C9" w:rsidP="00190AC0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BDC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9221C9" w:rsidRPr="001D7BDC" w:rsidRDefault="009221C9" w:rsidP="00190AC0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BDC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9221C9" w:rsidRPr="001D7BDC" w:rsidRDefault="009221C9" w:rsidP="00190AC0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BDC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221C9" w:rsidRPr="001D7BDC" w:rsidRDefault="009221C9" w:rsidP="00190AC0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BDC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конструктивно разрешать конфликты посредством учета интересов сторон и сотрудничества;</w:t>
      </w:r>
    </w:p>
    <w:p w:rsidR="009221C9" w:rsidRPr="001D7BDC" w:rsidRDefault="009221C9" w:rsidP="00190AC0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BDC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9221C9" w:rsidRPr="001D7BDC" w:rsidRDefault="009221C9" w:rsidP="00190AC0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BD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овладение базовыми предметными и </w:t>
      </w:r>
      <w:proofErr w:type="spellStart"/>
      <w:r w:rsidRPr="001D7BDC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межпредметными</w:t>
      </w:r>
      <w:proofErr w:type="spellEnd"/>
      <w:r w:rsidRPr="001D7B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9221C9" w:rsidRPr="001D7BDC" w:rsidRDefault="009221C9" w:rsidP="00190AC0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BDC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9221C9" w:rsidRPr="001D7BDC" w:rsidRDefault="009221C9" w:rsidP="00190A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21C9" w:rsidRPr="001D7BDC" w:rsidRDefault="009221C9" w:rsidP="00190A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21C9" w:rsidRPr="001D7BDC" w:rsidRDefault="009221C9" w:rsidP="00190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BD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221C9" w:rsidRPr="001D7BDC" w:rsidRDefault="009221C9" w:rsidP="00190A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21C9" w:rsidRPr="001D7BDC" w:rsidRDefault="009221C9" w:rsidP="00190AC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35674" w:rsidRPr="001D7BDC" w:rsidRDefault="009221C9" w:rsidP="00190AC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1D7BDC">
        <w:rPr>
          <w:rFonts w:ascii="Times New Roman" w:hAnsi="Times New Roman" w:cs="Times New Roman"/>
          <w:b/>
          <w:sz w:val="28"/>
          <w:szCs w:val="28"/>
          <w:u w:val="single"/>
        </w:rPr>
        <w:t>Содержание учебного предмета</w:t>
      </w:r>
    </w:p>
    <w:p w:rsidR="00235674" w:rsidRPr="001D7BDC" w:rsidRDefault="00235674" w:rsidP="00190A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Общекультурные и </w:t>
      </w:r>
      <w:proofErr w:type="spellStart"/>
      <w:r w:rsidRPr="001D7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общетрудовые</w:t>
      </w:r>
      <w:proofErr w:type="spellEnd"/>
      <w:r w:rsidRPr="001D7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D7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компетенции</w:t>
      </w:r>
      <w:proofErr w:type="gramStart"/>
      <w:r w:rsidRPr="001D7B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D7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proofErr w:type="gramEnd"/>
      <w:r w:rsidRPr="001D7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сновы</w:t>
      </w:r>
      <w:proofErr w:type="spellEnd"/>
      <w:r w:rsidRPr="001D7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культуры труда, самообслуживания.</w:t>
      </w:r>
    </w:p>
    <w:p w:rsidR="00235674" w:rsidRPr="001D7BDC" w:rsidRDefault="00235674" w:rsidP="00190AC0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B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Разнообразие предметов рукотворного мира из картона, текстильных </w:t>
      </w:r>
      <w:proofErr w:type="spellStart"/>
      <w:r w:rsidRPr="001D7BD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материалов</w:t>
      </w:r>
      <w:proofErr w:type="gramStart"/>
      <w:r w:rsidRPr="001D7BDC">
        <w:rPr>
          <w:rFonts w:ascii="Times New Roman" w:eastAsia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1D7BDC">
        <w:rPr>
          <w:rFonts w:ascii="Times New Roman" w:eastAsia="Times New Roman" w:hAnsi="Times New Roman" w:cs="Times New Roman"/>
          <w:color w:val="000000"/>
          <w:sz w:val="28"/>
          <w:szCs w:val="28"/>
        </w:rPr>
        <w:t>радиции</w:t>
      </w:r>
      <w:proofErr w:type="spellEnd"/>
      <w:r w:rsidRPr="001D7B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творчество мастеров в создании изделий из текстильных материалов. Распространенные виды профессий, связанных с транспортом для перевозки грузов и сельскохозяйственной техникой (с учетом региональных особенностей).</w:t>
      </w:r>
    </w:p>
    <w:p w:rsidR="00235674" w:rsidRPr="001D7BDC" w:rsidRDefault="00235674" w:rsidP="00190AC0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B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рабочего места для работы с глиной, металлами, деталями конструктора. Анализ задания, планирование трудового процесса, поэтапный </w:t>
      </w:r>
      <w:proofErr w:type="gramStart"/>
      <w:r w:rsidRPr="001D7BD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D7B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ходом работы, навыки сотрудничества.</w:t>
      </w:r>
    </w:p>
    <w:p w:rsidR="00235674" w:rsidRPr="001D7BDC" w:rsidRDefault="00235674" w:rsidP="00190AC0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BDC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Групповые проекты. Сбор информации о создаваемом изделии, выбор лучшего варианта. Результаты проектной деятельности «Парк машин для перевозки грузов», «Модели сельскохозяйственной техники».</w:t>
      </w:r>
    </w:p>
    <w:p w:rsidR="00235674" w:rsidRPr="001D7BDC" w:rsidRDefault="00235674" w:rsidP="00190AC0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BDC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Самообслуживание: подбор материалов, инструментов и приспособлений для работы по перечню в учебнике, выполнение ремонта книг, декоративное оформление культурно-бытовой среды.</w:t>
      </w:r>
    </w:p>
    <w:p w:rsidR="00235674" w:rsidRPr="001D7BDC" w:rsidRDefault="00235674" w:rsidP="00190A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5674" w:rsidRPr="001D7BDC" w:rsidRDefault="00235674" w:rsidP="00190A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Технология ручной обработки материалов. Элементы графической грамоты (18 ч)</w:t>
      </w:r>
    </w:p>
    <w:p w:rsidR="00235674" w:rsidRPr="001D7BDC" w:rsidRDefault="00235674" w:rsidP="00190A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Искусственные материалы</w:t>
      </w:r>
    </w:p>
    <w:p w:rsidR="00235674" w:rsidRPr="001D7BDC" w:rsidRDefault="00235674" w:rsidP="00190AC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7B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Бумага и картон (9 ч)</w:t>
      </w:r>
    </w:p>
    <w:p w:rsidR="00235674" w:rsidRPr="001D7BDC" w:rsidRDefault="00235674" w:rsidP="00190A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BD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Виды бумаги, используемые на уроках: цветная для аппликаций и для принтера, копирка, </w:t>
      </w:r>
      <w:proofErr w:type="spellStart"/>
      <w:r w:rsidRPr="001D7BDC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крепированная</w:t>
      </w:r>
      <w:proofErr w:type="spellEnd"/>
      <w:r w:rsidRPr="001D7BDC">
        <w:rPr>
          <w:rFonts w:ascii="Times New Roman" w:eastAsia="Times New Roman" w:hAnsi="Times New Roman" w:cs="Times New Roman"/>
          <w:color w:val="000000"/>
          <w:sz w:val="28"/>
          <w:szCs w:val="28"/>
        </w:rPr>
        <w:t>, калька. Свойства бумаги: цвет, прозрачность, толщина, фактура поверхности, прочность.</w:t>
      </w:r>
    </w:p>
    <w:p w:rsidR="00235674" w:rsidRPr="001D7BDC" w:rsidRDefault="00235674" w:rsidP="00190A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BD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Практическое применение картона в жизни. Виды картона, используемые на уроках: цветной, коробочный, гофрированный. Свойства картона: цвет прочность, толщина, гибкость, жёсткость, фактура поверхности. Сравнение свойств разных видов картона между собой и со структурой бумаги.</w:t>
      </w:r>
    </w:p>
    <w:p w:rsidR="00235674" w:rsidRPr="001D7BDC" w:rsidRDefault="00235674" w:rsidP="00190A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BDC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картона для изготовления изделия с учётом свойств по его внешним признакам. Экономное расходование бумаги и картона при разметке на глаз, через копирку, на просвет, по шаблону, по линейке и по угольнику. Использование измерений для решения практических задач: виды условных графических изображений – простейший чертёж, эскиз, развёртка, схема (их узнавание). Назначение линий чертежа (контурная, размерная, линии надреза и сгиба).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чертежу, эскизу, схеме.</w:t>
      </w:r>
    </w:p>
    <w:p w:rsidR="00235674" w:rsidRPr="001D7BDC" w:rsidRDefault="00235674" w:rsidP="00190A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BDC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Инструменты и приспособления для обработки бумаги и картона: карандаш простой, ножницы, канцелярский нож, шило, линейка, угольник, линейка с бортиком (для работы с ножом), кисточка для клея, шаблоны, подкладной лист, дощечка для выполнения работ с канцелярским ножом и шилом. Приёмы рационального и безопасного использования ножниц, канцелярского ножа, шила.</w:t>
      </w:r>
    </w:p>
    <w:p w:rsidR="00235674" w:rsidRPr="001D7BDC" w:rsidRDefault="00235674" w:rsidP="00190A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D7BD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технологические операции ручной обработки бумаги и картона: разметка, резание ножницами, надрезание канцелярским ножом, прокалывание шилом, гофрирование, сгибание, скручивание, сборка и скрепление деталей (клеевое, ниточное, скотчем, скобами, гвоздём, проволокой, «в надрез»), переплетение (соединение в щелевой замок), отделка аппликацией, сушка.</w:t>
      </w:r>
      <w:proofErr w:type="gramEnd"/>
    </w:p>
    <w:p w:rsidR="00235674" w:rsidRPr="001D7BDC" w:rsidRDefault="00235674" w:rsidP="00190A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BD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работы: изготовление новогодних подвесок, декоративных композиций, упаковок, коробок, подставок для письменных принадлежностей, планшетов, картонных фигурок для театра с подвижными элементами.</w:t>
      </w:r>
    </w:p>
    <w:p w:rsidR="00235674" w:rsidRPr="001D7BDC" w:rsidRDefault="00235674" w:rsidP="00190A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B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Текстильные материалы (5 ч</w:t>
      </w:r>
      <w:r w:rsidRPr="001D7B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)</w:t>
      </w:r>
    </w:p>
    <w:p w:rsidR="00235674" w:rsidRPr="001D7BDC" w:rsidRDefault="00235674" w:rsidP="00190A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BDC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представление о текстильных материалах, их практическое применение в жизни.</w:t>
      </w:r>
    </w:p>
    <w:p w:rsidR="00235674" w:rsidRPr="001D7BDC" w:rsidRDefault="00235674" w:rsidP="00190A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BDC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тканей, используемые на уроках: ткани растительного и животного происхождения. Сопоставление тканей по основным свойствам: цвету, фактуре поверхности, толщине. Экономное расходование ткани при раскрое парных деталей.</w:t>
      </w:r>
    </w:p>
    <w:p w:rsidR="00235674" w:rsidRPr="001D7BDC" w:rsidRDefault="00235674" w:rsidP="00190A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BDC">
        <w:rPr>
          <w:rFonts w:ascii="Times New Roman" w:eastAsia="Times New Roman" w:hAnsi="Times New Roman" w:cs="Times New Roman"/>
          <w:color w:val="000000"/>
          <w:sz w:val="28"/>
          <w:szCs w:val="28"/>
        </w:rPr>
        <w:t>Нитки, используемые на уроках: швейные, мулине, для вышивания. Выбор ниток для изготовления изделия в зависимости от их свойств.</w:t>
      </w:r>
    </w:p>
    <w:p w:rsidR="00235674" w:rsidRPr="001D7BDC" w:rsidRDefault="00235674" w:rsidP="00190A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BD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Инструменты и приспособления для обработки текстильных материалов: иглы швейные и для вышивания, булавки с колечком, ножницы, портновский мел, выкройки. Приёмы рационального и безопасного использования игл и булавок.</w:t>
      </w:r>
    </w:p>
    <w:p w:rsidR="00235674" w:rsidRPr="001D7BDC" w:rsidRDefault="00235674" w:rsidP="00190A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BD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технологические операции ручной обработки текстильных материалов: отмеривание нитки, закрепление конца нитки узелком и петелькой, продёргивание бахромы, разметка через копирку, раскрой деталей по выкройке, резание ножницами, наклеивание ткани и ниток на картонную основу, сшивание деталей из ткани петельным швом, вышивание стебельчатым и тамбурным швами.</w:t>
      </w:r>
    </w:p>
    <w:p w:rsidR="00235674" w:rsidRPr="001D7BDC" w:rsidRDefault="00235674" w:rsidP="00190A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D7BD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работы: изготовление вышитых картинок, подвесок, обложек для записных книг, открыток, закладок, аппликаций, кукол для пальчикового театра, коллажа, нитяной графики.</w:t>
      </w:r>
      <w:proofErr w:type="gramEnd"/>
    </w:p>
    <w:p w:rsidR="00235674" w:rsidRPr="001D7BDC" w:rsidRDefault="00235674" w:rsidP="00190AC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7B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Металлы (1 ч)</w:t>
      </w:r>
    </w:p>
    <w:p w:rsidR="00235674" w:rsidRPr="001D7BDC" w:rsidRDefault="00235674" w:rsidP="00190A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B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Виды металлов, используемые на уроках: фольга, проволока. </w:t>
      </w:r>
      <w:proofErr w:type="gramStart"/>
      <w:r w:rsidRPr="001D7BDC"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Свойства фольги: цвет, блеск, толщина, прочность, жесткость, гибкость, способность сохранять форму.</w:t>
      </w:r>
      <w:proofErr w:type="gramEnd"/>
    </w:p>
    <w:p w:rsidR="00235674" w:rsidRPr="001D7BDC" w:rsidRDefault="00235674" w:rsidP="00190A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BDC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Экономное расходование материалов при разметке.</w:t>
      </w:r>
    </w:p>
    <w:p w:rsidR="00235674" w:rsidRPr="001D7BDC" w:rsidRDefault="00235674" w:rsidP="00190A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BDC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Инструменты и приспособления для обработки металлов: ножницы, пустой стержень шариковой ручки, подкладная дощечка.</w:t>
      </w:r>
    </w:p>
    <w:p w:rsidR="00235674" w:rsidRPr="001D7BDC" w:rsidRDefault="00235674" w:rsidP="00190A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BD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технологические операции ручной обработки металлов: разметка на глаз, по шаблону, резание ножницами, скручивание.</w:t>
      </w:r>
    </w:p>
    <w:p w:rsidR="00235674" w:rsidRPr="001D7BDC" w:rsidRDefault="00235674" w:rsidP="00190A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BD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работы: изготовление новогодних украшений, креплений для подвижного соединения деталей картонных фигурок.</w:t>
      </w:r>
    </w:p>
    <w:p w:rsidR="00235674" w:rsidRPr="001D7BDC" w:rsidRDefault="00235674" w:rsidP="00190AC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7B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Утилизированные материалы (3 ч)</w:t>
      </w:r>
    </w:p>
    <w:p w:rsidR="00235674" w:rsidRPr="001D7BDC" w:rsidRDefault="00235674" w:rsidP="00190A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BDC">
        <w:rPr>
          <w:rFonts w:ascii="Times New Roman" w:eastAsia="Times New Roman" w:hAnsi="Times New Roman" w:cs="Times New Roman"/>
          <w:color w:val="000000"/>
          <w:sz w:val="28"/>
          <w:szCs w:val="28"/>
        </w:rPr>
        <w:t>Вид материала: пластмассовые разъёмные упаковки-капсулы.</w:t>
      </w:r>
    </w:p>
    <w:p w:rsidR="00235674" w:rsidRPr="001D7BDC" w:rsidRDefault="00235674" w:rsidP="00190A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BDC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Инструменты и приспособления для обработки утилизированных материалов: ножницы, шило, фломастер, дощечка для выполнения работ с шилом. Приёмы рационального и безопасного использования ножниц, шила.</w:t>
      </w:r>
    </w:p>
    <w:p w:rsidR="00235674" w:rsidRPr="001D7BDC" w:rsidRDefault="00235674" w:rsidP="00190A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BD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технологические операции ручной обработки утилизированных материалов: разметка по шаблону, надрезание ножницами, прокалывание шилом, сборка деталей (гвоздиком), отделка клейкой бумагой.</w:t>
      </w:r>
    </w:p>
    <w:p w:rsidR="00235674" w:rsidRPr="001D7BDC" w:rsidRDefault="00235674" w:rsidP="00190A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BD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работы: изготовление игрушек-сувениров.</w:t>
      </w:r>
    </w:p>
    <w:p w:rsidR="00235674" w:rsidRPr="001D7BDC" w:rsidRDefault="00235674" w:rsidP="00190A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Конструирование и моделирование (6 ч)</w:t>
      </w:r>
    </w:p>
    <w:p w:rsidR="00235674" w:rsidRPr="001D7BDC" w:rsidRDefault="00235674" w:rsidP="00190A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BD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Понятие о конструкции изделия. Различные виды конструкции (разъёмная, неразъёмная) и способы их сборки. Виды и способы соединения деталей (подвижное и неподвижное). Основные требования к изделию (соответствие материала, конструкции и внешнего оформления по назначению изделия).</w:t>
      </w:r>
    </w:p>
    <w:p w:rsidR="00235674" w:rsidRPr="001D7BDC" w:rsidRDefault="00235674" w:rsidP="00190A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BDC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Конструирование и моделирование несложных технических объектов по рисунку, схеме и простейшему чертежу, эскизу, по заданным условиям (функциональным, декоративно-художественным).</w:t>
      </w:r>
    </w:p>
    <w:p w:rsidR="00235674" w:rsidRPr="001D7BDC" w:rsidRDefault="00235674" w:rsidP="00190A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BD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работы: изготовление устройства, демонстрирующего циркуляцию воздуха; змейки для определения движения тёплого воздуха; устройства из полос бумаги; компаса; весов для определения веса воздуха; флюгера.</w:t>
      </w:r>
    </w:p>
    <w:p w:rsidR="00235674" w:rsidRPr="001D7BDC" w:rsidRDefault="00235674" w:rsidP="00190A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Практика работы на компьютере (10 ч)</w:t>
      </w:r>
    </w:p>
    <w:p w:rsidR="00235674" w:rsidRPr="001D7BDC" w:rsidRDefault="00235674" w:rsidP="00190AC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7B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Компьютер и дополнительные устройства, подключаемые к компьютеру (2 ч)</w:t>
      </w:r>
    </w:p>
    <w:p w:rsidR="00235674" w:rsidRPr="001D7BDC" w:rsidRDefault="00235674" w:rsidP="00190A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BDC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 как техническое устройство для работы с информацией. Основные устройства компьютера. Назначение основных устройств компьютера.</w:t>
      </w:r>
    </w:p>
    <w:p w:rsidR="00235674" w:rsidRPr="001D7BDC" w:rsidRDefault="00235674" w:rsidP="00190A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BDC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Дополнительные устройства, подключаемые к компьютеру, их назначение. Носители информации. Электронный диск. Дисковод как техническое устройство для работы с электронными дисками. Приёмы работы с электронным диском, обеспечивающие его сохранность.</w:t>
      </w:r>
    </w:p>
    <w:p w:rsidR="00235674" w:rsidRPr="001D7BDC" w:rsidRDefault="00235674" w:rsidP="00190AC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7B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Основы работы за компьютером (5 ч)</w:t>
      </w:r>
    </w:p>
    <w:p w:rsidR="00235674" w:rsidRPr="001D7BDC" w:rsidRDefault="00235674" w:rsidP="00190A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BD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работы на компьютере. Подготовка компьютера к работе (включение). Правильное завершение работы на компьютере. Организация работы на компьютере с соблюдением санитарно-гигиенических норм.</w:t>
      </w:r>
    </w:p>
    <w:p w:rsidR="00235674" w:rsidRPr="001D7BDC" w:rsidRDefault="00235674" w:rsidP="00190A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BDC">
        <w:rPr>
          <w:rFonts w:ascii="Times New Roman" w:eastAsia="Times New Roman" w:hAnsi="Times New Roman" w:cs="Times New Roman"/>
          <w:color w:val="000000"/>
          <w:sz w:val="28"/>
          <w:szCs w:val="28"/>
        </w:rPr>
        <w:t>Мышь. Устройство мыши. Приёмы работы с мышью. Компьютерные программы. Понятие о тренажёре как программном средстве учебного назначения. Первоначальное понятие об управлении работой компьютерной программы. Управление работой компьютерной программы с помощью мыши.</w:t>
      </w:r>
    </w:p>
    <w:p w:rsidR="00235674" w:rsidRPr="001D7BDC" w:rsidRDefault="00235674" w:rsidP="00190A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BDC">
        <w:rPr>
          <w:rFonts w:ascii="Times New Roman" w:eastAsia="Times New Roman" w:hAnsi="Times New Roman" w:cs="Times New Roman"/>
          <w:color w:val="000000"/>
          <w:sz w:val="28"/>
          <w:szCs w:val="28"/>
        </w:rPr>
        <w:t>Клавиатура как устройство для ввода информации в компьютер. Работа на клавиатуре с соблюдением санитарно-гигиенических норм.</w:t>
      </w:r>
    </w:p>
    <w:p w:rsidR="00235674" w:rsidRPr="001D7BDC" w:rsidRDefault="00235674" w:rsidP="00190AC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7B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Технология работы с инструментальными программами (3 ч)</w:t>
      </w:r>
    </w:p>
    <w:p w:rsidR="00235674" w:rsidRDefault="00235674" w:rsidP="00190A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BDC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Графические редакторы, их назначение и возможности использования. Работа с простыми информационными объектами (графическое изображение): создание, редактирование. Вывод изображения на принтер. Использование графического редактора для реализации творческого замысла.</w:t>
      </w:r>
    </w:p>
    <w:p w:rsidR="00BE6AF4" w:rsidRPr="00BE6AF4" w:rsidRDefault="00BE6AF4" w:rsidP="00190AC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7BDC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Y="451"/>
        <w:tblW w:w="1551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5"/>
        <w:gridCol w:w="852"/>
        <w:gridCol w:w="14005"/>
      </w:tblGrid>
      <w:tr w:rsidR="00BE6AF4" w:rsidRPr="001D7BDC" w:rsidTr="00BE6AF4">
        <w:trPr>
          <w:trHeight w:val="1005"/>
        </w:trPr>
        <w:tc>
          <w:tcPr>
            <w:tcW w:w="65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4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645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темы уроков</w:t>
            </w:r>
          </w:p>
        </w:tc>
      </w:tr>
      <w:tr w:rsidR="00BE6AF4" w:rsidRPr="001D7BDC" w:rsidTr="00BE6AF4">
        <w:trPr>
          <w:trHeight w:val="91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Технология ручной обработки материалов. Элементы графической грамоты (18ч).</w:t>
            </w:r>
          </w:p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Подставка для письменных принадлежностей</w:t>
            </w:r>
          </w:p>
        </w:tc>
      </w:tr>
      <w:tr w:rsidR="00BE6AF4" w:rsidRPr="001D7BDC" w:rsidTr="00BE6AF4">
        <w:trPr>
          <w:trHeight w:val="91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Коробка со съёмной крышкой</w:t>
            </w:r>
          </w:p>
        </w:tc>
      </w:tr>
      <w:tr w:rsidR="00BE6AF4" w:rsidRPr="001D7BDC" w:rsidTr="00BE6AF4">
        <w:trPr>
          <w:trHeight w:val="91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Прибор, демонстрирующий циркуляцию воздуха</w:t>
            </w:r>
          </w:p>
        </w:tc>
      </w:tr>
      <w:tr w:rsidR="00BE6AF4" w:rsidRPr="001D7BDC" w:rsidTr="00BE6AF4">
        <w:trPr>
          <w:trHeight w:val="312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Мера для измерения углов</w:t>
            </w:r>
          </w:p>
        </w:tc>
      </w:tr>
      <w:tr w:rsidR="00BE6AF4" w:rsidRPr="001D7BDC" w:rsidTr="00BE6AF4">
        <w:trPr>
          <w:trHeight w:val="332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Поздравительные открытки из гофрированного картона</w:t>
            </w:r>
          </w:p>
        </w:tc>
      </w:tr>
      <w:tr w:rsidR="00BE6AF4" w:rsidRPr="001D7BDC" w:rsidTr="00BE6AF4">
        <w:trPr>
          <w:trHeight w:val="91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Декоративное панно</w:t>
            </w:r>
          </w:p>
        </w:tc>
      </w:tr>
      <w:tr w:rsidR="00BE6AF4" w:rsidRPr="001D7BDC" w:rsidTr="00BE6AF4">
        <w:trPr>
          <w:trHeight w:val="410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Картонные фигурки с элементами движения для театра</w:t>
            </w:r>
          </w:p>
        </w:tc>
      </w:tr>
      <w:tr w:rsidR="00BE6AF4" w:rsidRPr="001D7BDC" w:rsidTr="00BE6AF4">
        <w:trPr>
          <w:trHeight w:val="236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Открытка-ландшафт</w:t>
            </w:r>
          </w:p>
        </w:tc>
      </w:tr>
      <w:tr w:rsidR="00BE6AF4" w:rsidRPr="001D7BDC" w:rsidTr="00BE6AF4">
        <w:trPr>
          <w:trHeight w:val="91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Новогодние игрушки</w:t>
            </w:r>
          </w:p>
        </w:tc>
      </w:tr>
      <w:tr w:rsidR="00BE6AF4" w:rsidRPr="001D7BDC" w:rsidTr="00BE6AF4">
        <w:trPr>
          <w:trHeight w:val="91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Аппликации из ниток</w:t>
            </w:r>
          </w:p>
        </w:tc>
      </w:tr>
      <w:tr w:rsidR="00BE6AF4" w:rsidRPr="001D7BDC" w:rsidTr="00BE6AF4">
        <w:trPr>
          <w:trHeight w:val="91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Декоративное оформление изделий вышивкой</w:t>
            </w:r>
          </w:p>
        </w:tc>
      </w:tr>
      <w:tr w:rsidR="00BE6AF4" w:rsidRPr="001D7BDC" w:rsidTr="00BE6AF4">
        <w:trPr>
          <w:trHeight w:val="91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Подвеска из ткани</w:t>
            </w:r>
          </w:p>
        </w:tc>
      </w:tr>
      <w:tr w:rsidR="00BE6AF4" w:rsidRPr="001D7BDC" w:rsidTr="00BE6AF4">
        <w:trPr>
          <w:trHeight w:val="91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Куклы для пальчикового театра</w:t>
            </w:r>
          </w:p>
        </w:tc>
      </w:tr>
      <w:tr w:rsidR="00BE6AF4" w:rsidRPr="001D7BDC" w:rsidTr="00BE6AF4">
        <w:trPr>
          <w:trHeight w:val="409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Нитяная графика на картонной основе</w:t>
            </w:r>
          </w:p>
        </w:tc>
      </w:tr>
      <w:tr w:rsidR="00BE6AF4" w:rsidRPr="001D7BDC" w:rsidTr="00BE6AF4">
        <w:trPr>
          <w:trHeight w:val="268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Украшения из фольги</w:t>
            </w:r>
          </w:p>
        </w:tc>
      </w:tr>
      <w:tr w:rsidR="00BE6AF4" w:rsidRPr="001D7BDC" w:rsidTr="00BE6AF4">
        <w:trPr>
          <w:trHeight w:val="91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 (Тест) по теме «Технология ручной обработки материалов</w:t>
            </w:r>
            <w:proofErr w:type="gramStart"/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.»</w:t>
            </w:r>
            <w:proofErr w:type="gramEnd"/>
          </w:p>
        </w:tc>
      </w:tr>
      <w:tr w:rsidR="00BE6AF4" w:rsidRPr="001D7BDC" w:rsidTr="00BE6AF4">
        <w:trPr>
          <w:trHeight w:val="91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Игрушки-сувениры из пластмассовых упаковок-капсул</w:t>
            </w:r>
          </w:p>
        </w:tc>
      </w:tr>
      <w:tr w:rsidR="00BE6AF4" w:rsidRPr="001D7BDC" w:rsidTr="00BE6AF4">
        <w:trPr>
          <w:trHeight w:val="91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Игрушки-сувениры из пластмассовых упаковок-капсул</w:t>
            </w:r>
          </w:p>
        </w:tc>
      </w:tr>
      <w:tr w:rsidR="00BE6AF4" w:rsidRPr="001D7BDC" w:rsidTr="00BE6AF4">
        <w:trPr>
          <w:trHeight w:val="91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Конструирование и моделирование (6ч).</w:t>
            </w:r>
          </w:p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Приёмы работы с деталями конструктора</w:t>
            </w:r>
          </w:p>
        </w:tc>
      </w:tr>
      <w:tr w:rsidR="00BE6AF4" w:rsidRPr="001D7BDC" w:rsidTr="00BE6AF4">
        <w:trPr>
          <w:trHeight w:val="91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моделей часов</w:t>
            </w:r>
          </w:p>
        </w:tc>
      </w:tr>
      <w:tr w:rsidR="00BE6AF4" w:rsidRPr="001D7BDC" w:rsidTr="00BE6AF4">
        <w:trPr>
          <w:trHeight w:val="91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Тележка-платформа</w:t>
            </w:r>
          </w:p>
        </w:tc>
      </w:tr>
      <w:tr w:rsidR="00BE6AF4" w:rsidRPr="001D7BDC" w:rsidTr="00BE6AF4">
        <w:trPr>
          <w:trHeight w:val="91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 «Парк машин»</w:t>
            </w:r>
          </w:p>
        </w:tc>
      </w:tr>
      <w:tr w:rsidR="00BE6AF4" w:rsidRPr="001D7BDC" w:rsidTr="00BE6AF4">
        <w:trPr>
          <w:trHeight w:val="91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 «Сельскохозяйственная техника»</w:t>
            </w:r>
          </w:p>
        </w:tc>
      </w:tr>
      <w:tr w:rsidR="00BE6AF4" w:rsidRPr="001D7BDC" w:rsidTr="00BE6AF4">
        <w:trPr>
          <w:trHeight w:val="91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проектов</w:t>
            </w:r>
          </w:p>
        </w:tc>
      </w:tr>
      <w:tr w:rsidR="00BE6AF4" w:rsidRPr="001D7BDC" w:rsidTr="00BE6AF4">
        <w:trPr>
          <w:trHeight w:val="91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Практика работы на компьютере (10ч).</w:t>
            </w:r>
          </w:p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Компьютер и дополнительные устройства, подключаемые к компьютеру (2ч).</w:t>
            </w:r>
          </w:p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Технические устройства</w:t>
            </w:r>
          </w:p>
        </w:tc>
      </w:tr>
      <w:tr w:rsidR="00BE6AF4" w:rsidRPr="001D7BDC" w:rsidTr="00BE6AF4">
        <w:trPr>
          <w:trHeight w:val="91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Компьютер</w:t>
            </w:r>
          </w:p>
        </w:tc>
      </w:tr>
      <w:tr w:rsidR="00BE6AF4" w:rsidRPr="001D7BDC" w:rsidTr="00BE6AF4">
        <w:trPr>
          <w:trHeight w:val="91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Основы работы за компьютером (5ч)</w:t>
            </w:r>
          </w:p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безопасной работы на компьютере</w:t>
            </w:r>
          </w:p>
        </w:tc>
      </w:tr>
      <w:tr w:rsidR="00BE6AF4" w:rsidRPr="001D7BDC" w:rsidTr="00BE6AF4">
        <w:trPr>
          <w:trHeight w:val="91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Технические устройства к компьютеру</w:t>
            </w:r>
          </w:p>
        </w:tc>
      </w:tr>
      <w:tr w:rsidR="00BE6AF4" w:rsidRPr="001D7BDC" w:rsidTr="00BE6AF4">
        <w:trPr>
          <w:trHeight w:val="91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Носители информации</w:t>
            </w:r>
          </w:p>
        </w:tc>
      </w:tr>
      <w:tr w:rsidR="00BE6AF4" w:rsidRPr="001D7BDC" w:rsidTr="00BE6AF4">
        <w:trPr>
          <w:trHeight w:val="32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электронным диском</w:t>
            </w:r>
          </w:p>
        </w:tc>
      </w:tr>
      <w:tr w:rsidR="00BE6AF4" w:rsidRPr="001D7BDC" w:rsidTr="00BE6AF4">
        <w:trPr>
          <w:trHeight w:val="237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Компьютерные программы</w:t>
            </w:r>
          </w:p>
        </w:tc>
      </w:tr>
      <w:tr w:rsidR="00BE6AF4" w:rsidRPr="001D7BDC" w:rsidTr="00BE6AF4">
        <w:trPr>
          <w:trHeight w:val="91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Технология работы с инструментальными программами (3ч).</w:t>
            </w:r>
          </w:p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мышью</w:t>
            </w:r>
          </w:p>
        </w:tc>
      </w:tr>
      <w:tr w:rsidR="00BE6AF4" w:rsidRPr="001D7BDC" w:rsidTr="00BE6AF4">
        <w:trPr>
          <w:trHeight w:val="268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Клавиатура компьютера</w:t>
            </w:r>
          </w:p>
        </w:tc>
      </w:tr>
      <w:tr w:rsidR="00BE6AF4" w:rsidRPr="001D7BDC" w:rsidTr="00BE6AF4">
        <w:trPr>
          <w:trHeight w:val="268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6AF4" w:rsidRPr="001D7BDC" w:rsidRDefault="00BE6AF4" w:rsidP="00190A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выключить компьютер. Контрольные задания (Тест) по теме «Практика работы на компьютере»</w:t>
            </w:r>
          </w:p>
        </w:tc>
      </w:tr>
    </w:tbl>
    <w:p w:rsidR="00235674" w:rsidRPr="00235674" w:rsidRDefault="00235674" w:rsidP="00190A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235674" w:rsidRPr="00235674" w:rsidRDefault="00235674" w:rsidP="00190A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sectPr w:rsidR="00235674" w:rsidRPr="00235674" w:rsidSect="00BE6A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8B5"/>
    <w:multiLevelType w:val="multilevel"/>
    <w:tmpl w:val="0E90E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C416B"/>
    <w:multiLevelType w:val="multilevel"/>
    <w:tmpl w:val="C5F02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E4059A"/>
    <w:multiLevelType w:val="multilevel"/>
    <w:tmpl w:val="4660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3F2D78"/>
    <w:multiLevelType w:val="multilevel"/>
    <w:tmpl w:val="FB220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567BD8"/>
    <w:multiLevelType w:val="multilevel"/>
    <w:tmpl w:val="D8909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0055D8"/>
    <w:multiLevelType w:val="multilevel"/>
    <w:tmpl w:val="13924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5332F7"/>
    <w:multiLevelType w:val="multilevel"/>
    <w:tmpl w:val="E3AE4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06579A"/>
    <w:multiLevelType w:val="multilevel"/>
    <w:tmpl w:val="069E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8947A3"/>
    <w:multiLevelType w:val="multilevel"/>
    <w:tmpl w:val="0BCCF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E959D3"/>
    <w:multiLevelType w:val="multilevel"/>
    <w:tmpl w:val="5A5E4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3D0DF5"/>
    <w:multiLevelType w:val="multilevel"/>
    <w:tmpl w:val="66C29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FF2B94"/>
    <w:multiLevelType w:val="multilevel"/>
    <w:tmpl w:val="101C5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1"/>
  </w:num>
  <w:num w:numId="6">
    <w:abstractNumId w:val="11"/>
  </w:num>
  <w:num w:numId="7">
    <w:abstractNumId w:val="0"/>
  </w:num>
  <w:num w:numId="8">
    <w:abstractNumId w:val="5"/>
  </w:num>
  <w:num w:numId="9">
    <w:abstractNumId w:val="3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5674"/>
    <w:rsid w:val="00042018"/>
    <w:rsid w:val="0005124D"/>
    <w:rsid w:val="0007706A"/>
    <w:rsid w:val="00087281"/>
    <w:rsid w:val="00190AC0"/>
    <w:rsid w:val="001D7BDC"/>
    <w:rsid w:val="00235674"/>
    <w:rsid w:val="00295215"/>
    <w:rsid w:val="00750484"/>
    <w:rsid w:val="008118C6"/>
    <w:rsid w:val="00862405"/>
    <w:rsid w:val="009221C9"/>
    <w:rsid w:val="00BE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567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dcterms:created xsi:type="dcterms:W3CDTF">2019-11-07T09:25:00Z</dcterms:created>
  <dcterms:modified xsi:type="dcterms:W3CDTF">2020-05-27T08:25:00Z</dcterms:modified>
</cp:coreProperties>
</file>