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27" w:rsidRDefault="00550C08">
      <w:r w:rsidRPr="00550C0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-2329815</wp:posOffset>
            </wp:positionV>
            <wp:extent cx="7777321" cy="10786110"/>
            <wp:effectExtent l="1504950" t="0" r="1481455" b="0"/>
            <wp:wrapNone/>
            <wp:docPr id="1" name="Рисунок 1" descr="E:\снаны обложки\рп тех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тех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321" cy="107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Default="00550C08"/>
    <w:p w:rsidR="00550C08" w:rsidRPr="005E3E3E" w:rsidRDefault="00550C08"/>
    <w:p w:rsidR="005E3E3E" w:rsidRPr="005E3E3E" w:rsidRDefault="005E3E3E" w:rsidP="005E3E3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Планируемые предметные результаты освоения технологии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Личностные результаты</w:t>
      </w:r>
    </w:p>
    <w:p w:rsidR="005E3E3E" w:rsidRPr="005E3E3E" w:rsidRDefault="005E3E3E" w:rsidP="005E3E3E">
      <w:pPr>
        <w:shd w:val="clear" w:color="auto" w:fill="FFFFFF"/>
        <w:suppressAutoHyphens w:val="0"/>
        <w:ind w:left="14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Личностными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Предмет технология способствует осмыслению </w:t>
      </w:r>
      <w:r w:rsidRPr="005E3E3E">
        <w:rPr>
          <w:b/>
          <w:bCs/>
          <w:color w:val="000000"/>
          <w:lang w:eastAsia="ru-RU"/>
        </w:rPr>
        <w:t>личностных универсальных действий, </w:t>
      </w:r>
      <w:r w:rsidRPr="005E3E3E">
        <w:rPr>
          <w:color w:val="000000"/>
          <w:lang w:eastAsia="ru-RU"/>
        </w:rPr>
        <w:t>в результате которых у выпускника начальной школы должны быть сформированы:</w:t>
      </w:r>
    </w:p>
    <w:p w:rsidR="005E3E3E" w:rsidRPr="005E3E3E" w:rsidRDefault="005E3E3E" w:rsidP="005E3E3E">
      <w:pPr>
        <w:numPr>
          <w:ilvl w:val="0"/>
          <w:numId w:val="1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5E3E3E" w:rsidRPr="005E3E3E" w:rsidRDefault="005E3E3E" w:rsidP="005E3E3E">
      <w:pPr>
        <w:numPr>
          <w:ilvl w:val="0"/>
          <w:numId w:val="1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действия, характеризующие уважительное отношение к труду людей и к продукту, производимому людьми разных профессий;</w:t>
      </w:r>
    </w:p>
    <w:p w:rsidR="005E3E3E" w:rsidRPr="005E3E3E" w:rsidRDefault="005E3E3E" w:rsidP="005E3E3E">
      <w:pPr>
        <w:numPr>
          <w:ilvl w:val="0"/>
          <w:numId w:val="1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проектная деятельность</w:t>
      </w:r>
    </w:p>
    <w:p w:rsidR="005E3E3E" w:rsidRDefault="005E3E3E" w:rsidP="005E3E3E">
      <w:pPr>
        <w:numPr>
          <w:ilvl w:val="0"/>
          <w:numId w:val="1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контроль и самоконтроль.</w:t>
      </w:r>
    </w:p>
    <w:p w:rsidR="005E3E3E" w:rsidRPr="005E3E3E" w:rsidRDefault="005E3E3E" w:rsidP="005E3E3E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proofErr w:type="spellStart"/>
      <w:r w:rsidRPr="005E3E3E">
        <w:rPr>
          <w:b/>
          <w:bCs/>
          <w:color w:val="000000"/>
          <w:lang w:eastAsia="ru-RU"/>
        </w:rPr>
        <w:t>Метапредметные</w:t>
      </w:r>
      <w:proofErr w:type="spellEnd"/>
      <w:r w:rsidRPr="005E3E3E">
        <w:rPr>
          <w:b/>
          <w:bCs/>
          <w:color w:val="000000"/>
          <w:lang w:eastAsia="ru-RU"/>
        </w:rPr>
        <w:t xml:space="preserve"> результаты</w:t>
      </w:r>
    </w:p>
    <w:p w:rsidR="005E3E3E" w:rsidRDefault="005E3E3E" w:rsidP="005E3E3E">
      <w:pPr>
        <w:shd w:val="clear" w:color="auto" w:fill="FFFFFF"/>
        <w:suppressAutoHyphens w:val="0"/>
        <w:ind w:left="14" w:firstLine="720"/>
        <w:jc w:val="both"/>
        <w:rPr>
          <w:color w:val="000000"/>
          <w:lang w:eastAsia="ru-RU"/>
        </w:rPr>
      </w:pPr>
      <w:proofErr w:type="spellStart"/>
      <w:r w:rsidRPr="005E3E3E">
        <w:rPr>
          <w:color w:val="000000"/>
          <w:lang w:eastAsia="ru-RU"/>
        </w:rPr>
        <w:t>Метапредметными</w:t>
      </w:r>
      <w:proofErr w:type="spellEnd"/>
      <w:r w:rsidRPr="005E3E3E">
        <w:rPr>
          <w:color w:val="000000"/>
          <w:lang w:eastAsia="ru-RU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5E3E3E" w:rsidRPr="005E3E3E" w:rsidRDefault="005E3E3E" w:rsidP="005E3E3E">
      <w:pPr>
        <w:shd w:val="clear" w:color="auto" w:fill="FFFFFF"/>
        <w:suppressAutoHyphens w:val="0"/>
        <w:ind w:left="14" w:firstLine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b/>
          <w:bCs/>
          <w:i/>
          <w:iCs/>
          <w:color w:val="000000"/>
          <w:lang w:eastAsia="ru-RU"/>
        </w:rPr>
        <w:t>Регулятивные УУД:</w:t>
      </w:r>
    </w:p>
    <w:p w:rsidR="005E3E3E" w:rsidRPr="005E3E3E" w:rsidRDefault="005E3E3E" w:rsidP="005E3E3E">
      <w:pPr>
        <w:numPr>
          <w:ilvl w:val="0"/>
          <w:numId w:val="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планирование последовательности практических действий для реализации замысла, поставленной задачи;</w:t>
      </w:r>
    </w:p>
    <w:p w:rsidR="005E3E3E" w:rsidRPr="005E3E3E" w:rsidRDefault="005E3E3E" w:rsidP="005E3E3E">
      <w:pPr>
        <w:numPr>
          <w:ilvl w:val="0"/>
          <w:numId w:val="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5E3E3E" w:rsidRPr="005E3E3E" w:rsidRDefault="005E3E3E" w:rsidP="005E3E3E">
      <w:pPr>
        <w:numPr>
          <w:ilvl w:val="0"/>
          <w:numId w:val="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самоконтроль и корректировка хода практической работы;</w:t>
      </w:r>
    </w:p>
    <w:p w:rsidR="005E3E3E" w:rsidRPr="005E3E3E" w:rsidRDefault="005E3E3E" w:rsidP="005E3E3E">
      <w:pPr>
        <w:numPr>
          <w:ilvl w:val="0"/>
          <w:numId w:val="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самоконтроль результата практической деятельности путём сравнения его с эталоном (рисунком, схемой, чертежом);</w:t>
      </w:r>
    </w:p>
    <w:p w:rsidR="005E3E3E" w:rsidRDefault="005E3E3E" w:rsidP="005E3E3E">
      <w:pPr>
        <w:numPr>
          <w:ilvl w:val="0"/>
          <w:numId w:val="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оценка результата практической деятельности путём проверки изделия в действии.</w:t>
      </w:r>
    </w:p>
    <w:p w:rsidR="005E3E3E" w:rsidRPr="005E3E3E" w:rsidRDefault="005E3E3E" w:rsidP="005E3E3E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b/>
          <w:bCs/>
          <w:i/>
          <w:iCs/>
          <w:color w:val="000000"/>
          <w:lang w:eastAsia="ru-RU"/>
        </w:rPr>
        <w:t>Познавательные УУД: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осуществление поиска необходимой информации на бумажных и электронных носителях;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сохранение информации на бумажных и электронных носителях в виде упорядоченной структуры;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чтение графических изображений (рисунки, простейшие чертежи и эскизы, схемы);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моделирование несложных изделий с разными конструктивными особенностями;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lastRenderedPageBreak/>
        <w:t> 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сравнение различных видов конструкций и способов их сборки;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анализ конструкторско-технологических и декоративно-художественных особенностей предлагаемых заданий;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выполнение инструкций, несложных алгоритмов при решении учебных задач;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проектирование изделий: создание образа в соответствии с замыслом, реализация замысла;</w:t>
      </w:r>
    </w:p>
    <w:p w:rsid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поиск необходимой информации в Интернете.</w:t>
      </w:r>
    </w:p>
    <w:p w:rsidR="005E3E3E" w:rsidRPr="005E3E3E" w:rsidRDefault="005E3E3E" w:rsidP="005E3E3E">
      <w:pPr>
        <w:numPr>
          <w:ilvl w:val="0"/>
          <w:numId w:val="3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b/>
          <w:bCs/>
          <w:i/>
          <w:iCs/>
          <w:color w:val="000000"/>
          <w:lang w:eastAsia="ru-RU"/>
        </w:rPr>
        <w:t>Коммуникативные УУД:</w:t>
      </w:r>
    </w:p>
    <w:p w:rsidR="005E3E3E" w:rsidRPr="005E3E3E" w:rsidRDefault="005E3E3E" w:rsidP="005E3E3E">
      <w:pPr>
        <w:numPr>
          <w:ilvl w:val="0"/>
          <w:numId w:val="4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учёт позиции собеседника (соседа по парте);</w:t>
      </w:r>
    </w:p>
    <w:p w:rsidR="005E3E3E" w:rsidRPr="005E3E3E" w:rsidRDefault="005E3E3E" w:rsidP="005E3E3E">
      <w:pPr>
        <w:numPr>
          <w:ilvl w:val="0"/>
          <w:numId w:val="4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5E3E3E" w:rsidRPr="005E3E3E" w:rsidRDefault="005E3E3E" w:rsidP="005E3E3E">
      <w:pPr>
        <w:numPr>
          <w:ilvl w:val="0"/>
          <w:numId w:val="4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умение задавать вопросы, необходимые для организации сотрудничества с партнером (соседом по парте);</w:t>
      </w:r>
    </w:p>
    <w:p w:rsidR="005E3E3E" w:rsidRDefault="005E3E3E" w:rsidP="005E3E3E">
      <w:pPr>
        <w:numPr>
          <w:ilvl w:val="0"/>
          <w:numId w:val="4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осуществление взаимного контроля и необходимой взаимопомощи при реализации проектной деятельности.</w:t>
      </w:r>
    </w:p>
    <w:p w:rsidR="005E3E3E" w:rsidRPr="005E3E3E" w:rsidRDefault="005E3E3E" w:rsidP="005E3E3E">
      <w:pPr>
        <w:numPr>
          <w:ilvl w:val="0"/>
          <w:numId w:val="4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</w:p>
    <w:p w:rsidR="005E3E3E" w:rsidRDefault="005E3E3E" w:rsidP="005E3E3E">
      <w:pPr>
        <w:shd w:val="clear" w:color="auto" w:fill="FFFFFF"/>
        <w:suppressAutoHyphens w:val="0"/>
        <w:ind w:left="14" w:firstLine="720"/>
        <w:jc w:val="both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Предметными результатами</w:t>
      </w:r>
      <w:r w:rsidRPr="005E3E3E">
        <w:rPr>
          <w:color w:val="000000"/>
          <w:lang w:eastAsia="ru-RU"/>
        </w:rPr>
        <w:t> 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E14581" w:rsidRPr="005E3E3E" w:rsidRDefault="00E14581" w:rsidP="005E3E3E">
      <w:pPr>
        <w:shd w:val="clear" w:color="auto" w:fill="FFFFFF"/>
        <w:suppressAutoHyphens w:val="0"/>
        <w:ind w:left="14" w:firstLine="720"/>
        <w:jc w:val="both"/>
        <w:rPr>
          <w:color w:val="000000"/>
          <w:lang w:eastAsia="ru-RU"/>
        </w:rPr>
      </w:pPr>
    </w:p>
    <w:p w:rsidR="005E3E3E" w:rsidRDefault="005E3E3E" w:rsidP="005E3E3E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Содержание программы учебного предмета</w:t>
      </w:r>
    </w:p>
    <w:p w:rsidR="00E14581" w:rsidRPr="005E3E3E" w:rsidRDefault="00E14581" w:rsidP="005E3E3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Таблица тематического распределения часов на учебный год: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7443"/>
        <w:gridCol w:w="1635"/>
        <w:gridCol w:w="2062"/>
      </w:tblGrid>
      <w:tr w:rsidR="005E3E3E" w:rsidRPr="005E3E3E" w:rsidTr="005E3E3E">
        <w:trPr>
          <w:trHeight w:val="6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№</w:t>
            </w:r>
          </w:p>
          <w:p w:rsidR="005E3E3E" w:rsidRPr="005E3E3E" w:rsidRDefault="005E3E3E" w:rsidP="005E3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3E" w:rsidRPr="005E3E3E" w:rsidRDefault="005E3E3E" w:rsidP="005E3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Наименование разделов (тем)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Кол-во</w:t>
            </w:r>
          </w:p>
          <w:p w:rsidR="005E3E3E" w:rsidRPr="005E3E3E" w:rsidRDefault="005E3E3E" w:rsidP="005E3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3E" w:rsidRPr="005E3E3E" w:rsidRDefault="005E3E3E" w:rsidP="005E3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Экскурсии</w:t>
            </w:r>
          </w:p>
        </w:tc>
      </w:tr>
      <w:tr w:rsidR="005E3E3E" w:rsidRPr="005E3E3E" w:rsidTr="005E3E3E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1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Изготовление  изделий из природного материала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15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2</w:t>
            </w:r>
          </w:p>
        </w:tc>
      </w:tr>
      <w:tr w:rsidR="005E3E3E" w:rsidRPr="005E3E3E" w:rsidTr="005E3E3E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2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Пластические материалы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3E3E" w:rsidRPr="005E3E3E" w:rsidRDefault="005E3E3E" w:rsidP="005E3E3E">
            <w:pPr>
              <w:suppressAutoHyphens w:val="0"/>
              <w:rPr>
                <w:rFonts w:ascii="Arial" w:hAnsi="Arial" w:cs="Arial"/>
                <w:color w:val="666666"/>
                <w:lang w:eastAsia="ru-RU"/>
              </w:rPr>
            </w:pPr>
          </w:p>
        </w:tc>
      </w:tr>
      <w:tr w:rsidR="005E3E3E" w:rsidRPr="005E3E3E" w:rsidTr="005E3E3E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3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Изготовление изделий из бумаги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3E3E" w:rsidRPr="005E3E3E" w:rsidRDefault="005E3E3E" w:rsidP="005E3E3E">
            <w:pPr>
              <w:suppressAutoHyphens w:val="0"/>
              <w:rPr>
                <w:rFonts w:ascii="Arial" w:hAnsi="Arial" w:cs="Arial"/>
                <w:color w:val="666666"/>
                <w:lang w:eastAsia="ru-RU"/>
              </w:rPr>
            </w:pPr>
          </w:p>
        </w:tc>
      </w:tr>
      <w:tr w:rsidR="005E3E3E" w:rsidRPr="005E3E3E" w:rsidTr="005E3E3E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4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Изготовление изделий из текстильных материалов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3E3E" w:rsidRPr="005E3E3E" w:rsidRDefault="005E3E3E" w:rsidP="005E3E3E">
            <w:pPr>
              <w:suppressAutoHyphens w:val="0"/>
              <w:rPr>
                <w:rFonts w:ascii="Arial" w:hAnsi="Arial" w:cs="Arial"/>
                <w:color w:val="666666"/>
                <w:lang w:eastAsia="ru-RU"/>
              </w:rPr>
            </w:pPr>
          </w:p>
        </w:tc>
      </w:tr>
      <w:tr w:rsidR="005E3E3E" w:rsidRPr="005E3E3E" w:rsidTr="005E3E3E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5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Конструирование и моделирование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3E3E" w:rsidRPr="005E3E3E" w:rsidRDefault="005E3E3E" w:rsidP="005E3E3E">
            <w:pPr>
              <w:suppressAutoHyphens w:val="0"/>
              <w:rPr>
                <w:rFonts w:ascii="Arial" w:hAnsi="Arial" w:cs="Arial"/>
                <w:color w:val="666666"/>
                <w:lang w:eastAsia="ru-RU"/>
              </w:rPr>
            </w:pPr>
          </w:p>
        </w:tc>
      </w:tr>
      <w:tr w:rsidR="005E3E3E" w:rsidRPr="005E3E3E" w:rsidTr="005E3E3E"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right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3E" w:rsidRPr="005E3E3E" w:rsidRDefault="005E3E3E" w:rsidP="005E3E3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E3E3E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5E3E3E" w:rsidRDefault="005E3E3E" w:rsidP="005E3E3E">
      <w:pPr>
        <w:shd w:val="clear" w:color="auto" w:fill="FFFFFF"/>
        <w:suppressAutoHyphens w:val="0"/>
        <w:ind w:firstLine="720"/>
        <w:jc w:val="both"/>
        <w:rPr>
          <w:b/>
          <w:bCs/>
          <w:color w:val="000000"/>
          <w:lang w:eastAsia="ru-RU"/>
        </w:rPr>
      </w:pPr>
    </w:p>
    <w:p w:rsidR="005E3E3E" w:rsidRDefault="005E3E3E" w:rsidP="005E3E3E">
      <w:pPr>
        <w:shd w:val="clear" w:color="auto" w:fill="FFFFFF"/>
        <w:suppressAutoHyphens w:val="0"/>
        <w:ind w:firstLine="720"/>
        <w:jc w:val="both"/>
        <w:rPr>
          <w:b/>
          <w:bCs/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lastRenderedPageBreak/>
        <w:t>Природные материалы (15 ч)</w:t>
      </w:r>
    </w:p>
    <w:p w:rsidR="00E14581" w:rsidRPr="005E3E3E" w:rsidRDefault="00E14581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Растительные природные материалы:</w:t>
      </w:r>
      <w:r w:rsidRPr="005E3E3E">
        <w:rPr>
          <w:b/>
          <w:bCs/>
          <w:color w:val="000000"/>
          <w:lang w:eastAsia="ru-RU"/>
        </w:rPr>
        <w:t> </w:t>
      </w:r>
      <w:r w:rsidRPr="005E3E3E">
        <w:rPr>
          <w:color w:val="000000"/>
          <w:lang w:eastAsia="ru-RU"/>
        </w:rPr>
        <w:t>листья, веточки, семена и плоды растений, солома. Минеральные материалы: яичная скорлупа.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Подготовка растительных материалов  к работе: сбор цветущих растений  в сухую погоду, сортировка материалов по цвету, размеру, форме; хранение. Подготовка яичной скорлупы для работы.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Практические работы: изготовление аппликаций по рисункам.</w:t>
      </w:r>
    </w:p>
    <w:p w:rsidR="00E14581" w:rsidRPr="005E3E3E" w:rsidRDefault="00E14581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</w:p>
    <w:p w:rsidR="005E3E3E" w:rsidRDefault="005E3E3E" w:rsidP="005E3E3E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    Искусственные материалы</w:t>
      </w:r>
    </w:p>
    <w:p w:rsidR="00E14581" w:rsidRPr="005E3E3E" w:rsidRDefault="00E14581" w:rsidP="005E3E3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 Пластические материалы (2 ч)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 Применение пластилина и массы для моделирования для изготовления художественных изделий.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Основные технологические операции ручной обработки пластилина: процарапывание бороздок стекой, сплющивание (расплющивание) шара, прижимание.</w:t>
      </w:r>
    </w:p>
    <w:p w:rsid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Практические работы: лепка моделей предметов живой природы (грибов), декоративных композиций по рисункам.</w:t>
      </w:r>
    </w:p>
    <w:p w:rsidR="00E14581" w:rsidRPr="005E3E3E" w:rsidRDefault="00E14581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      Бумага (8 ч)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Практическое применение бумаги в жизни. Виды бумаги,  используемые  на уроках: цветная для аппликаций, для принтера, копирка, альбомная.  Свойства бумаги: цвет, прозрачность, толщина.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 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Практические работы: изготовление  конвертов,  новогодних игрушек, этикеток, гофрированных подвесок-кукол, рамок.</w:t>
      </w:r>
    </w:p>
    <w:p w:rsidR="00E14581" w:rsidRPr="005E3E3E" w:rsidRDefault="00E14581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   </w:t>
      </w:r>
      <w:r w:rsidRPr="005E3E3E">
        <w:rPr>
          <w:b/>
          <w:bCs/>
          <w:color w:val="000000"/>
          <w:lang w:eastAsia="ru-RU"/>
        </w:rPr>
        <w:t>Текстильные материалы (5 ч)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 xml:space="preserve">Нитки и их назначение. Свойства ниток: цвет, прозрачность, </w:t>
      </w:r>
      <w:proofErr w:type="gramStart"/>
      <w:r w:rsidRPr="005E3E3E">
        <w:rPr>
          <w:color w:val="000000"/>
          <w:lang w:eastAsia="ru-RU"/>
        </w:rPr>
        <w:t>толщина..</w:t>
      </w:r>
      <w:proofErr w:type="gramEnd"/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Практические работы: изготовление мешочков для хранения предметов, одежды для соломенных кукол, игрушек из помпонов.</w:t>
      </w:r>
    </w:p>
    <w:p w:rsidR="00E14581" w:rsidRPr="005E3E3E" w:rsidRDefault="00E14581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  Конструирование и моделирование (4 ч)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Изделие, деталь изделия.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Конструирование и моделирование несложных технических объектов по схеме и простейшему чертежу.</w:t>
      </w:r>
    </w:p>
    <w:p w:rsidR="005E3E3E" w:rsidRPr="005E3E3E" w:rsidRDefault="005E3E3E" w:rsidP="005E3E3E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Практические работы: создание вертушек и моделей самолётов, динамической модели.</w:t>
      </w:r>
    </w:p>
    <w:p w:rsidR="005E3E3E" w:rsidRDefault="005E3E3E" w:rsidP="005E3E3E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5E3E3E" w:rsidRPr="005E3E3E" w:rsidRDefault="005E3E3E" w:rsidP="005E3E3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Основные виды учебной деятельности учащихся</w:t>
      </w:r>
    </w:p>
    <w:p w:rsidR="005E3E3E" w:rsidRPr="005E3E3E" w:rsidRDefault="005E3E3E" w:rsidP="005E3E3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5E3E3E">
        <w:rPr>
          <w:b/>
          <w:bCs/>
          <w:color w:val="000000"/>
          <w:lang w:eastAsia="ru-RU"/>
        </w:rPr>
        <w:t> в процессе освоения курса «Технологии»</w:t>
      </w:r>
    </w:p>
    <w:p w:rsidR="005E3E3E" w:rsidRPr="005E3E3E" w:rsidRDefault="005E3E3E" w:rsidP="005E3E3E">
      <w:pPr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Простейшие наблюдения и исследования свойств материалов, способов их обработки;</w:t>
      </w:r>
    </w:p>
    <w:p w:rsidR="005E3E3E" w:rsidRPr="005E3E3E" w:rsidRDefault="005E3E3E" w:rsidP="005E3E3E">
      <w:pPr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Анализ конструкций, их свойств, условий и приёмов их создания;</w:t>
      </w:r>
    </w:p>
    <w:p w:rsidR="005E3E3E" w:rsidRPr="005E3E3E" w:rsidRDefault="005E3E3E" w:rsidP="005E3E3E">
      <w:pPr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Моделирование, конструирование из различных материалов;</w:t>
      </w:r>
    </w:p>
    <w:p w:rsidR="005E3E3E" w:rsidRPr="005E3E3E" w:rsidRDefault="005E3E3E" w:rsidP="005E3E3E">
      <w:pPr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5E3E3E" w:rsidRPr="005E3E3E" w:rsidRDefault="005E3E3E" w:rsidP="005E3E3E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E14581" w:rsidRPr="00550C08" w:rsidRDefault="005E3E3E" w:rsidP="00550C08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5E3E3E">
        <w:rPr>
          <w:color w:val="000000"/>
          <w:lang w:eastAsia="ru-RU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5E3E3E">
        <w:rPr>
          <w:color w:val="000000"/>
          <w:lang w:eastAsia="ru-RU"/>
        </w:rPr>
        <w:t>сформированность</w:t>
      </w:r>
      <w:proofErr w:type="spellEnd"/>
      <w:r w:rsidRPr="005E3E3E">
        <w:rPr>
          <w:color w:val="000000"/>
          <w:lang w:eastAsia="ru-RU"/>
        </w:rPr>
        <w:t xml:space="preserve"> элементарных </w:t>
      </w:r>
      <w:proofErr w:type="spellStart"/>
      <w:r w:rsidRPr="005E3E3E">
        <w:rPr>
          <w:color w:val="000000"/>
          <w:lang w:eastAsia="ru-RU"/>
        </w:rPr>
        <w:t>общетрудовых</w:t>
      </w:r>
      <w:proofErr w:type="spellEnd"/>
      <w:r w:rsidRPr="005E3E3E">
        <w:rPr>
          <w:color w:val="000000"/>
          <w:lang w:eastAsia="ru-RU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 С третьего класса в программу включён раздел «Практика работы на компьютере». Он предусматривает первичное использо</w:t>
      </w:r>
      <w:r w:rsidR="00550C08">
        <w:rPr>
          <w:color w:val="000000"/>
          <w:lang w:eastAsia="ru-RU"/>
        </w:rPr>
        <w:t>вание информационных технологий</w:t>
      </w:r>
    </w:p>
    <w:p w:rsidR="00E14581" w:rsidRDefault="00E14581" w:rsidP="005E3E3E">
      <w:pPr>
        <w:jc w:val="center"/>
        <w:rPr>
          <w:b/>
        </w:rPr>
      </w:pPr>
    </w:p>
    <w:p w:rsidR="00E14581" w:rsidRDefault="00E14581" w:rsidP="005E3E3E">
      <w:pPr>
        <w:jc w:val="center"/>
        <w:rPr>
          <w:b/>
        </w:rPr>
      </w:pPr>
    </w:p>
    <w:p w:rsidR="005E3E3E" w:rsidRPr="005E3E3E" w:rsidRDefault="005E3E3E" w:rsidP="005E3E3E">
      <w:pPr>
        <w:jc w:val="center"/>
        <w:rPr>
          <w:b/>
        </w:rPr>
      </w:pPr>
      <w:r w:rsidRPr="005E3E3E">
        <w:rPr>
          <w:b/>
        </w:rPr>
        <w:t>Тематическое планирование</w:t>
      </w:r>
    </w:p>
    <w:p w:rsidR="005E3E3E" w:rsidRPr="005E3E3E" w:rsidRDefault="005E3E3E" w:rsidP="005E3E3E"/>
    <w:p w:rsidR="005E3E3E" w:rsidRPr="005E3E3E" w:rsidRDefault="005E3E3E" w:rsidP="005E3E3E"/>
    <w:tbl>
      <w:tblPr>
        <w:tblW w:w="1401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254"/>
        <w:gridCol w:w="3119"/>
      </w:tblGrid>
      <w:tr w:rsidR="005E3E3E" w:rsidRPr="005E3E3E" w:rsidTr="005E3E3E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>
            <w:pPr>
              <w:spacing w:line="220" w:lineRule="atLeast"/>
              <w:jc w:val="center"/>
              <w:rPr>
                <w:color w:val="000000"/>
              </w:rPr>
            </w:pPr>
            <w:r w:rsidRPr="005E3E3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>
            <w:pPr>
              <w:spacing w:line="220" w:lineRule="atLeast"/>
              <w:jc w:val="center"/>
              <w:rPr>
                <w:color w:val="000000"/>
              </w:rPr>
            </w:pPr>
            <w:r w:rsidRPr="005E3E3E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5E3E3E" w:rsidRDefault="005E3E3E">
            <w:pPr>
              <w:spacing w:line="220" w:lineRule="atLeast"/>
              <w:jc w:val="center"/>
              <w:rPr>
                <w:color w:val="000000"/>
              </w:rPr>
            </w:pPr>
            <w:r w:rsidRPr="005E3E3E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E3E3E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5E3E3E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ТБ на уроках. Аппликация из природного материала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5E3E3E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5E3E3E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Свойства и виды бумаги. Этикетки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бумагой. Изготовление конвертов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пластилином. Изготовление грибов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пластилином. Композиция "Космос"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бумагой. Изготовление рамок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Модель "Вертушка"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Модель планера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Гофрированные подвески. Олимпийские талисманы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разными материалами. Мешочки для мелочей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4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бумагой. Аппликация из бумаги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Поделки из пластилина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разными материалами. Сувениры из яичной скорлупы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природными материалами. Поделки из семян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Разные материалы. Композиция "Подводный мир"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бумагой. Модель птицы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разными материалами. Веселый зверинец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2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разными материалами. Проект "Бумажный змей"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3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19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241EE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Работа с разными материалами. Проект "Весенняя Регата"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3</w:t>
            </w:r>
          </w:p>
        </w:tc>
      </w:tr>
      <w:tr w:rsidR="00241EED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pacing w:line="220" w:lineRule="atLeast"/>
              <w:jc w:val="center"/>
              <w:rPr>
                <w:color w:val="000000"/>
              </w:rPr>
            </w:pPr>
            <w:r w:rsidRPr="00E14581">
              <w:rPr>
                <w:color w:val="000000"/>
              </w:rPr>
              <w:t>20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Итоги года. Заключительный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ED" w:rsidRPr="00E14581" w:rsidRDefault="00E14581" w:rsidP="00E1458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4581">
              <w:rPr>
                <w:rFonts w:eastAsiaTheme="minorHAnsi"/>
                <w:lang w:eastAsia="en-US"/>
              </w:rPr>
              <w:t>1</w:t>
            </w:r>
          </w:p>
        </w:tc>
      </w:tr>
      <w:tr w:rsidR="005E3E3E" w:rsidRPr="00E14581" w:rsidTr="005E3E3E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5E3E3E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E3E3E" w:rsidRPr="00E14581" w:rsidTr="005E3E3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5E3E3E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5E3E3E">
            <w:pPr>
              <w:spacing w:line="276" w:lineRule="auto"/>
              <w:rPr>
                <w:color w:val="666666"/>
              </w:rPr>
            </w:pPr>
            <w:r w:rsidRPr="00E1458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3E" w:rsidRPr="00E14581" w:rsidRDefault="00E14581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  <w:r w:rsidRPr="00E14581">
              <w:rPr>
                <w:rFonts w:eastAsiaTheme="minorHAnsi"/>
                <w:lang w:eastAsia="en-US"/>
              </w:rPr>
              <w:t xml:space="preserve"> часа </w:t>
            </w:r>
          </w:p>
        </w:tc>
      </w:tr>
    </w:tbl>
    <w:p w:rsidR="005E3E3E" w:rsidRPr="005E3E3E" w:rsidRDefault="005E3E3E">
      <w:bookmarkStart w:id="0" w:name="_GoBack"/>
      <w:bookmarkEnd w:id="0"/>
    </w:p>
    <w:sectPr w:rsidR="005E3E3E" w:rsidRPr="005E3E3E" w:rsidSect="005E3E3E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8" w:rsidRDefault="00550C08" w:rsidP="00550C08">
      <w:r>
        <w:separator/>
      </w:r>
    </w:p>
  </w:endnote>
  <w:endnote w:type="continuationSeparator" w:id="0">
    <w:p w:rsidR="00550C08" w:rsidRDefault="00550C08" w:rsidP="005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885158"/>
      <w:docPartObj>
        <w:docPartGallery w:val="Page Numbers (Bottom of Page)"/>
        <w:docPartUnique/>
      </w:docPartObj>
    </w:sdtPr>
    <w:sdtContent>
      <w:p w:rsidR="00550C08" w:rsidRDefault="00550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0C08" w:rsidRDefault="00550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8" w:rsidRDefault="00550C08" w:rsidP="00550C08">
      <w:r>
        <w:separator/>
      </w:r>
    </w:p>
  </w:footnote>
  <w:footnote w:type="continuationSeparator" w:id="0">
    <w:p w:rsidR="00550C08" w:rsidRDefault="00550C08" w:rsidP="005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409"/>
    <w:multiLevelType w:val="multilevel"/>
    <w:tmpl w:val="361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2D63"/>
    <w:multiLevelType w:val="multilevel"/>
    <w:tmpl w:val="DD2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D7141"/>
    <w:multiLevelType w:val="multilevel"/>
    <w:tmpl w:val="4952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304C3"/>
    <w:multiLevelType w:val="multilevel"/>
    <w:tmpl w:val="98F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07078"/>
    <w:multiLevelType w:val="multilevel"/>
    <w:tmpl w:val="048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3E"/>
    <w:rsid w:val="00241EED"/>
    <w:rsid w:val="00304F68"/>
    <w:rsid w:val="00550C08"/>
    <w:rsid w:val="00553340"/>
    <w:rsid w:val="005E3E3E"/>
    <w:rsid w:val="006660B8"/>
    <w:rsid w:val="006B4077"/>
    <w:rsid w:val="00E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8069-7F9F-4584-A767-04B426AF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E3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5E3E3E"/>
  </w:style>
  <w:style w:type="paragraph" w:customStyle="1" w:styleId="c2">
    <w:name w:val="c2"/>
    <w:basedOn w:val="a"/>
    <w:rsid w:val="005E3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E3E3E"/>
  </w:style>
  <w:style w:type="character" w:customStyle="1" w:styleId="c8">
    <w:name w:val="c8"/>
    <w:basedOn w:val="a0"/>
    <w:rsid w:val="005E3E3E"/>
  </w:style>
  <w:style w:type="character" w:customStyle="1" w:styleId="c0">
    <w:name w:val="c0"/>
    <w:basedOn w:val="a0"/>
    <w:rsid w:val="005E3E3E"/>
  </w:style>
  <w:style w:type="paragraph" w:customStyle="1" w:styleId="c22">
    <w:name w:val="c22"/>
    <w:basedOn w:val="a"/>
    <w:rsid w:val="005E3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5E3E3E"/>
  </w:style>
  <w:style w:type="paragraph" w:customStyle="1" w:styleId="c17">
    <w:name w:val="c17"/>
    <w:basedOn w:val="a"/>
    <w:rsid w:val="005E3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5E3E3E"/>
  </w:style>
  <w:style w:type="paragraph" w:customStyle="1" w:styleId="c10">
    <w:name w:val="c10"/>
    <w:basedOn w:val="a"/>
    <w:rsid w:val="005E3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5E3E3E"/>
  </w:style>
  <w:style w:type="paragraph" w:styleId="a3">
    <w:name w:val="header"/>
    <w:basedOn w:val="a"/>
    <w:link w:val="a4"/>
    <w:uiPriority w:val="99"/>
    <w:unhideWhenUsed/>
    <w:rsid w:val="00550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0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C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40C5-07B3-4001-8052-838EB7C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2020-05-15T11:37:00Z</dcterms:created>
  <dcterms:modified xsi:type="dcterms:W3CDTF">2020-05-28T08:05:00Z</dcterms:modified>
</cp:coreProperties>
</file>