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BE" w:rsidRPr="00B271BD" w:rsidRDefault="002F1E2C">
      <w:pPr>
        <w:rPr>
          <w:lang w:val="ru-RU"/>
        </w:rPr>
        <w:sectPr w:rsidR="004C35BE" w:rsidRPr="00B271B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2088475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-440690</wp:posOffset>
            </wp:positionV>
            <wp:extent cx="7092950" cy="9753600"/>
            <wp:effectExtent l="19050" t="0" r="0" b="0"/>
            <wp:wrapNone/>
            <wp:docPr id="1" name="Рисунок 1" descr="D:\рабочие программы\23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23-24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5BE" w:rsidRPr="00B271BD" w:rsidRDefault="0072513B">
      <w:pPr>
        <w:spacing w:after="0"/>
        <w:ind w:left="120"/>
        <w:jc w:val="both"/>
        <w:rPr>
          <w:lang w:val="ru-RU"/>
        </w:rPr>
      </w:pPr>
      <w:bookmarkStart w:id="1" w:name="block-22088478"/>
      <w:bookmarkEnd w:id="0"/>
      <w:r w:rsidRPr="00B271B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35BE" w:rsidRPr="00B271BD" w:rsidRDefault="004C35BE">
      <w:pPr>
        <w:spacing w:after="0"/>
        <w:ind w:left="120"/>
        <w:jc w:val="both"/>
        <w:rPr>
          <w:lang w:val="ru-RU"/>
        </w:rPr>
      </w:pP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proofErr w:type="gramStart"/>
      <w:r w:rsidRPr="00B271B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B271BD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B271BD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271BD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B271BD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B271BD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proofErr w:type="gramStart"/>
      <w:r w:rsidRPr="00B271BD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271B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B271B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B271BD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B271BD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B271BD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B271B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B271BD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proofErr w:type="gramStart"/>
      <w:r w:rsidRPr="00B271BD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271B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271BD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271B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271BD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4C35BE" w:rsidRPr="00B271BD" w:rsidRDefault="0072513B">
      <w:pPr>
        <w:spacing w:after="0"/>
        <w:ind w:left="120"/>
        <w:jc w:val="both"/>
        <w:rPr>
          <w:lang w:val="ru-RU"/>
        </w:rPr>
      </w:pPr>
      <w:r w:rsidRPr="00B271BD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B271B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B271B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proofErr w:type="gramStart"/>
      <w:r w:rsidRPr="00B271BD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proofErr w:type="gramStart"/>
      <w:r w:rsidRPr="00B271BD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B271B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B271BD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271BD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B271BD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B271BD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4C35BE" w:rsidRPr="00B271BD" w:rsidRDefault="0072513B">
      <w:pPr>
        <w:spacing w:after="0"/>
        <w:ind w:left="120"/>
        <w:jc w:val="both"/>
        <w:rPr>
          <w:lang w:val="ru-RU"/>
        </w:rPr>
      </w:pPr>
      <w:r w:rsidRPr="00B271BD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B271B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B271B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271B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B271B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B271BD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271B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B271B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B271BD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B271BD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271BD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B271BD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4C35BE" w:rsidRPr="00B271BD" w:rsidRDefault="0072513B">
      <w:pPr>
        <w:spacing w:after="0"/>
        <w:ind w:firstLine="600"/>
        <w:jc w:val="both"/>
        <w:rPr>
          <w:lang w:val="ru-RU"/>
        </w:rPr>
      </w:pPr>
      <w:proofErr w:type="gramStart"/>
      <w:r w:rsidRPr="00B271B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4C35BE" w:rsidRPr="00B271BD" w:rsidRDefault="004C35BE">
      <w:pPr>
        <w:rPr>
          <w:lang w:val="ru-RU"/>
        </w:rPr>
        <w:sectPr w:rsidR="004C35BE" w:rsidRPr="00B271BD">
          <w:pgSz w:w="11906" w:h="16383"/>
          <w:pgMar w:top="1134" w:right="850" w:bottom="1134" w:left="1701" w:header="720" w:footer="720" w:gutter="0"/>
          <w:cols w:space="720"/>
        </w:sectPr>
      </w:pP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2" w:name="block-22088474"/>
      <w:bookmarkEnd w:id="1"/>
      <w:r w:rsidRPr="00B271B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B271B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B271B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B271BD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B271BD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B271B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B271B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271BD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B271BD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B271B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B271BD">
        <w:rPr>
          <w:rFonts w:ascii="Times New Roman" w:hAnsi="Times New Roman"/>
          <w:color w:val="000000"/>
          <w:sz w:val="28"/>
          <w:lang w:val="ru-RU"/>
        </w:rPr>
        <w:t>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B271B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B271BD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B271BD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B271B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B271BD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spellEnd"/>
      <w:proofErr w:type="gram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spellStart"/>
      <w:proofErr w:type="gramStart"/>
      <w:r w:rsidRPr="00B271BD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spellEnd"/>
      <w:proofErr w:type="gramEnd"/>
      <w:r w:rsidRPr="00B271BD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B271BD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B271BD">
        <w:rPr>
          <w:rFonts w:ascii="Times New Roman" w:hAnsi="Times New Roman"/>
          <w:color w:val="000000"/>
          <w:sz w:val="28"/>
          <w:lang w:val="ru-RU"/>
        </w:rPr>
        <w:t>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B271B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271BD">
        <w:rPr>
          <w:rFonts w:ascii="Times New Roman" w:hAnsi="Times New Roman"/>
          <w:color w:val="000000"/>
          <w:sz w:val="28"/>
          <w:lang w:val="ru-RU"/>
        </w:rPr>
        <w:t>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B271BD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B271BD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B271B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271BD">
        <w:rPr>
          <w:rFonts w:ascii="Times New Roman" w:hAnsi="Times New Roman"/>
          <w:color w:val="000000"/>
          <w:sz w:val="28"/>
          <w:lang w:val="ru-RU"/>
        </w:rPr>
        <w:t>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B271BD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B271BD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B271BD">
        <w:rPr>
          <w:rFonts w:ascii="Times New Roman" w:hAnsi="Times New Roman"/>
          <w:color w:val="000000"/>
          <w:sz w:val="28"/>
          <w:lang w:val="ru-RU"/>
        </w:rPr>
        <w:t>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B271B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B271B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B271B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B271B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B271BD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271BD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B271BD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B271BD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B271B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B271BD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271BD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B271B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B271BD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4C35BE" w:rsidRPr="00B271BD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B271B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B271BD">
        <w:rPr>
          <w:rFonts w:ascii="Times New Roman" w:hAnsi="Times New Roman"/>
          <w:color w:val="000000"/>
          <w:sz w:val="28"/>
          <w:lang w:val="ru-RU"/>
        </w:rPr>
        <w:t xml:space="preserve">Моделирование сложных объектов. </w:t>
      </w:r>
      <w:proofErr w:type="spellStart"/>
      <w:r w:rsidRPr="00B271BD">
        <w:rPr>
          <w:rFonts w:ascii="Times New Roman" w:hAnsi="Times New Roman"/>
          <w:color w:val="000000"/>
          <w:sz w:val="28"/>
          <w:lang w:val="ru-RU"/>
        </w:rPr>
        <w:t>Рендеринг</w:t>
      </w:r>
      <w:proofErr w:type="spellEnd"/>
      <w:r w:rsidRPr="00B271BD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651254">
        <w:rPr>
          <w:rFonts w:ascii="Times New Roman" w:hAnsi="Times New Roman"/>
          <w:color w:val="000000"/>
          <w:sz w:val="28"/>
          <w:lang w:val="ru-RU"/>
        </w:rPr>
        <w:t>Полигональная сетка.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651254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651254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651254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65125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651254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65125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254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65125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65125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65125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65125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65125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65125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65125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651254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65125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51254">
        <w:rPr>
          <w:rFonts w:ascii="Times New Roman" w:hAnsi="Times New Roman"/>
          <w:color w:val="000000"/>
          <w:sz w:val="28"/>
          <w:lang w:val="ru-RU"/>
        </w:rPr>
        <w:t>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651254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651254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4C35BE" w:rsidRPr="00651254" w:rsidRDefault="004C35BE">
      <w:pPr>
        <w:rPr>
          <w:lang w:val="ru-RU"/>
        </w:rPr>
        <w:sectPr w:rsidR="004C35BE" w:rsidRPr="00651254">
          <w:pgSz w:w="11906" w:h="16383"/>
          <w:pgMar w:top="1134" w:right="850" w:bottom="1134" w:left="1701" w:header="720" w:footer="720" w:gutter="0"/>
          <w:cols w:space="720"/>
        </w:sectPr>
      </w:pP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27" w:name="block-22088476"/>
      <w:bookmarkEnd w:id="2"/>
      <w:r w:rsidRPr="0065125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6512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65125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651254">
        <w:rPr>
          <w:rFonts w:ascii="Times New Roman" w:hAnsi="Times New Roman"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512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254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651254">
        <w:rPr>
          <w:rFonts w:ascii="Times New Roman" w:hAnsi="Times New Roman"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512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25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51254">
        <w:rPr>
          <w:rFonts w:ascii="Times New Roman" w:hAnsi="Times New Roman"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651254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51254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651254">
        <w:rPr>
          <w:rFonts w:ascii="Times New Roman" w:hAnsi="Times New Roman"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651254">
        <w:rPr>
          <w:rFonts w:ascii="Times New Roman" w:hAnsi="Times New Roman"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512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25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651254">
        <w:rPr>
          <w:rFonts w:ascii="Times New Roman" w:hAnsi="Times New Roman"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512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125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51254">
        <w:rPr>
          <w:rFonts w:ascii="Times New Roman" w:hAnsi="Times New Roman"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>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6512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4C35BE" w:rsidRPr="00651254" w:rsidRDefault="004C35BE">
      <w:pPr>
        <w:spacing w:after="0" w:line="264" w:lineRule="auto"/>
        <w:ind w:left="120"/>
        <w:jc w:val="both"/>
        <w:rPr>
          <w:lang w:val="ru-RU"/>
        </w:rPr>
      </w:pP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>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51254">
        <w:rPr>
          <w:rFonts w:ascii="Times New Roman" w:hAnsi="Times New Roman"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651254">
        <w:rPr>
          <w:rFonts w:ascii="Times New Roman" w:hAnsi="Times New Roman"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C35BE" w:rsidRPr="00651254" w:rsidRDefault="004C35BE">
      <w:pPr>
        <w:spacing w:after="0" w:line="264" w:lineRule="auto"/>
        <w:ind w:left="120"/>
        <w:jc w:val="both"/>
        <w:rPr>
          <w:lang w:val="ru-RU"/>
        </w:rPr>
      </w:pP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C35BE" w:rsidRPr="00651254" w:rsidRDefault="004C35BE">
      <w:pPr>
        <w:spacing w:after="0" w:line="264" w:lineRule="auto"/>
        <w:ind w:left="120"/>
        <w:jc w:val="both"/>
        <w:rPr>
          <w:lang w:val="ru-RU"/>
        </w:rPr>
      </w:pP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65125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65125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512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1254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512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125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512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1254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4C35BE" w:rsidRPr="00651254" w:rsidRDefault="004C35BE">
      <w:pPr>
        <w:spacing w:after="0" w:line="264" w:lineRule="auto"/>
        <w:ind w:left="120"/>
        <w:jc w:val="both"/>
        <w:rPr>
          <w:lang w:val="ru-RU"/>
        </w:rPr>
      </w:pP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651254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651254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6512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651254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5125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4C35BE" w:rsidRPr="00651254" w:rsidRDefault="004C35BE">
      <w:pPr>
        <w:spacing w:after="0" w:line="264" w:lineRule="auto"/>
        <w:ind w:left="120"/>
        <w:jc w:val="both"/>
        <w:rPr>
          <w:lang w:val="ru-RU"/>
        </w:rPr>
      </w:pP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4C35BE" w:rsidRPr="00651254" w:rsidRDefault="004C35BE">
      <w:pPr>
        <w:spacing w:after="0" w:line="264" w:lineRule="auto"/>
        <w:ind w:left="120"/>
        <w:jc w:val="both"/>
        <w:rPr>
          <w:lang w:val="ru-RU"/>
        </w:rPr>
      </w:pP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5125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6512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5125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51254">
        <w:rPr>
          <w:rFonts w:ascii="Times New Roman" w:hAnsi="Times New Roman"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4C35BE" w:rsidRPr="00651254" w:rsidRDefault="004C35BE">
      <w:pPr>
        <w:spacing w:after="0" w:line="264" w:lineRule="auto"/>
        <w:ind w:left="120"/>
        <w:jc w:val="both"/>
        <w:rPr>
          <w:lang w:val="ru-RU"/>
        </w:rPr>
      </w:pP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4C35BE" w:rsidRPr="00651254" w:rsidRDefault="004C35BE">
      <w:pPr>
        <w:spacing w:after="0" w:line="264" w:lineRule="auto"/>
        <w:ind w:left="120"/>
        <w:jc w:val="both"/>
        <w:rPr>
          <w:lang w:val="ru-RU"/>
        </w:rPr>
      </w:pP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5125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51254">
        <w:rPr>
          <w:rFonts w:ascii="Times New Roman" w:hAnsi="Times New Roman"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51254">
        <w:rPr>
          <w:rFonts w:ascii="Times New Roman" w:hAnsi="Times New Roman"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651254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51254">
        <w:rPr>
          <w:rFonts w:ascii="Times New Roman" w:hAnsi="Times New Roman"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51254">
        <w:rPr>
          <w:rFonts w:ascii="Times New Roman" w:hAnsi="Times New Roman"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на рынке труда;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4C35BE" w:rsidRPr="00651254" w:rsidRDefault="004C35BE">
      <w:pPr>
        <w:spacing w:after="0" w:line="264" w:lineRule="auto"/>
        <w:ind w:left="120"/>
        <w:jc w:val="both"/>
        <w:rPr>
          <w:lang w:val="ru-RU"/>
        </w:rPr>
      </w:pP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4C35BE" w:rsidRPr="00651254" w:rsidRDefault="004C35BE">
      <w:pPr>
        <w:spacing w:after="0" w:line="264" w:lineRule="auto"/>
        <w:ind w:left="120"/>
        <w:jc w:val="both"/>
        <w:rPr>
          <w:lang w:val="ru-RU"/>
        </w:rPr>
      </w:pP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5125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1254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651254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5125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51254">
        <w:rPr>
          <w:rFonts w:ascii="Times New Roman" w:hAnsi="Times New Roman"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5125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65125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65125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5125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65125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51254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4C35BE" w:rsidRPr="00651254" w:rsidRDefault="004C35BE">
      <w:pPr>
        <w:spacing w:after="0" w:line="264" w:lineRule="auto"/>
        <w:ind w:left="120"/>
        <w:jc w:val="both"/>
        <w:rPr>
          <w:lang w:val="ru-RU"/>
        </w:rPr>
      </w:pP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4C35BE" w:rsidRPr="00651254" w:rsidRDefault="004C35BE">
      <w:pPr>
        <w:spacing w:after="0" w:line="264" w:lineRule="auto"/>
        <w:ind w:left="120"/>
        <w:jc w:val="both"/>
        <w:rPr>
          <w:lang w:val="ru-RU"/>
        </w:rPr>
      </w:pP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5125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5125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651254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51254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5125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51254">
        <w:rPr>
          <w:rFonts w:ascii="Times New Roman" w:hAnsi="Times New Roman"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5125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651254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651254">
        <w:rPr>
          <w:rFonts w:ascii="Times New Roman" w:hAnsi="Times New Roman"/>
          <w:color w:val="000000"/>
          <w:sz w:val="28"/>
          <w:lang w:val="ru-RU"/>
        </w:rPr>
        <w:t xml:space="preserve">-моделирования, их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4C35BE" w:rsidRPr="00651254" w:rsidRDefault="004C35BE">
      <w:pPr>
        <w:spacing w:after="0" w:line="264" w:lineRule="auto"/>
        <w:ind w:left="120"/>
        <w:jc w:val="both"/>
        <w:rPr>
          <w:lang w:val="ru-RU"/>
        </w:rPr>
      </w:pP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4C35BE" w:rsidRPr="00651254" w:rsidRDefault="004C35BE">
      <w:pPr>
        <w:spacing w:after="0" w:line="264" w:lineRule="auto"/>
        <w:ind w:left="120"/>
        <w:jc w:val="both"/>
        <w:rPr>
          <w:lang w:val="ru-RU"/>
        </w:rPr>
      </w:pP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4C35BE" w:rsidRPr="00651254" w:rsidRDefault="004C35BE">
      <w:pPr>
        <w:spacing w:after="0" w:line="264" w:lineRule="auto"/>
        <w:ind w:left="120"/>
        <w:jc w:val="both"/>
        <w:rPr>
          <w:lang w:val="ru-RU"/>
        </w:rPr>
      </w:pP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4C35BE" w:rsidRPr="00651254" w:rsidRDefault="004C35BE">
      <w:pPr>
        <w:spacing w:after="0" w:line="264" w:lineRule="auto"/>
        <w:ind w:left="120"/>
        <w:jc w:val="both"/>
        <w:rPr>
          <w:lang w:val="ru-RU"/>
        </w:rPr>
      </w:pPr>
    </w:p>
    <w:p w:rsidR="004C35BE" w:rsidRPr="00651254" w:rsidRDefault="0072513B">
      <w:pPr>
        <w:spacing w:after="0" w:line="264" w:lineRule="auto"/>
        <w:ind w:left="120"/>
        <w:jc w:val="both"/>
        <w:rPr>
          <w:lang w:val="ru-RU"/>
        </w:rPr>
      </w:pPr>
      <w:r w:rsidRPr="0065125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4C35BE" w:rsidRPr="00651254" w:rsidRDefault="004C35BE">
      <w:pPr>
        <w:spacing w:after="0" w:line="264" w:lineRule="auto"/>
        <w:ind w:left="120"/>
        <w:jc w:val="both"/>
        <w:rPr>
          <w:lang w:val="ru-RU"/>
        </w:rPr>
      </w:pP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125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65125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651254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4C35BE" w:rsidRPr="00651254" w:rsidRDefault="0072513B">
      <w:pPr>
        <w:spacing w:after="0" w:line="264" w:lineRule="auto"/>
        <w:ind w:firstLine="600"/>
        <w:jc w:val="both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4C35BE" w:rsidRPr="00651254" w:rsidRDefault="004C35BE">
      <w:pPr>
        <w:rPr>
          <w:lang w:val="ru-RU"/>
        </w:rPr>
        <w:sectPr w:rsidR="004C35BE" w:rsidRPr="00651254">
          <w:pgSz w:w="11906" w:h="16383"/>
          <w:pgMar w:top="1134" w:right="850" w:bottom="1134" w:left="1701" w:header="720" w:footer="720" w:gutter="0"/>
          <w:cols w:space="720"/>
        </w:sectPr>
      </w:pPr>
    </w:p>
    <w:p w:rsidR="004C35BE" w:rsidRDefault="0072513B">
      <w:pPr>
        <w:spacing w:after="0"/>
        <w:ind w:left="120"/>
      </w:pPr>
      <w:bookmarkStart w:id="31" w:name="block-22088477"/>
      <w:bookmarkEnd w:id="27"/>
      <w:r w:rsidRPr="006512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35BE" w:rsidRDefault="00725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4C35BE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 w:rsidRPr="002F1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</w:tbl>
    <w:p w:rsidR="004C35BE" w:rsidRDefault="004C35BE">
      <w:pPr>
        <w:sectPr w:rsidR="004C3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5BE" w:rsidRDefault="00725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4C35B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 w:rsidRPr="002F1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</w:tbl>
    <w:p w:rsidR="004C35BE" w:rsidRDefault="004C35BE">
      <w:pPr>
        <w:sectPr w:rsidR="004C3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5BE" w:rsidRDefault="004C35BE">
      <w:pPr>
        <w:sectPr w:rsidR="004C3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5BE" w:rsidRDefault="0072513B">
      <w:pPr>
        <w:spacing w:after="0"/>
        <w:ind w:left="120"/>
      </w:pPr>
      <w:bookmarkStart w:id="32" w:name="block-22088481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C35BE" w:rsidRPr="00651254" w:rsidRDefault="0072513B">
      <w:pPr>
        <w:spacing w:after="0"/>
        <w:ind w:left="120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4C35B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 w:rsidRPr="002F1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 w:rsidRPr="002F1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</w:tbl>
    <w:p w:rsidR="004C35BE" w:rsidRDefault="004C35BE">
      <w:pPr>
        <w:sectPr w:rsidR="004C3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5BE" w:rsidRDefault="004C35BE">
      <w:pPr>
        <w:sectPr w:rsidR="004C3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5BE" w:rsidRDefault="0072513B">
      <w:pPr>
        <w:spacing w:after="0"/>
        <w:ind w:left="120"/>
      </w:pPr>
      <w:bookmarkStart w:id="33" w:name="block-22088482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C35BE" w:rsidRPr="00651254" w:rsidRDefault="0072513B">
      <w:pPr>
        <w:spacing w:after="0"/>
        <w:ind w:left="120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4C35BE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 w:rsidRPr="002F1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</w:tbl>
    <w:p w:rsidR="004C35BE" w:rsidRDefault="004C35BE">
      <w:pPr>
        <w:sectPr w:rsidR="004C3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5BE" w:rsidRDefault="004C35BE">
      <w:pPr>
        <w:sectPr w:rsidR="004C3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5BE" w:rsidRDefault="0072513B">
      <w:pPr>
        <w:spacing w:after="0"/>
        <w:ind w:left="120"/>
      </w:pPr>
      <w:bookmarkStart w:id="34" w:name="block-22088486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C35BE" w:rsidRPr="00651254" w:rsidRDefault="0072513B">
      <w:pPr>
        <w:spacing w:after="0"/>
        <w:ind w:left="120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4C35BE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C35B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C35B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 w:rsidRPr="002F1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4C35B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4C35B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 w:rsidRPr="002F1E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12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4C35B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</w:tbl>
    <w:p w:rsidR="004C35BE" w:rsidRDefault="004C35BE">
      <w:pPr>
        <w:sectPr w:rsidR="004C3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5BE" w:rsidRDefault="004C35BE">
      <w:pPr>
        <w:sectPr w:rsidR="004C3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5BE" w:rsidRDefault="0072513B">
      <w:pPr>
        <w:spacing w:after="0"/>
        <w:ind w:left="120"/>
      </w:pPr>
      <w:bookmarkStart w:id="35" w:name="block-22088479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C35BE" w:rsidRDefault="00725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4C35B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</w:tbl>
    <w:p w:rsidR="004C35BE" w:rsidRDefault="004C35BE">
      <w:pPr>
        <w:sectPr w:rsidR="004C3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5BE" w:rsidRDefault="007251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4C35B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proofErr w:type="spellStart"/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</w:tbl>
    <w:p w:rsidR="004C35BE" w:rsidRDefault="004C35BE">
      <w:pPr>
        <w:sectPr w:rsidR="004C3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5BE" w:rsidRDefault="004C35BE">
      <w:pPr>
        <w:sectPr w:rsidR="004C3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5BE" w:rsidRDefault="0072513B">
      <w:pPr>
        <w:spacing w:after="0"/>
        <w:ind w:left="120"/>
      </w:pPr>
      <w:bookmarkStart w:id="36" w:name="block-22088484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4C35BE" w:rsidRPr="00651254" w:rsidRDefault="0072513B">
      <w:pPr>
        <w:spacing w:after="0"/>
        <w:ind w:left="120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4C35B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spellStart"/>
            <w:proofErr w:type="gramStart"/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spellEnd"/>
            <w:proofErr w:type="gramEnd"/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</w:tbl>
    <w:p w:rsidR="004C35BE" w:rsidRDefault="004C35BE">
      <w:pPr>
        <w:sectPr w:rsidR="004C3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5BE" w:rsidRDefault="004C35BE">
      <w:pPr>
        <w:sectPr w:rsidR="004C3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5BE" w:rsidRDefault="0072513B">
      <w:pPr>
        <w:spacing w:after="0"/>
        <w:ind w:left="120"/>
      </w:pPr>
      <w:bookmarkStart w:id="37" w:name="block-22088489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4C35BE" w:rsidRPr="00651254" w:rsidRDefault="0072513B">
      <w:pPr>
        <w:spacing w:after="0"/>
        <w:ind w:left="120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4C35B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</w:tbl>
    <w:p w:rsidR="004C35BE" w:rsidRDefault="004C35BE">
      <w:pPr>
        <w:sectPr w:rsidR="004C3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5BE" w:rsidRDefault="004C35BE">
      <w:pPr>
        <w:sectPr w:rsidR="004C3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5BE" w:rsidRDefault="0072513B">
      <w:pPr>
        <w:spacing w:after="0"/>
        <w:ind w:left="120"/>
      </w:pPr>
      <w:bookmarkStart w:id="38" w:name="block-22088493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4C35BE" w:rsidRPr="00651254" w:rsidRDefault="0072513B">
      <w:pPr>
        <w:spacing w:after="0"/>
        <w:ind w:left="120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4C35B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35BE" w:rsidRDefault="004C3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5BE" w:rsidRDefault="004C35BE"/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spellStart"/>
            <w:proofErr w:type="gramStart"/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C35BE" w:rsidRDefault="004C35BE">
            <w:pPr>
              <w:spacing w:after="0"/>
              <w:ind w:left="135"/>
            </w:pPr>
          </w:p>
        </w:tc>
      </w:tr>
      <w:tr w:rsidR="004C3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Pr="00651254" w:rsidRDefault="0072513B">
            <w:pPr>
              <w:spacing w:after="0"/>
              <w:ind w:left="135"/>
              <w:rPr>
                <w:lang w:val="ru-RU"/>
              </w:rPr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 w:rsidRPr="006512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C35BE" w:rsidRDefault="00725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5BE" w:rsidRDefault="004C35BE"/>
        </w:tc>
      </w:tr>
    </w:tbl>
    <w:p w:rsidR="004C35BE" w:rsidRDefault="004C35BE">
      <w:pPr>
        <w:sectPr w:rsidR="004C3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5BE" w:rsidRDefault="004C35BE">
      <w:pPr>
        <w:sectPr w:rsidR="004C3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5BE" w:rsidRDefault="0072513B">
      <w:pPr>
        <w:spacing w:after="0"/>
        <w:ind w:left="120"/>
      </w:pPr>
      <w:bookmarkStart w:id="39" w:name="block-22088492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C35BE" w:rsidRDefault="007251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C35BE" w:rsidRPr="00651254" w:rsidRDefault="0072513B">
      <w:pPr>
        <w:spacing w:after="0" w:line="480" w:lineRule="auto"/>
        <w:ind w:left="120"/>
        <w:rPr>
          <w:lang w:val="ru-RU"/>
        </w:rPr>
      </w:pPr>
      <w:proofErr w:type="gramStart"/>
      <w:r w:rsidRPr="00651254">
        <w:rPr>
          <w:rFonts w:ascii="Times New Roman" w:hAnsi="Times New Roman"/>
          <w:color w:val="000000"/>
          <w:sz w:val="28"/>
          <w:lang w:val="ru-RU"/>
        </w:rPr>
        <w:t xml:space="preserve">​‌• Технология: 5-й класс: учебник /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651254">
        <w:rPr>
          <w:sz w:val="28"/>
          <w:lang w:val="ru-RU"/>
        </w:rPr>
        <w:br/>
      </w:r>
      <w:r w:rsidRPr="00651254">
        <w:rPr>
          <w:rFonts w:ascii="Times New Roman" w:hAnsi="Times New Roman"/>
          <w:color w:val="000000"/>
          <w:sz w:val="28"/>
          <w:lang w:val="ru-RU"/>
        </w:rPr>
        <w:t xml:space="preserve"> • Технология: 6-й класс: учебник, 6 класс/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651254">
        <w:rPr>
          <w:sz w:val="28"/>
          <w:lang w:val="ru-RU"/>
        </w:rPr>
        <w:br/>
      </w:r>
      <w:r w:rsidRPr="00651254">
        <w:rPr>
          <w:rFonts w:ascii="Times New Roman" w:hAnsi="Times New Roman"/>
          <w:color w:val="000000"/>
          <w:sz w:val="28"/>
          <w:lang w:val="ru-RU"/>
        </w:rPr>
        <w:t xml:space="preserve"> • Технология: 7-й класс: учебник, 7 класс/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</w:t>
      </w:r>
      <w:proofErr w:type="gram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Pr="00651254">
        <w:rPr>
          <w:sz w:val="28"/>
          <w:lang w:val="ru-RU"/>
        </w:rPr>
        <w:br/>
      </w:r>
      <w:r w:rsidRPr="00651254"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8 класс/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Уханёва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В.А.,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Животова</w:t>
      </w:r>
      <w:proofErr w:type="spellEnd"/>
      <w:r w:rsidRPr="00651254">
        <w:rPr>
          <w:rFonts w:ascii="Times New Roman" w:hAnsi="Times New Roman"/>
          <w:color w:val="000000"/>
          <w:sz w:val="28"/>
          <w:lang w:val="ru-RU"/>
        </w:rPr>
        <w:t xml:space="preserve"> Е.Б., Акционерное общество «Издательство «Просвещение»</w:t>
      </w:r>
      <w:r w:rsidRPr="00651254">
        <w:rPr>
          <w:sz w:val="28"/>
          <w:lang w:val="ru-RU"/>
        </w:rPr>
        <w:br/>
      </w:r>
      <w:r w:rsidRPr="00651254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5-6 классы/ Копосов Д.Г., Акционерное общество «Издательство «Просвещение»</w:t>
      </w:r>
      <w:r w:rsidRPr="00651254">
        <w:rPr>
          <w:sz w:val="28"/>
          <w:lang w:val="ru-RU"/>
        </w:rPr>
        <w:br/>
      </w:r>
      <w:bookmarkStart w:id="40" w:name="d2b9d9b0-d347-41b0-b449-60da5db8c7f8"/>
      <w:r w:rsidRPr="00651254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7-8 классы/ Копосов Д.Г., Акционерное общество «Издательство «Просвещение»</w:t>
      </w:r>
      <w:bookmarkEnd w:id="40"/>
      <w:r w:rsidRPr="0065125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C35BE" w:rsidRPr="00651254" w:rsidRDefault="0072513B">
      <w:pPr>
        <w:spacing w:after="0" w:line="480" w:lineRule="auto"/>
        <w:ind w:left="120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C35BE" w:rsidRPr="00651254" w:rsidRDefault="0072513B">
      <w:pPr>
        <w:spacing w:after="0"/>
        <w:ind w:left="120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​</w:t>
      </w:r>
    </w:p>
    <w:p w:rsidR="004C35BE" w:rsidRPr="00651254" w:rsidRDefault="0072513B">
      <w:pPr>
        <w:spacing w:after="0" w:line="480" w:lineRule="auto"/>
        <w:ind w:left="120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C35BE" w:rsidRPr="00651254" w:rsidRDefault="0072513B">
      <w:pPr>
        <w:spacing w:after="0" w:line="480" w:lineRule="auto"/>
        <w:ind w:left="120"/>
        <w:rPr>
          <w:lang w:val="ru-RU"/>
        </w:rPr>
      </w:pPr>
      <w:r w:rsidRPr="00651254">
        <w:rPr>
          <w:rFonts w:ascii="Times New Roman" w:hAnsi="Times New Roman"/>
          <w:color w:val="000000"/>
          <w:sz w:val="28"/>
          <w:lang w:val="ru-RU"/>
        </w:rPr>
        <w:t>​‌Учебник,</w:t>
      </w:r>
      <w:r w:rsidRPr="00651254">
        <w:rPr>
          <w:sz w:val="28"/>
          <w:lang w:val="ru-RU"/>
        </w:rPr>
        <w:br/>
      </w:r>
      <w:r w:rsidRPr="00651254">
        <w:rPr>
          <w:rFonts w:ascii="Times New Roman" w:hAnsi="Times New Roman"/>
          <w:color w:val="000000"/>
          <w:sz w:val="28"/>
          <w:lang w:val="ru-RU"/>
        </w:rPr>
        <w:t xml:space="preserve"> Дополнительная литература, Технические средства обучения: персональный компьютер; проектор, </w:t>
      </w:r>
      <w:proofErr w:type="spellStart"/>
      <w:r w:rsidRPr="00651254">
        <w:rPr>
          <w:rFonts w:ascii="Times New Roman" w:hAnsi="Times New Roman"/>
          <w:color w:val="000000"/>
          <w:sz w:val="28"/>
          <w:lang w:val="ru-RU"/>
        </w:rPr>
        <w:t>муз</w:t>
      </w:r>
      <w:proofErr w:type="gramStart"/>
      <w:r w:rsidRPr="00651254">
        <w:rPr>
          <w:rFonts w:ascii="Times New Roman" w:hAnsi="Times New Roman"/>
          <w:color w:val="000000"/>
          <w:sz w:val="28"/>
          <w:lang w:val="ru-RU"/>
        </w:rPr>
        <w:t>.ц</w:t>
      </w:r>
      <w:proofErr w:type="gramEnd"/>
      <w:r w:rsidRPr="00651254">
        <w:rPr>
          <w:rFonts w:ascii="Times New Roman" w:hAnsi="Times New Roman"/>
          <w:color w:val="000000"/>
          <w:sz w:val="28"/>
          <w:lang w:val="ru-RU"/>
        </w:rPr>
        <w:t>ентр</w:t>
      </w:r>
      <w:proofErr w:type="spellEnd"/>
      <w:r w:rsidRPr="00651254">
        <w:rPr>
          <w:sz w:val="28"/>
          <w:lang w:val="ru-RU"/>
        </w:rPr>
        <w:br/>
      </w:r>
      <w:bookmarkStart w:id="41" w:name="bb79c701-a50b-4369-a44e-ca027f95a753"/>
      <w:bookmarkEnd w:id="41"/>
      <w:r w:rsidRPr="0065125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C35BE" w:rsidRPr="00651254" w:rsidRDefault="004C35BE">
      <w:pPr>
        <w:spacing w:after="0"/>
        <w:ind w:left="120"/>
        <w:rPr>
          <w:lang w:val="ru-RU"/>
        </w:rPr>
      </w:pPr>
    </w:p>
    <w:p w:rsidR="004C35BE" w:rsidRPr="00651254" w:rsidRDefault="0072513B">
      <w:pPr>
        <w:spacing w:after="0" w:line="480" w:lineRule="auto"/>
        <w:ind w:left="120"/>
        <w:rPr>
          <w:lang w:val="ru-RU"/>
        </w:rPr>
      </w:pPr>
      <w:r w:rsidRPr="0065125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C35BE" w:rsidRDefault="007251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42" w:name="147225a6-2265-4e40-aff2-4e80b92752f1"/>
      <w:proofErr w:type="spellStart"/>
      <w:r>
        <w:rPr>
          <w:rFonts w:ascii="Times New Roman" w:hAnsi="Times New Roman"/>
          <w:color w:val="000000"/>
          <w:sz w:val="28"/>
        </w:rPr>
        <w:t>resh.edu.ru</w:t>
      </w:r>
      <w:proofErr w:type="spellEnd"/>
      <w:r>
        <w:rPr>
          <w:rFonts w:ascii="Times New Roman" w:hAnsi="Times New Roman"/>
          <w:color w:val="000000"/>
          <w:sz w:val="28"/>
        </w:rPr>
        <w:t xml:space="preserve"> uchi.ru РЭШ 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bookmarkEnd w:id="42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C35BE" w:rsidRDefault="004C35BE">
      <w:pPr>
        <w:sectPr w:rsidR="004C35BE">
          <w:pgSz w:w="11906" w:h="16383"/>
          <w:pgMar w:top="1134" w:right="850" w:bottom="1134" w:left="1701" w:header="720" w:footer="720" w:gutter="0"/>
          <w:cols w:space="720"/>
        </w:sectPr>
      </w:pPr>
    </w:p>
    <w:bookmarkEnd w:id="39"/>
    <w:p w:rsidR="0072513B" w:rsidRDefault="0072513B"/>
    <w:sectPr w:rsidR="0072513B" w:rsidSect="004C35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4C35BE"/>
    <w:rsid w:val="00182AD2"/>
    <w:rsid w:val="001B1459"/>
    <w:rsid w:val="001B4212"/>
    <w:rsid w:val="0020763B"/>
    <w:rsid w:val="002F1E2C"/>
    <w:rsid w:val="004C35BE"/>
    <w:rsid w:val="00536F5B"/>
    <w:rsid w:val="005D5493"/>
    <w:rsid w:val="00651254"/>
    <w:rsid w:val="00692AE8"/>
    <w:rsid w:val="0072513B"/>
    <w:rsid w:val="00B271BD"/>
    <w:rsid w:val="00E86FEE"/>
    <w:rsid w:val="00EC2572"/>
    <w:rsid w:val="00F2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35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3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8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182AD2"/>
    <w:rPr>
      <w:b/>
      <w:bCs/>
    </w:rPr>
  </w:style>
  <w:style w:type="character" w:customStyle="1" w:styleId="placeholder-mask">
    <w:name w:val="placeholder-mask"/>
    <w:basedOn w:val="a0"/>
    <w:rsid w:val="00182AD2"/>
  </w:style>
  <w:style w:type="character" w:customStyle="1" w:styleId="placeholder">
    <w:name w:val="placeholder"/>
    <w:basedOn w:val="a0"/>
    <w:rsid w:val="00182AD2"/>
  </w:style>
  <w:style w:type="paragraph" w:styleId="af0">
    <w:name w:val="Balloon Text"/>
    <w:basedOn w:val="a"/>
    <w:link w:val="af1"/>
    <w:uiPriority w:val="99"/>
    <w:semiHidden/>
    <w:unhideWhenUsed/>
    <w:rsid w:val="002F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1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12870</Words>
  <Characters>73362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2023-10-24T04:34:00Z</cp:lastPrinted>
  <dcterms:created xsi:type="dcterms:W3CDTF">2023-11-19T17:50:00Z</dcterms:created>
  <dcterms:modified xsi:type="dcterms:W3CDTF">2023-11-19T17:50:00Z</dcterms:modified>
</cp:coreProperties>
</file>