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76" w:rsidRPr="00383AA7" w:rsidRDefault="009F05CF" w:rsidP="00EF58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876" w:rsidRPr="00383AA7" w:rsidSect="00383AA7">
          <w:footerReference w:type="default" r:id="rId8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02.5pt">
            <v:imagedata r:id="rId9" o:title="viQK2rp-d90"/>
          </v:shape>
        </w:pict>
      </w:r>
    </w:p>
    <w:p w:rsidR="00EF5876" w:rsidRDefault="00EF5876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5876" w:rsidRDefault="00EF5876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09567B" w:rsidRDefault="0009567B" w:rsidP="00EF5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Планируемые результаты освоения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09567B" w:rsidRDefault="0009567B" w:rsidP="000956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53AA3" w:rsidRPr="00353AA3" w:rsidRDefault="006F26BD" w:rsidP="00353AA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Личностные результаты</w:t>
      </w:r>
      <w:r w:rsidR="00353AA3" w:rsidRPr="00353A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представлений о нравственных нормах, социальной справедливости и свободе;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7) формирование эстетических потребностей, ценностей и чувств;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E44AD" w:rsidRPr="008E44AD" w:rsidRDefault="008E44AD" w:rsidP="008E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E44AD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E44AD" w:rsidRDefault="008E44AD" w:rsidP="00353AA3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53AA3" w:rsidRPr="00353AA3" w:rsidRDefault="006F26BD" w:rsidP="00353AA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Метапредметные результаты</w:t>
      </w:r>
      <w:r w:rsidR="00353AA3" w:rsidRPr="00353A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/>
          <w:bCs/>
          <w:color w:val="000000"/>
          <w:sz w:val="23"/>
          <w:szCs w:val="23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2) освоение способов решения проблем творческого и поискового характера;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ситуациях неуспеха;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5) освоение начальных форм познавательной и личностной рефлексии;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решения учебных и практических задач;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8E44AD" w:rsidRPr="008E44AD" w:rsidRDefault="008E44AD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B0E12" w:rsidRPr="00D139A7" w:rsidRDefault="007B0E12" w:rsidP="007B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8E44AD" w:rsidRPr="008E44AD" w:rsidRDefault="007B0E12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 w:rsidRPr="007B0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E44AD" w:rsidRPr="008E44AD" w:rsidRDefault="007B0E12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11</w:t>
      </w:r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E44AD" w:rsidRDefault="007B0E12" w:rsidP="008E44AD">
      <w:pPr>
        <w:spacing w:after="0" w:line="240" w:lineRule="auto"/>
        <w:jc w:val="both"/>
        <w:rPr>
          <w:rFonts w:eastAsia="Times New Roman" w:cs="Times New Roman"/>
          <w:bCs/>
          <w:color w:val="000000"/>
          <w:sz w:val="23"/>
          <w:szCs w:val="23"/>
          <w:lang w:eastAsia="ru-RU"/>
        </w:rPr>
      </w:pPr>
      <w:r w:rsidRPr="007B0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B0E12" w:rsidRPr="00D139A7" w:rsidRDefault="007B0E12" w:rsidP="007B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8E44AD" w:rsidRPr="008E44AD" w:rsidRDefault="007B0E12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14</w:t>
      </w:r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8E44AD" w:rsidRPr="008E44AD" w:rsidRDefault="007B0E12" w:rsidP="008E44AD">
      <w:pPr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15</w:t>
      </w:r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B0E12" w:rsidRPr="00D139A7" w:rsidRDefault="007B0E12" w:rsidP="007B0E12">
      <w:pPr>
        <w:spacing w:after="0" w:line="240" w:lineRule="auto"/>
        <w:jc w:val="both"/>
        <w:rPr>
          <w:rFonts w:eastAsia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16</w:t>
      </w:r>
      <w:r w:rsidR="008E44AD" w:rsidRPr="008E44AD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>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076B2" w:rsidRDefault="001076B2" w:rsidP="001076B2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53AA3" w:rsidRPr="00FC0631" w:rsidRDefault="006F26BD" w:rsidP="00FC0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</w:t>
      </w:r>
      <w:r w:rsidR="001076B2" w:rsidRPr="001076B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редметные результаты:</w:t>
      </w:r>
    </w:p>
    <w:p w:rsidR="00B1325F" w:rsidRPr="001076B2" w:rsidRDefault="00B1325F" w:rsidP="00B13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 научится: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правильно называть родную страну, родной город, село (малую родину);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различать флаг и герб России;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узнавать некоторые достопримечательности столицы;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называть по именам, отчествам и фамилиям членов своей семьи;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проводить наблюдения в окружающем мире с помощью взрослого;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проводить опыты с водой, снегом и льдом;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различать изученные объекты природы (камни, растения, животных, созвездия);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различать овощи и фрукты;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определять с помощью атласа-определителя растения и животных;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описывать по плану дерево, рыбу, птицу, своего домашнего питомца (кошку, собаку);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сравнивать растения, животных, относить их к определённым группам;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сравнивать реку и море;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глобус для знакомства с формой нашей планеты;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находить на глобусе холодные и жаркие районы;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различать животных холодных и жарких районов;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изготавливать модели Солнца, звёзд, созвездий, Луны;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различать прошлое, настоящее и будущее;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дни недели и времена года в правильной последовательности;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соотносить времена года и месяцы;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находить некоторые взаимосвязи в окружающем мире;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объяснять причины возникновения дождя и ветра;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перечислять цвета радуги в правильной последовательности;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ухаживать за комнатными растениями, животными живого уголка;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мастерить простейшие кормушки и подкармливать птиц;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раздельно собирать мусор в быту;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соблюдать правила поведения в природе;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правильно готовиться ко сну, чистить зубы и мыть руки;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подбирать одежду для разных случаев;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обращаться с электричеством и электроприборами;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правильно переходить улицу;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соблюдать правила безопасной езды на велосипеде;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различать виды транспорта; </w:t>
      </w:r>
    </w:p>
    <w:p w:rsidR="00353AA3" w:rsidRPr="00B1325F" w:rsidRDefault="00353AA3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правила безопасности в транспорте.</w:t>
      </w:r>
    </w:p>
    <w:p w:rsidR="00AB643F" w:rsidRPr="00AB643F" w:rsidRDefault="00AB643F" w:rsidP="00353A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567B" w:rsidRDefault="00DF4065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 «О</w:t>
      </w:r>
      <w:r w:rsidR="00B96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ружающий мир»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ч)</w:t>
      </w:r>
    </w:p>
    <w:p w:rsid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вокруг нас, его многообразие. Учимся задавать вопросы об окружающем мире. Наша школа. Дорога от дома до школы. Правила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безопасность дорожного движения (в частности, касающейся пешеходов и пассажиров транспортных средств).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Экскурсии: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 кто? (20 ч)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можно увидеть на небе днем и ночью. Солнце, его форма. Облака, их состав. Красота и причудливость облаков. Луна и звезды.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Созвездие Большая Медведица.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безопасному обращению с вещами, компьютером, домашними животными. Важнейшие дорожные знаки, сигналы светофора,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улицы.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Родина – Россия. Природа, города, народы России (на примерах по выбору учителя). Знакомство с государственными символами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России: флагом, гербом, гимном. Наш город (село) – часть большой страны.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353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общего у разных растений?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комнатными растениями. Знакомство с декоративными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растениями.   Распознавание листьев различных деревьев. Сравнительное исследование сосны и ели. Знакомство с глобусом.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Как, откуда и куда? (12 ч)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и море. Куда текут реки. Пресная и соленая вода. Путь воды в наш дом.Канализация и очистные сооружения.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живут растения и животные. Знакомство с признаками живого и условиями, необходимыми для жизни организмов. Простейшие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ухода за комнатными растениями, кошкой, собакой. Птицы, прилетающие к кормушке. Забота о птицах зимой.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путешествует письмо. Откуда берутся хорошо известные детям продукты питания, например шоколад, изюм, мед и др. (по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усмотрению учителя).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свойств снега и льда. Приемы ухода за комнатными растениями. Исследование снеговой воды на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загрязнений.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и когда? (11 ч)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и жаркие районы Земли.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и зачем? (22 ч)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– ближайшая к Земле звезда. Форма и размеры звезд. Созвездие Льва. Луна – естественный спутник Земли. Почему на Луне не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люди.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радуги. Почему радуга разноцветная.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названий растений и животных, например медуница, недотрога, жук-носорог и др. (по усмотрению учителя). Что эти 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рассказывают о своих хозяевах.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Назначение самолетов. Устройство самолета. Самолеты в прошлом и теперь.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летают в космос. Искусственные спутники Земли, их назначение.Космические станции.</w:t>
      </w:r>
    </w:p>
    <w:p w:rsidR="00353AA3" w:rsidRPr="00353AA3" w:rsidRDefault="00353AA3" w:rsidP="00FC0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– наука, которая учит нас бережно относиться к окружающему миру, к своей планете. </w:t>
      </w:r>
    </w:p>
    <w:p w:rsidR="0063328A" w:rsidRDefault="0063328A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09567B" w:rsidP="00EB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/>
      </w:tblPr>
      <w:tblGrid>
        <w:gridCol w:w="2977"/>
        <w:gridCol w:w="1559"/>
        <w:gridCol w:w="7371"/>
        <w:gridCol w:w="1560"/>
      </w:tblGrid>
      <w:tr w:rsidR="00126E9C" w:rsidTr="00D53C91">
        <w:tc>
          <w:tcPr>
            <w:tcW w:w="2977" w:type="dxa"/>
          </w:tcPr>
          <w:p w:rsid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559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1968F0" w:rsidTr="00D53C91">
        <w:tc>
          <w:tcPr>
            <w:tcW w:w="2977" w:type="dxa"/>
          </w:tcPr>
          <w:p w:rsidR="001968F0" w:rsidRPr="00126E9C" w:rsidRDefault="00353AA3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AA3">
              <w:rPr>
                <w:rFonts w:ascii="Times New Roman" w:hAnsi="Times New Roman" w:cs="Times New Roman"/>
                <w:b/>
                <w:bCs/>
                <w:sz w:val="24"/>
              </w:rPr>
              <w:t>Введение</w:t>
            </w:r>
            <w:r w:rsidRPr="00353AA3">
              <w:rPr>
                <w:rFonts w:ascii="Times New Roman" w:hAnsi="Times New Roman" w:cs="Times New Roman"/>
                <w:sz w:val="24"/>
              </w:rPr>
              <w:t> </w:t>
            </w:r>
            <w:r w:rsidRPr="00353AA3">
              <w:rPr>
                <w:rFonts w:ascii="Times New Roman" w:hAnsi="Times New Roman" w:cs="Times New Roman"/>
                <w:b/>
                <w:bCs/>
                <w:sz w:val="24"/>
              </w:rPr>
              <w:t>(1 ч)</w:t>
            </w:r>
          </w:p>
        </w:tc>
        <w:tc>
          <w:tcPr>
            <w:tcW w:w="1559" w:type="dxa"/>
          </w:tcPr>
          <w:p w:rsidR="001968F0" w:rsidRPr="00126E9C" w:rsidRDefault="001968F0" w:rsidP="001968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</w:tcPr>
          <w:p w:rsidR="001968F0" w:rsidRPr="001968F0" w:rsidRDefault="00353AA3" w:rsidP="00AC481B">
            <w:pPr>
              <w:rPr>
                <w:rFonts w:ascii="Times New Roman" w:hAnsi="Times New Roman" w:cs="Times New Roman"/>
                <w:sz w:val="24"/>
              </w:rPr>
            </w:pPr>
            <w:r w:rsidRPr="00353AA3">
              <w:rPr>
                <w:rFonts w:ascii="Times New Roman" w:hAnsi="Times New Roman" w:cs="Times New Roman"/>
                <w:sz w:val="24"/>
              </w:rPr>
              <w:t>Задавайте вопросы.</w:t>
            </w:r>
          </w:p>
        </w:tc>
        <w:tc>
          <w:tcPr>
            <w:tcW w:w="1560" w:type="dxa"/>
          </w:tcPr>
          <w:p w:rsidR="001968F0" w:rsidRPr="00126E9C" w:rsidRDefault="001968F0" w:rsidP="001968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 w:val="restart"/>
          </w:tcPr>
          <w:p w:rsidR="00842472" w:rsidRPr="00353AA3" w:rsidRDefault="00842472" w:rsidP="00353AA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и кто? (20 ч)</w:t>
            </w:r>
          </w:p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</w:tcPr>
          <w:p w:rsidR="00842472" w:rsidRPr="00842472" w:rsidRDefault="00842472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такое Родина?</w:t>
            </w:r>
          </w:p>
        </w:tc>
        <w:tc>
          <w:tcPr>
            <w:tcW w:w="1560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353AA3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842472" w:rsidRPr="00842472" w:rsidRDefault="00842472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мы знаем о народах России?</w:t>
            </w:r>
          </w:p>
        </w:tc>
        <w:tc>
          <w:tcPr>
            <w:tcW w:w="1560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353AA3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842472" w:rsidRPr="00842472" w:rsidRDefault="00842472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мы знаем о Москве?</w:t>
            </w:r>
          </w:p>
        </w:tc>
        <w:tc>
          <w:tcPr>
            <w:tcW w:w="1560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353AA3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842472" w:rsidRPr="00842472" w:rsidRDefault="00842472" w:rsidP="00353AA3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Проект «Моя малая родина»</w:t>
            </w:r>
            <w:r w:rsidR="00680C2B" w:rsidRPr="00680C2B">
              <w:rPr>
                <w:rFonts w:ascii="Times New Roman" w:hAnsi="Times New Roman" w:cs="Times New Roman"/>
                <w:b/>
                <w:i/>
                <w:sz w:val="24"/>
              </w:rPr>
              <w:t>Р/кТвоё село.</w:t>
            </w:r>
          </w:p>
        </w:tc>
        <w:tc>
          <w:tcPr>
            <w:tcW w:w="1560" w:type="dxa"/>
          </w:tcPr>
          <w:p w:rsidR="00842472" w:rsidRPr="00126E9C" w:rsidRDefault="00842472" w:rsidP="00353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 нас над головой?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 нас под ногами?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общего у разных растений?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растёт на подоконнике?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растёт на клумбе?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это за листья?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такое хвоинки?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Кто такие насекомые?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Кто такие рыбы?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</w:tcPr>
          <w:p w:rsidR="00842472" w:rsidRPr="00AC481B" w:rsidRDefault="00842472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Кто такие птицы?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842472" w:rsidRPr="00AC481B" w:rsidRDefault="00842472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</w:rPr>
              <w:t>Кто такие звери</w:t>
            </w: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окружает нас дома?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умеет компьютер?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Что вокруг нас может быть опасным?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На  что похожа планета?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</w:tcPr>
          <w:p w:rsidR="00842472" w:rsidRPr="00AC481B" w:rsidRDefault="00842472" w:rsidP="00842472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842472">
              <w:rPr>
                <w:rStyle w:val="c2"/>
                <w:rFonts w:ascii="Times New Roman" w:hAnsi="Times New Roman" w:cs="Times New Roman"/>
                <w:sz w:val="24"/>
              </w:rPr>
              <w:t>Проверим себя и оценим свои достижения по разделу «Что и кто?» Презентация проекта «Моя малая родина».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 w:val="restart"/>
          </w:tcPr>
          <w:p w:rsidR="00754997" w:rsidRDefault="00842472" w:rsidP="00754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Как, откуда и куда?</w:t>
            </w:r>
          </w:p>
          <w:p w:rsidR="00842472" w:rsidRPr="00353AA3" w:rsidRDefault="00842472" w:rsidP="00754997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ч)</w:t>
            </w:r>
          </w:p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</w:tcPr>
          <w:p w:rsidR="00842472" w:rsidRPr="001968F0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живёт семья? </w:t>
            </w:r>
            <w:r w:rsidRPr="00842472">
              <w:rPr>
                <w:rFonts w:ascii="Times New Roman" w:hAnsi="Times New Roman" w:cs="Times New Roman"/>
                <w:sz w:val="24"/>
              </w:rPr>
              <w:t>Проект «Моя семья»</w:t>
            </w:r>
          </w:p>
        </w:tc>
        <w:tc>
          <w:tcPr>
            <w:tcW w:w="1560" w:type="dxa"/>
          </w:tcPr>
          <w:p w:rsidR="00842472" w:rsidRPr="00126E9C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наш дом приходит вода и куда она уходит?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наш дом приходит электричество?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Как путешествует письмо?</w:t>
            </w:r>
            <w:r w:rsidR="00595B1F" w:rsidRPr="00595B1F">
              <w:rPr>
                <w:rFonts w:ascii="Times New Roman" w:hAnsi="Times New Roman" w:cs="Times New Roman"/>
                <w:b/>
                <w:i/>
                <w:sz w:val="24"/>
              </w:rPr>
              <w:t>Трансформированный уро</w:t>
            </w:r>
            <w:r w:rsidR="00595B1F"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r w:rsidR="00595B1F" w:rsidRPr="00595B1F">
              <w:rPr>
                <w:rFonts w:ascii="Times New Roman" w:hAnsi="Times New Roman" w:cs="Times New Roman"/>
                <w:b/>
                <w:i/>
                <w:sz w:val="24"/>
              </w:rPr>
              <w:t xml:space="preserve"> на почте.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Куда текут реки?</w:t>
            </w:r>
            <w:r w:rsidR="00680C2B" w:rsidRPr="00680C2B">
              <w:rPr>
                <w:rFonts w:ascii="Times New Roman" w:hAnsi="Times New Roman" w:cs="Times New Roman"/>
                <w:b/>
              </w:rPr>
              <w:t xml:space="preserve">Р/к </w:t>
            </w:r>
            <w:r w:rsidR="00680C2B" w:rsidRPr="00680C2B">
              <w:rPr>
                <w:rFonts w:ascii="Times New Roman" w:hAnsi="Times New Roman" w:cs="Times New Roman"/>
                <w:b/>
                <w:sz w:val="24"/>
              </w:rPr>
              <w:t>Водное путешествие по Тюменской области.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берутся снег и лёд?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Как живут растения?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</w:tcPr>
          <w:p w:rsidR="00842472" w:rsidRPr="001968F0" w:rsidRDefault="00842472" w:rsidP="00842472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842472">
              <w:rPr>
                <w:rFonts w:ascii="Times New Roman" w:eastAsia="Arial Unicode MS" w:hAnsi="Times New Roman" w:cs="Times New Roman"/>
                <w:sz w:val="24"/>
              </w:rPr>
              <w:t>Как живут животные?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</w:tcPr>
          <w:p w:rsidR="00842472" w:rsidRPr="00680C2B" w:rsidRDefault="00842472" w:rsidP="00842472">
            <w:r w:rsidRPr="00842472">
              <w:rPr>
                <w:rFonts w:ascii="Times New Roman" w:hAnsi="Times New Roman" w:cs="Times New Roman"/>
                <w:sz w:val="24"/>
              </w:rPr>
              <w:t>Как зимой помочь птицам?</w:t>
            </w:r>
            <w:r w:rsidR="00680C2B" w:rsidRPr="00680C2B">
              <w:rPr>
                <w:rFonts w:ascii="Times New Roman" w:hAnsi="Times New Roman" w:cs="Times New Roman"/>
                <w:b/>
                <w:i/>
              </w:rPr>
              <w:t xml:space="preserve">Р/к </w:t>
            </w:r>
            <w:r w:rsidR="00680C2B" w:rsidRPr="00680C2B">
              <w:rPr>
                <w:rFonts w:ascii="Times New Roman" w:hAnsi="Times New Roman" w:cs="Times New Roman"/>
                <w:b/>
                <w:i/>
                <w:sz w:val="24"/>
              </w:rPr>
              <w:t>Зимняя столовая для птиц.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</w:tcPr>
          <w:p w:rsidR="00842472" w:rsidRPr="00680C2B" w:rsidRDefault="00842472" w:rsidP="00842472">
            <w:r w:rsidRPr="00842472">
              <w:rPr>
                <w:rFonts w:ascii="Times New Roman" w:hAnsi="Times New Roman" w:cs="Times New Roman"/>
                <w:sz w:val="24"/>
              </w:rPr>
              <w:t>Откуда берётся и куда девается мусор?</w:t>
            </w:r>
            <w:r w:rsidR="00680C2B" w:rsidRPr="00680C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Р/к Содержи свой мир в чистоте.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Откуда в снежках грязь?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472" w:rsidTr="00D53C91">
        <w:tc>
          <w:tcPr>
            <w:tcW w:w="2977" w:type="dxa"/>
            <w:vMerge/>
          </w:tcPr>
          <w:p w:rsidR="00842472" w:rsidRDefault="00842472" w:rsidP="00842472">
            <w:pPr>
              <w:jc w:val="center"/>
            </w:pPr>
          </w:p>
        </w:tc>
        <w:tc>
          <w:tcPr>
            <w:tcW w:w="1559" w:type="dxa"/>
          </w:tcPr>
          <w:p w:rsidR="00842472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</w:tcPr>
          <w:p w:rsidR="00842472" w:rsidRPr="00842472" w:rsidRDefault="00842472" w:rsidP="00842472">
            <w:pPr>
              <w:rPr>
                <w:rFonts w:ascii="Times New Roman" w:hAnsi="Times New Roman" w:cs="Times New Roman"/>
                <w:sz w:val="24"/>
              </w:rPr>
            </w:pPr>
            <w:r w:rsidRPr="00842472">
              <w:rPr>
                <w:rFonts w:ascii="Times New Roman" w:hAnsi="Times New Roman" w:cs="Times New Roman"/>
                <w:sz w:val="24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1560" w:type="dxa"/>
          </w:tcPr>
          <w:p w:rsidR="00842472" w:rsidRPr="00D53C91" w:rsidRDefault="00842472" w:rsidP="00842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 w:val="restart"/>
          </w:tcPr>
          <w:p w:rsidR="002A0533" w:rsidRPr="00353AA3" w:rsidRDefault="002A0533" w:rsidP="002A053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и когда? (11 ч)</w:t>
            </w:r>
          </w:p>
          <w:p w:rsidR="002A0533" w:rsidRPr="005C6107" w:rsidRDefault="002A0533" w:rsidP="002A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учиться интересно?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Проект «Мой класс и моя школа».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371" w:type="dxa"/>
          </w:tcPr>
          <w:p w:rsidR="002A0533" w:rsidRPr="00AC481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придёт суббота?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настанет лето?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живут белые медведи?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живут слоны?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090B92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Где зимуют птицы?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появилась одежда?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изобрели велосипед?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371" w:type="dxa"/>
          </w:tcPr>
          <w:p w:rsidR="002A0533" w:rsidRPr="002A0533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Когда мы станем взрослыми?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Default="002A0533" w:rsidP="002A0533">
            <w:pPr>
              <w:jc w:val="center"/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371" w:type="dxa"/>
          </w:tcPr>
          <w:p w:rsidR="002A0533" w:rsidRPr="00AC481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 w:val="restart"/>
          </w:tcPr>
          <w:p w:rsidR="002A0533" w:rsidRPr="002A0533" w:rsidRDefault="002A0533" w:rsidP="002A053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и зачем? (22 ч)</w:t>
            </w:r>
          </w:p>
        </w:tc>
        <w:tc>
          <w:tcPr>
            <w:tcW w:w="1559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371" w:type="dxa"/>
          </w:tcPr>
          <w:p w:rsidR="002A0533" w:rsidRPr="00AC481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Почему Солнце светит днём, а звёзды ночью?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371" w:type="dxa"/>
          </w:tcPr>
          <w:p w:rsidR="002A0533" w:rsidRPr="00680C2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Луна бывает разной?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371" w:type="dxa"/>
          </w:tcPr>
          <w:p w:rsidR="002A0533" w:rsidRPr="00680C2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идёт дождь и дует ветер?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371" w:type="dxa"/>
          </w:tcPr>
          <w:p w:rsidR="002A0533" w:rsidRPr="00680C2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звенит звонок?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371" w:type="dxa"/>
          </w:tcPr>
          <w:p w:rsidR="002A0533" w:rsidRPr="00680C2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радуга разноцветная?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371" w:type="dxa"/>
          </w:tcPr>
          <w:p w:rsidR="002A0533" w:rsidRPr="00680C2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мы любим кошек и собак?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371" w:type="dxa"/>
          </w:tcPr>
          <w:p w:rsidR="002A0533" w:rsidRPr="00680C2B" w:rsidRDefault="002A0533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Проект «Мои домашние питомцы».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371" w:type="dxa"/>
          </w:tcPr>
          <w:p w:rsidR="002A0533" w:rsidRDefault="002A0533" w:rsidP="002A0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33">
              <w:rPr>
                <w:rFonts w:ascii="Times New Roman" w:hAnsi="Times New Roman" w:cs="Times New Roman"/>
                <w:sz w:val="24"/>
              </w:rPr>
              <w:t>Почему мы не будем рвать цветы и ловить бабочек?</w:t>
            </w:r>
          </w:p>
          <w:p w:rsidR="002A0533" w:rsidRPr="002A0533" w:rsidRDefault="002A0533" w:rsidP="002A053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A0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Р/к </w:t>
            </w:r>
            <w:r w:rsidRPr="002A0533">
              <w:rPr>
                <w:rFonts w:ascii="Times New Roman" w:hAnsi="Times New Roman" w:cs="Times New Roman"/>
                <w:b/>
                <w:i/>
                <w:sz w:val="24"/>
              </w:rPr>
              <w:t>«Красная книга» Тюменской области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533" w:rsidTr="00D53C91">
        <w:tc>
          <w:tcPr>
            <w:tcW w:w="2977" w:type="dxa"/>
            <w:vMerge/>
          </w:tcPr>
          <w:p w:rsidR="002A0533" w:rsidRPr="00353AA3" w:rsidRDefault="002A0533" w:rsidP="002A0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533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371" w:type="dxa"/>
          </w:tcPr>
          <w:p w:rsidR="002A0533" w:rsidRDefault="00680C2B" w:rsidP="002A0533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в лесу мы будем соблюдать тишину?</w:t>
            </w:r>
          </w:p>
          <w:p w:rsidR="00680C2B" w:rsidRPr="00680C2B" w:rsidRDefault="00680C2B" w:rsidP="002A053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t>Р/к Лесная книга жалоб.</w:t>
            </w:r>
          </w:p>
        </w:tc>
        <w:tc>
          <w:tcPr>
            <w:tcW w:w="1560" w:type="dxa"/>
          </w:tcPr>
          <w:p w:rsidR="002A0533" w:rsidRPr="00D53C91" w:rsidRDefault="002A0533" w:rsidP="002A0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мы спим ночью?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 xml:space="preserve">Почему нужно есть много овощей и фруктов? </w:t>
            </w:r>
          </w:p>
          <w:p w:rsidR="00680C2B" w:rsidRPr="00680C2B" w:rsidRDefault="00680C2B" w:rsidP="00680C2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0C2B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Р/к Здоровье на огороде.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371" w:type="dxa"/>
          </w:tcPr>
          <w:p w:rsidR="00680C2B" w:rsidRPr="00AC481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нужно чистить зубы и мыть руки?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нам телефон и телевизор?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нужны автомобили?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нужны поезда?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строят корабли?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строят самолёты?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371" w:type="dxa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Зачем люди осваивают космос?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8A1BBB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680C2B" w:rsidRPr="00680C2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Почему мы часто слышим слово «экология»?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  <w:vMerge/>
          </w:tcPr>
          <w:p w:rsidR="00680C2B" w:rsidRPr="00353AA3" w:rsidRDefault="00680C2B" w:rsidP="00680C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C2B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371" w:type="dxa"/>
          </w:tcPr>
          <w:p w:rsidR="00680C2B" w:rsidRPr="00AC481B" w:rsidRDefault="00680C2B" w:rsidP="00680C2B">
            <w:pPr>
              <w:rPr>
                <w:rFonts w:ascii="Times New Roman" w:hAnsi="Times New Roman" w:cs="Times New Roman"/>
                <w:sz w:val="24"/>
              </w:rPr>
            </w:pPr>
            <w:r w:rsidRPr="00680C2B">
              <w:rPr>
                <w:rFonts w:ascii="Times New Roman" w:hAnsi="Times New Roman" w:cs="Times New Roman"/>
                <w:sz w:val="24"/>
              </w:rPr>
              <w:t>Проверим себя и оценим свои достижения по разделу «Почему и зачем?». Презентация проектов «Мои домашние питомцы».</w:t>
            </w:r>
          </w:p>
        </w:tc>
        <w:tc>
          <w:tcPr>
            <w:tcW w:w="1560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80C2B" w:rsidTr="00D53C91">
        <w:tc>
          <w:tcPr>
            <w:tcW w:w="2977" w:type="dxa"/>
          </w:tcPr>
          <w:p w:rsidR="00680C2B" w:rsidRPr="00D53C91" w:rsidRDefault="00680C2B" w:rsidP="00E26F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80C2B" w:rsidRPr="00D53C91" w:rsidRDefault="00680C2B" w:rsidP="00680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680C2B" w:rsidRPr="00E26FE4" w:rsidRDefault="00E26FE4" w:rsidP="00680C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6FE4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680C2B" w:rsidRPr="00B731A8" w:rsidRDefault="00680C2B" w:rsidP="00680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</w:tr>
    </w:tbl>
    <w:p w:rsidR="0009567B" w:rsidRDefault="0009567B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p w:rsidR="00D21DE9" w:rsidRDefault="00D21DE9" w:rsidP="0009567B">
      <w:pPr>
        <w:jc w:val="center"/>
      </w:pPr>
    </w:p>
    <w:sectPr w:rsidR="00D21DE9" w:rsidSect="00C137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C37" w:rsidRDefault="00977C37">
      <w:pPr>
        <w:spacing w:after="0" w:line="240" w:lineRule="auto"/>
      </w:pPr>
      <w:r>
        <w:separator/>
      </w:r>
    </w:p>
  </w:endnote>
  <w:endnote w:type="continuationSeparator" w:id="1">
    <w:p w:rsidR="00977C37" w:rsidRDefault="0097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2882"/>
      <w:docPartObj>
        <w:docPartGallery w:val="Page Numbers (Bottom of Page)"/>
        <w:docPartUnique/>
      </w:docPartObj>
    </w:sdtPr>
    <w:sdtContent>
      <w:p w:rsidR="00C50209" w:rsidRDefault="009F05CF">
        <w:pPr>
          <w:pStyle w:val="a6"/>
          <w:jc w:val="right"/>
        </w:pPr>
        <w:r>
          <w:fldChar w:fldCharType="begin"/>
        </w:r>
        <w:r w:rsidR="00EF5876">
          <w:instrText>PAGE   \* MERGEFORMAT</w:instrText>
        </w:r>
        <w:r>
          <w:fldChar w:fldCharType="separate"/>
        </w:r>
        <w:r w:rsidR="00BC6BFC">
          <w:rPr>
            <w:noProof/>
          </w:rPr>
          <w:t>8</w:t>
        </w:r>
        <w:r>
          <w:fldChar w:fldCharType="end"/>
        </w:r>
      </w:p>
    </w:sdtContent>
  </w:sdt>
  <w:p w:rsidR="00C50209" w:rsidRDefault="00977C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C37" w:rsidRDefault="00977C37">
      <w:pPr>
        <w:spacing w:after="0" w:line="240" w:lineRule="auto"/>
      </w:pPr>
      <w:r>
        <w:separator/>
      </w:r>
    </w:p>
  </w:footnote>
  <w:footnote w:type="continuationSeparator" w:id="1">
    <w:p w:rsidR="00977C37" w:rsidRDefault="0097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2006"/>
    <w:multiLevelType w:val="multilevel"/>
    <w:tmpl w:val="9BCA125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CD1209"/>
    <w:multiLevelType w:val="multilevel"/>
    <w:tmpl w:val="ABA8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D349E"/>
    <w:multiLevelType w:val="hybridMultilevel"/>
    <w:tmpl w:val="D46E006A"/>
    <w:lvl w:ilvl="0" w:tplc="38AC70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5779EC"/>
    <w:multiLevelType w:val="multilevel"/>
    <w:tmpl w:val="35C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65467F"/>
    <w:multiLevelType w:val="multilevel"/>
    <w:tmpl w:val="9260FEB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3B7E00"/>
    <w:multiLevelType w:val="multilevel"/>
    <w:tmpl w:val="18BE72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221AC3"/>
    <w:multiLevelType w:val="hybridMultilevel"/>
    <w:tmpl w:val="160C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8220AC"/>
    <w:multiLevelType w:val="multilevel"/>
    <w:tmpl w:val="5ECAD5DC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D452E62"/>
    <w:multiLevelType w:val="hybridMultilevel"/>
    <w:tmpl w:val="2780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A0CE7"/>
    <w:multiLevelType w:val="multilevel"/>
    <w:tmpl w:val="49C68A9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6E6B3B65"/>
    <w:multiLevelType w:val="multilevel"/>
    <w:tmpl w:val="0F28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5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5B3"/>
    <w:rsid w:val="00030847"/>
    <w:rsid w:val="0009567B"/>
    <w:rsid w:val="000A71AF"/>
    <w:rsid w:val="001076B2"/>
    <w:rsid w:val="00126E9C"/>
    <w:rsid w:val="001968F0"/>
    <w:rsid w:val="001E69D0"/>
    <w:rsid w:val="00243FA0"/>
    <w:rsid w:val="0027497C"/>
    <w:rsid w:val="002A0533"/>
    <w:rsid w:val="002A4E1C"/>
    <w:rsid w:val="002C1F62"/>
    <w:rsid w:val="003437B9"/>
    <w:rsid w:val="00353AA3"/>
    <w:rsid w:val="003A042E"/>
    <w:rsid w:val="003C4F5D"/>
    <w:rsid w:val="0040319E"/>
    <w:rsid w:val="004353B0"/>
    <w:rsid w:val="005216E0"/>
    <w:rsid w:val="00566549"/>
    <w:rsid w:val="00595B1F"/>
    <w:rsid w:val="005C6107"/>
    <w:rsid w:val="005F6BA7"/>
    <w:rsid w:val="006272A4"/>
    <w:rsid w:val="0063328A"/>
    <w:rsid w:val="00680C2B"/>
    <w:rsid w:val="006F26BD"/>
    <w:rsid w:val="006F3632"/>
    <w:rsid w:val="00754997"/>
    <w:rsid w:val="007730C0"/>
    <w:rsid w:val="007B0E12"/>
    <w:rsid w:val="007F6DFD"/>
    <w:rsid w:val="00842472"/>
    <w:rsid w:val="00846A7E"/>
    <w:rsid w:val="008B31A3"/>
    <w:rsid w:val="008E44AD"/>
    <w:rsid w:val="00977C37"/>
    <w:rsid w:val="009946C8"/>
    <w:rsid w:val="009A2926"/>
    <w:rsid w:val="009F05CF"/>
    <w:rsid w:val="00A275E6"/>
    <w:rsid w:val="00A4201E"/>
    <w:rsid w:val="00A46EEB"/>
    <w:rsid w:val="00A96145"/>
    <w:rsid w:val="00A975B3"/>
    <w:rsid w:val="00AB643F"/>
    <w:rsid w:val="00AC481B"/>
    <w:rsid w:val="00B1325F"/>
    <w:rsid w:val="00B71D52"/>
    <w:rsid w:val="00B731A8"/>
    <w:rsid w:val="00B96F1C"/>
    <w:rsid w:val="00BC6BFC"/>
    <w:rsid w:val="00C13755"/>
    <w:rsid w:val="00C21C90"/>
    <w:rsid w:val="00C45770"/>
    <w:rsid w:val="00C92025"/>
    <w:rsid w:val="00D21DE9"/>
    <w:rsid w:val="00D53C91"/>
    <w:rsid w:val="00D94409"/>
    <w:rsid w:val="00DF4065"/>
    <w:rsid w:val="00E26FE4"/>
    <w:rsid w:val="00EB60D8"/>
    <w:rsid w:val="00EF30CF"/>
    <w:rsid w:val="00EF5876"/>
    <w:rsid w:val="00F35E04"/>
    <w:rsid w:val="00FC0631"/>
    <w:rsid w:val="00FD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3"/>
  </w:style>
  <w:style w:type="paragraph" w:styleId="1">
    <w:name w:val="heading 1"/>
    <w:basedOn w:val="a"/>
    <w:next w:val="a"/>
    <w:link w:val="10"/>
    <w:qFormat/>
    <w:rsid w:val="00D21D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E44A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F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876"/>
  </w:style>
  <w:style w:type="paragraph" w:styleId="a8">
    <w:name w:val="Balloon Text"/>
    <w:basedOn w:val="a"/>
    <w:link w:val="a9"/>
    <w:uiPriority w:val="99"/>
    <w:semiHidden/>
    <w:unhideWhenUsed/>
    <w:rsid w:val="00D2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D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1D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Hyperlink"/>
    <w:rsid w:val="00D21DE9"/>
    <w:rPr>
      <w:color w:val="0000FF"/>
      <w:u w:val="single"/>
    </w:rPr>
  </w:style>
  <w:style w:type="character" w:customStyle="1" w:styleId="c16c24">
    <w:name w:val="c16 c24"/>
    <w:basedOn w:val="a0"/>
    <w:rsid w:val="00D21DE9"/>
  </w:style>
  <w:style w:type="character" w:customStyle="1" w:styleId="c16c3">
    <w:name w:val="c16 c3"/>
    <w:basedOn w:val="a0"/>
    <w:rsid w:val="00D21DE9"/>
  </w:style>
  <w:style w:type="paragraph" w:customStyle="1" w:styleId="c3c20">
    <w:name w:val="c3 c20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D21DE9"/>
  </w:style>
  <w:style w:type="paragraph" w:customStyle="1" w:styleId="c0c14">
    <w:name w:val="c0 c14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D21DE9"/>
  </w:style>
  <w:style w:type="character" w:customStyle="1" w:styleId="9pt">
    <w:name w:val="Основной текст + 9 pt"/>
    <w:rsid w:val="00D2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rsid w:val="00D21DE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1DE9"/>
    <w:pPr>
      <w:shd w:val="clear" w:color="auto" w:fill="FFFFFF"/>
      <w:spacing w:after="240" w:line="221" w:lineRule="exact"/>
    </w:pPr>
    <w:rPr>
      <w:shd w:val="clear" w:color="auto" w:fill="FFFFFF"/>
    </w:rPr>
  </w:style>
  <w:style w:type="character" w:customStyle="1" w:styleId="2">
    <w:name w:val="Заголовок №2_"/>
    <w:link w:val="20"/>
    <w:rsid w:val="00D21DE9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D21DE9"/>
    <w:pPr>
      <w:shd w:val="clear" w:color="auto" w:fill="FFFFFF"/>
      <w:spacing w:before="360" w:after="180" w:line="0" w:lineRule="atLeast"/>
      <w:jc w:val="both"/>
      <w:outlineLvl w:val="1"/>
    </w:pPr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D21DE9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30">
    <w:name w:val="c30"/>
    <w:basedOn w:val="a0"/>
    <w:rsid w:val="00D21DE9"/>
  </w:style>
  <w:style w:type="paragraph" w:styleId="ab">
    <w:name w:val="Body Text"/>
    <w:basedOn w:val="a"/>
    <w:link w:val="ac"/>
    <w:rsid w:val="00D21D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21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D21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D21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4">
    <w:name w:val="Основной текст + Arial4"/>
    <w:aliases w:val="13 pt2,Интервал 0 pt2"/>
    <w:rsid w:val="00D21DE9"/>
    <w:rPr>
      <w:rFonts w:ascii="Arial" w:eastAsia="Times New Roman" w:hAnsi="Arial" w:cs="Arial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Arial7">
    <w:name w:val="Основной текст + Arial7"/>
    <w:aliases w:val="93,5 pt11"/>
    <w:rsid w:val="00D21DE9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Arial8">
    <w:name w:val="Основной текст + Arial8"/>
    <w:aliases w:val="14 pt2,Интервал 0 pt4"/>
    <w:rsid w:val="00D21DE9"/>
    <w:rPr>
      <w:rFonts w:ascii="Arial" w:eastAsia="Times New Roman" w:hAnsi="Arial" w:cs="Arial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rsid w:val="00D21DE9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4">
    <w:name w:val="Основной текст4"/>
    <w:rsid w:val="00D21DE9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11">
    <w:name w:val="Без интервала1"/>
    <w:rsid w:val="00D21D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">
    <w:name w:val="Базовый"/>
    <w:rsid w:val="00D21D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0">
    <w:name w:val="c24 c30"/>
    <w:basedOn w:val="a0"/>
    <w:rsid w:val="00D21DE9"/>
  </w:style>
  <w:style w:type="character" w:customStyle="1" w:styleId="c0">
    <w:name w:val="c0"/>
    <w:basedOn w:val="a0"/>
    <w:rsid w:val="00D21DE9"/>
  </w:style>
  <w:style w:type="character" w:customStyle="1" w:styleId="-">
    <w:name w:val="Интернет-ссылка"/>
    <w:rsid w:val="00D21DE9"/>
    <w:rPr>
      <w:color w:val="0000FF"/>
      <w:u w:val="single"/>
    </w:rPr>
  </w:style>
  <w:style w:type="paragraph" w:customStyle="1" w:styleId="c3c28">
    <w:name w:val="c3 c28"/>
    <w:basedOn w:val="af"/>
    <w:rsid w:val="00D21DE9"/>
    <w:pPr>
      <w:spacing w:before="28" w:after="28"/>
    </w:pPr>
  </w:style>
  <w:style w:type="paragraph" w:customStyle="1" w:styleId="c3">
    <w:name w:val="c3"/>
    <w:basedOn w:val="af"/>
    <w:rsid w:val="00D21DE9"/>
    <w:pPr>
      <w:spacing w:before="28" w:after="28"/>
    </w:pPr>
  </w:style>
  <w:style w:type="paragraph" w:customStyle="1" w:styleId="c35c20">
    <w:name w:val="c35 c20"/>
    <w:basedOn w:val="af"/>
    <w:rsid w:val="00D21DE9"/>
    <w:pPr>
      <w:spacing w:before="28" w:after="28"/>
    </w:pPr>
  </w:style>
  <w:style w:type="paragraph" w:styleId="af0">
    <w:name w:val="List Paragraph"/>
    <w:basedOn w:val="af"/>
    <w:rsid w:val="00D21DE9"/>
    <w:pPr>
      <w:ind w:left="720"/>
      <w:contextualSpacing/>
    </w:pPr>
  </w:style>
  <w:style w:type="paragraph" w:customStyle="1" w:styleId="c16">
    <w:name w:val="c16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rsid w:val="00D21DE9"/>
  </w:style>
  <w:style w:type="character" w:customStyle="1" w:styleId="c1">
    <w:name w:val="c1"/>
    <w:rsid w:val="00D21DE9"/>
  </w:style>
  <w:style w:type="character" w:customStyle="1" w:styleId="c21">
    <w:name w:val="c21"/>
    <w:rsid w:val="00D21DE9"/>
  </w:style>
  <w:style w:type="character" w:customStyle="1" w:styleId="c12">
    <w:name w:val="c12"/>
    <w:rsid w:val="00D21DE9"/>
  </w:style>
  <w:style w:type="paragraph" w:customStyle="1" w:styleId="c19">
    <w:name w:val="c19"/>
    <w:basedOn w:val="a"/>
    <w:rsid w:val="00D2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21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D21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5DAD-EBEA-4CDD-B6F0-F9C69ACD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40</cp:revision>
  <cp:lastPrinted>2020-08-24T17:52:00Z</cp:lastPrinted>
  <dcterms:created xsi:type="dcterms:W3CDTF">2019-10-03T13:13:00Z</dcterms:created>
  <dcterms:modified xsi:type="dcterms:W3CDTF">2021-01-26T06:12:00Z</dcterms:modified>
</cp:coreProperties>
</file>