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BC" w:rsidRDefault="00FC06DC">
      <w:r w:rsidRPr="00FC06D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-2303462</wp:posOffset>
            </wp:positionV>
            <wp:extent cx="8175664" cy="11338560"/>
            <wp:effectExtent l="0" t="317" r="0" b="0"/>
            <wp:wrapNone/>
            <wp:docPr id="1" name="Рисунок 1" descr="F:\снаны обложки\рп обж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наны обложки\рп обж 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75664" cy="1133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Pr="00FC06DC" w:rsidRDefault="00CE2E09" w:rsidP="00CE2E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программы ОБЖ в 8 классе</w:t>
      </w:r>
    </w:p>
    <w:p w:rsidR="00CE2E09" w:rsidRPr="00CE2E09" w:rsidRDefault="00CE2E09" w:rsidP="00CE2E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E09" w:rsidRPr="00CE2E09" w:rsidRDefault="00CE2E09" w:rsidP="00CE2E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Личностными </w:t>
      </w:r>
      <w:r w:rsidRPr="00CE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обучения ОБЖ в 8 классе являются: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 развитие духовных и физических качеств, обеспечивающих защищенность личных и общественных интересов от внешних природных, техногенных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 xml:space="preserve"> и социальных угроз;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—понимание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 xml:space="preserve"> важности сохранения своего здоровья и формирование потребности соблюдения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 xml:space="preserve"> норм здорового образа жизни, осознанно выполнять правила безопасности в конкретной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ситуации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 формирование культуры безопасности жизнедеятельности;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 воспитание ответственного отношения к сохранению окружающей среды и к жизни человека, а также к своей жизни; воспитание пони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мания необходимости обеспечения </w:t>
      </w:r>
      <w:r w:rsidRPr="00CE2E09">
        <w:rPr>
          <w:rFonts w:ascii="Times New Roman" w:eastAsia="Calibri" w:hAnsi="Times New Roman" w:cs="Times New Roman"/>
          <w:sz w:val="24"/>
          <w:szCs w:val="24"/>
        </w:rPr>
        <w:t>личной и общественной безопасности.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0799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2E07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2E09">
        <w:rPr>
          <w:rFonts w:ascii="Times New Roman" w:eastAsia="Calibri" w:hAnsi="Times New Roman" w:cs="Times New Roman"/>
          <w:sz w:val="24"/>
          <w:szCs w:val="24"/>
        </w:rPr>
        <w:t>результатами обучения ОБЖ в 8 классе являются: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 овладение умениями формулировать понятия, что такое опасность и безопасность; понимать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причины возникновения опасных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и чрезв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ычайных ситуаций; анализировать </w:t>
      </w:r>
      <w:r w:rsidRPr="00CE2E09">
        <w:rPr>
          <w:rFonts w:ascii="Times New Roman" w:eastAsia="Calibri" w:hAnsi="Times New Roman" w:cs="Times New Roman"/>
          <w:sz w:val="24"/>
          <w:szCs w:val="24"/>
        </w:rPr>
        <w:t>причины возни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кновения опасности: обобщать и сравнивать, видеть </w:t>
      </w:r>
      <w:r w:rsidRPr="00CE2E09">
        <w:rPr>
          <w:rFonts w:ascii="Times New Roman" w:eastAsia="Calibri" w:hAnsi="Times New Roman" w:cs="Times New Roman"/>
          <w:sz w:val="24"/>
          <w:szCs w:val="24"/>
        </w:rPr>
        <w:t>причины о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пасности и понимать их влияние на человека </w:t>
      </w:r>
      <w:r w:rsidRPr="00CE2E09">
        <w:rPr>
          <w:rFonts w:ascii="Times New Roman" w:eastAsia="Calibri" w:hAnsi="Times New Roman" w:cs="Times New Roman"/>
          <w:sz w:val="24"/>
          <w:szCs w:val="24"/>
        </w:rPr>
        <w:t>и окружающую среду;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 овладевать навыками безопасного поведения в различных опасных и чрезвычайных ситуациях; оценивать свои поступки; уметь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 xml:space="preserve"> находить пути решения поставленных задач;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 моделировать личные подходы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к собственной безопасности в нестандартной ситуации;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 приобретение личного опыта в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поиске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 xml:space="preserve"> необходимой информации, умении анализировать ее и делать выводы;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—умение формулировать свои мысли, умение принимать точку зрения собеседника, понимать право существования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иного мнения; умение работать в коллективе;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 освоение алгоритмов действия в опасной или чрезвычайной ситуации техногенного и социального характера.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E0799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 результаты обучения. В результате обуче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ния по представленной программе </w:t>
      </w:r>
      <w:r w:rsidRPr="00CE2E09">
        <w:rPr>
          <w:rFonts w:ascii="Times New Roman" w:eastAsia="Calibri" w:hAnsi="Times New Roman" w:cs="Times New Roman"/>
          <w:sz w:val="24"/>
          <w:szCs w:val="24"/>
        </w:rPr>
        <w:t>для 8 класса большинство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учащихся будут: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E07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Представлять: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 что такое опас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ность, опасная, экстремальная и 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чрезвычайная ситуации. 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Основные виды и причины опасных </w:t>
      </w:r>
      <w:r w:rsidRPr="00CE2E09">
        <w:rPr>
          <w:rFonts w:ascii="Times New Roman" w:eastAsia="Calibri" w:hAnsi="Times New Roman" w:cs="Times New Roman"/>
          <w:sz w:val="24"/>
          <w:szCs w:val="24"/>
        </w:rPr>
        <w:t>ситуаций техногенного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характера. Существующую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систему защиты населения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от пожаров. Иметь представление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о причинах возникновения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аварий</w:t>
      </w:r>
    </w:p>
    <w:p w:rsidR="002E079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на химически опасных объектах, представлять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их разрушительную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силу. Порядок действий при организации первой помощи при отравлении химич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ескими веществами и химическими </w:t>
      </w:r>
      <w:r w:rsidRPr="00CE2E09">
        <w:rPr>
          <w:rFonts w:ascii="Times New Roman" w:eastAsia="Calibri" w:hAnsi="Times New Roman" w:cs="Times New Roman"/>
          <w:sz w:val="24"/>
          <w:szCs w:val="24"/>
        </w:rPr>
        <w:t>ожогами. Иметь представление о потенциальной опасности иск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усственных и </w:t>
      </w:r>
      <w:r w:rsidRPr="00CE2E09">
        <w:rPr>
          <w:rFonts w:ascii="Times New Roman" w:eastAsia="Calibri" w:hAnsi="Times New Roman" w:cs="Times New Roman"/>
          <w:sz w:val="24"/>
          <w:szCs w:val="24"/>
        </w:rPr>
        <w:t>естественных гидросооружений. Возможные экстремальные ситуации аварийного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характера в пов</w:t>
      </w:r>
      <w:r w:rsidR="00EC3BA5">
        <w:rPr>
          <w:rFonts w:ascii="Times New Roman" w:eastAsia="Calibri" w:hAnsi="Times New Roman" w:cs="Times New Roman"/>
          <w:sz w:val="24"/>
          <w:szCs w:val="24"/>
        </w:rPr>
        <w:t>седневной жизни.</w:t>
      </w:r>
    </w:p>
    <w:p w:rsidR="002E0799" w:rsidRDefault="00EC3BA5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0799">
        <w:rPr>
          <w:rFonts w:ascii="Times New Roman" w:eastAsia="Calibri" w:hAnsi="Times New Roman" w:cs="Times New Roman"/>
          <w:b/>
          <w:sz w:val="24"/>
          <w:szCs w:val="24"/>
        </w:rPr>
        <w:t>Понимать: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что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 xml:space="preserve"> такое опасность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опасная, экстремальная 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>и чрезвычайная ситуации.  Необходимость обеспечения личной и общественной безопасности,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>понимать це</w:t>
      </w:r>
      <w:r>
        <w:rPr>
          <w:rFonts w:ascii="Times New Roman" w:eastAsia="Calibri" w:hAnsi="Times New Roman" w:cs="Times New Roman"/>
          <w:sz w:val="24"/>
          <w:szCs w:val="24"/>
        </w:rPr>
        <w:t>нность</w:t>
      </w:r>
      <w:r>
        <w:rPr>
          <w:rFonts w:ascii="Times New Roman" w:eastAsia="Calibri" w:hAnsi="Times New Roman" w:cs="Times New Roman"/>
          <w:sz w:val="24"/>
          <w:szCs w:val="24"/>
        </w:rPr>
        <w:tab/>
        <w:t>жизни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человека. Понимать 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>важность осно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экологической культуры.  Роль 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>человеческого фактора в возникновении техно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генных 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 xml:space="preserve">аварий. Биологическое действие радиации. Главные проблемы ядерной энергетики. Понимать роль человеческого фактора при авариях на гидросооружениях. </w:t>
      </w:r>
    </w:p>
    <w:p w:rsidR="002E079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E0799">
        <w:rPr>
          <w:rFonts w:ascii="Times New Roman" w:eastAsia="Calibri" w:hAnsi="Times New Roman" w:cs="Times New Roman"/>
          <w:b/>
          <w:sz w:val="24"/>
          <w:szCs w:val="24"/>
        </w:rPr>
        <w:t>Знать: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 что такое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E09">
        <w:rPr>
          <w:rFonts w:ascii="Times New Roman" w:eastAsia="Calibri" w:hAnsi="Times New Roman" w:cs="Times New Roman"/>
          <w:sz w:val="24"/>
          <w:szCs w:val="24"/>
        </w:rPr>
        <w:t>опасность, опасная, экстрем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альная и чрезвычайная ситуации. </w:t>
      </w:r>
      <w:r w:rsidRPr="00CE2E09">
        <w:rPr>
          <w:rFonts w:ascii="Times New Roman" w:eastAsia="Calibri" w:hAnsi="Times New Roman" w:cs="Times New Roman"/>
          <w:sz w:val="24"/>
          <w:szCs w:val="24"/>
        </w:rPr>
        <w:t>Потенциально опасные техногенн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ые </w:t>
      </w:r>
      <w:r w:rsidRPr="00CE2E09">
        <w:rPr>
          <w:rFonts w:ascii="Times New Roman" w:eastAsia="Calibri" w:hAnsi="Times New Roman" w:cs="Times New Roman"/>
          <w:sz w:val="24"/>
          <w:szCs w:val="24"/>
        </w:rPr>
        <w:t>ситуации, приводящие к ЧС, и их классификацию. Знать р</w:t>
      </w:r>
      <w:r w:rsidR="00EC3BA5">
        <w:rPr>
          <w:rFonts w:ascii="Times New Roman" w:eastAsia="Calibri" w:hAnsi="Times New Roman" w:cs="Times New Roman"/>
          <w:sz w:val="24"/>
          <w:szCs w:val="24"/>
        </w:rPr>
        <w:t>оль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 гражданской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 обороны в случае ЧС. Причины возникновения техногенны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аварий. Правила поведения при </w:t>
      </w:r>
      <w:r w:rsidRPr="00CE2E09">
        <w:rPr>
          <w:rFonts w:ascii="Times New Roman" w:eastAsia="Calibri" w:hAnsi="Times New Roman" w:cs="Times New Roman"/>
          <w:sz w:val="24"/>
          <w:szCs w:val="24"/>
        </w:rPr>
        <w:t>обнаружении подозрительного предмета. Причины возникно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вения пожаров, представлять их </w:t>
      </w:r>
      <w:r w:rsidRPr="00CE2E09">
        <w:rPr>
          <w:rFonts w:ascii="Times New Roman" w:eastAsia="Calibri" w:hAnsi="Times New Roman" w:cs="Times New Roman"/>
          <w:sz w:val="24"/>
          <w:szCs w:val="24"/>
        </w:rPr>
        <w:t>разрушительную силу; роль человеческого фактора в возникновении пожаров, элементарные правила техники безопасности и меры по предупреждению пожара. Знать группу химически опасных вещ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еств </w:t>
      </w:r>
      <w:r w:rsidRPr="00CE2E09">
        <w:rPr>
          <w:rFonts w:ascii="Times New Roman" w:eastAsia="Calibri" w:hAnsi="Times New Roman" w:cs="Times New Roman"/>
          <w:sz w:val="24"/>
          <w:szCs w:val="24"/>
        </w:rPr>
        <w:t>и их характеристику; их поражающие фактор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ы; </w:t>
      </w:r>
      <w:r w:rsidRPr="00CE2E09">
        <w:rPr>
          <w:rFonts w:ascii="Times New Roman" w:eastAsia="Calibri" w:hAnsi="Times New Roman" w:cs="Times New Roman"/>
          <w:sz w:val="24"/>
          <w:szCs w:val="24"/>
        </w:rPr>
        <w:t>характе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р воздействия химически опасных </w:t>
      </w:r>
      <w:r w:rsidRPr="00CE2E09">
        <w:rPr>
          <w:rFonts w:ascii="Times New Roman" w:eastAsia="Calibri" w:hAnsi="Times New Roman" w:cs="Times New Roman"/>
          <w:sz w:val="24"/>
          <w:szCs w:val="24"/>
        </w:rPr>
        <w:t>веществ на человека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и окружающую среду. Элементарные правила пользования химическими веществами в повседневной жизни. Элементарную технику безопасности при 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обращении 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с химически опасными веществами. Главные проблемы ядерной энергетики. Знать экологические аспекты вопросов захоронения ядерных </w:t>
      </w:r>
      <w:r w:rsidR="00EC3BA5">
        <w:rPr>
          <w:rFonts w:ascii="Times New Roman" w:eastAsia="Calibri" w:hAnsi="Times New Roman" w:cs="Times New Roman"/>
          <w:sz w:val="24"/>
          <w:szCs w:val="24"/>
        </w:rPr>
        <w:t>отходов.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 Правила поведения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и действия населения при радиационных авариях и радиоактивном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загрязнении местности; меры защиты при радиационной аварии. Первичны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и вторичные поражающие </w:t>
      </w:r>
      <w:r w:rsidRPr="00CE2E09">
        <w:rPr>
          <w:rFonts w:ascii="Times New Roman" w:eastAsia="Calibri" w:hAnsi="Times New Roman" w:cs="Times New Roman"/>
          <w:sz w:val="24"/>
          <w:szCs w:val="24"/>
        </w:rPr>
        <w:t>факторы техногенных аварий. Знать прикладную роль экологии; современные пр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облемы </w:t>
      </w:r>
      <w:r w:rsidRPr="00CE2E09">
        <w:rPr>
          <w:rFonts w:ascii="Times New Roman" w:eastAsia="Calibri" w:hAnsi="Times New Roman" w:cs="Times New Roman"/>
          <w:sz w:val="24"/>
          <w:szCs w:val="24"/>
        </w:rPr>
        <w:t>экологи</w:t>
      </w:r>
      <w:r>
        <w:rPr>
          <w:rFonts w:ascii="Times New Roman" w:eastAsia="Calibri" w:hAnsi="Times New Roman" w:cs="Times New Roman"/>
          <w:sz w:val="24"/>
          <w:szCs w:val="24"/>
        </w:rPr>
        <w:t>ческой безопасности.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 Источники загрязнения атмосферы, пресных вод, почвы. Методы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борьбы с </w:t>
      </w:r>
      <w:r w:rsidRPr="00CE2E09">
        <w:rPr>
          <w:rFonts w:ascii="Times New Roman" w:eastAsia="Calibri" w:hAnsi="Times New Roman" w:cs="Times New Roman"/>
          <w:sz w:val="24"/>
          <w:szCs w:val="24"/>
        </w:rPr>
        <w:t>загрязнением окружающей среды. Правила дор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ожного движения; правила поведения на 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транспорте. Возможные экстремальные ситуации аварийного характера в 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повседневной </w:t>
      </w:r>
      <w:r w:rsidRPr="00CE2E09">
        <w:rPr>
          <w:rFonts w:ascii="Times New Roman" w:eastAsia="Calibri" w:hAnsi="Times New Roman" w:cs="Times New Roman"/>
          <w:sz w:val="24"/>
          <w:szCs w:val="24"/>
        </w:rPr>
        <w:t>жизни.</w:t>
      </w:r>
    </w:p>
    <w:p w:rsidR="00CE2E09" w:rsidRDefault="00EC3BA5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E09" w:rsidRPr="002E0799">
        <w:rPr>
          <w:rFonts w:ascii="Times New Roman" w:eastAsia="Calibri" w:hAnsi="Times New Roman" w:cs="Times New Roman"/>
          <w:b/>
          <w:sz w:val="24"/>
          <w:szCs w:val="24"/>
        </w:rPr>
        <w:t>Уметь: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 xml:space="preserve"> выявлять </w:t>
      </w:r>
      <w:proofErr w:type="spellStart"/>
      <w:r w:rsidR="00CE2E09" w:rsidRPr="00CE2E09">
        <w:rPr>
          <w:rFonts w:ascii="Times New Roman" w:eastAsia="Calibri" w:hAnsi="Times New Roman" w:cs="Times New Roman"/>
          <w:sz w:val="24"/>
          <w:szCs w:val="24"/>
        </w:rPr>
        <w:t>причинно­следственные</w:t>
      </w:r>
      <w:proofErr w:type="spellEnd"/>
      <w:r w:rsidR="00CE2E09" w:rsidRPr="00CE2E09">
        <w:rPr>
          <w:rFonts w:ascii="Times New Roman" w:eastAsia="Calibri" w:hAnsi="Times New Roman" w:cs="Times New Roman"/>
          <w:sz w:val="24"/>
          <w:szCs w:val="24"/>
        </w:rPr>
        <w:t xml:space="preserve"> связи; решать п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оставленные задачи, работать с 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>различными источникам информации, анализировать и сопоставлять, делать выводы. Объяснять свои поступки и действия. Использовать полученные знания в повседневной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жизни. 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Оказывать первую помощь 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>при ожогах кислотой и щёлочью.</w:t>
      </w:r>
    </w:p>
    <w:p w:rsidR="003C1833" w:rsidRPr="003C1833" w:rsidRDefault="003C1833" w:rsidP="002E07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курса</w:t>
      </w:r>
    </w:p>
    <w:p w:rsidR="003C1833" w:rsidRPr="003C1833" w:rsidRDefault="003C1833" w:rsidP="003C1833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8 класс</w:t>
      </w:r>
    </w:p>
    <w:p w:rsidR="003C1833" w:rsidRPr="003C1833" w:rsidRDefault="003C1833" w:rsidP="003C183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83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Основные виды и причины опасных ситуаций техногенного характера.</w:t>
      </w:r>
    </w:p>
    <w:p w:rsidR="003C1833" w:rsidRPr="003C1833" w:rsidRDefault="003C1833" w:rsidP="003C183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833">
        <w:rPr>
          <w:rFonts w:ascii="Times New Roman" w:eastAsia="Calibri" w:hAnsi="Times New Roman" w:cs="Times New Roman"/>
          <w:bCs/>
          <w:sz w:val="24"/>
          <w:szCs w:val="24"/>
        </w:rPr>
        <w:t>Пожары и взрывы.</w:t>
      </w:r>
    </w:p>
    <w:p w:rsidR="003C1833" w:rsidRPr="003C1833" w:rsidRDefault="003C1833" w:rsidP="003C183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833">
        <w:rPr>
          <w:rFonts w:ascii="Times New Roman" w:eastAsia="Calibri" w:hAnsi="Times New Roman" w:cs="Times New Roman"/>
          <w:bCs/>
          <w:sz w:val="24"/>
          <w:szCs w:val="24"/>
        </w:rPr>
        <w:t>Аварии с выбросом опасных химических веществ.</w:t>
      </w:r>
    </w:p>
    <w:p w:rsidR="003C1833" w:rsidRPr="003C1833" w:rsidRDefault="003C1833" w:rsidP="003C183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833">
        <w:rPr>
          <w:rFonts w:ascii="Times New Roman" w:eastAsia="Calibri" w:hAnsi="Times New Roman" w:cs="Times New Roman"/>
          <w:bCs/>
          <w:sz w:val="24"/>
          <w:szCs w:val="24"/>
        </w:rPr>
        <w:t>Аварии с выбросом радиоактивных веществ.</w:t>
      </w:r>
    </w:p>
    <w:p w:rsidR="003C1833" w:rsidRPr="003C1833" w:rsidRDefault="003C1833" w:rsidP="003C183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833">
        <w:rPr>
          <w:rFonts w:ascii="Times New Roman" w:eastAsia="Calibri" w:hAnsi="Times New Roman" w:cs="Times New Roman"/>
          <w:bCs/>
          <w:sz w:val="24"/>
          <w:szCs w:val="24"/>
        </w:rPr>
        <w:t>Гидродинамические аварии.</w:t>
      </w:r>
    </w:p>
    <w:p w:rsidR="003C1833" w:rsidRPr="003C1833" w:rsidRDefault="003C1833" w:rsidP="003C183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833">
        <w:rPr>
          <w:rFonts w:ascii="Times New Roman" w:eastAsia="Calibri" w:hAnsi="Times New Roman" w:cs="Times New Roman"/>
          <w:bCs/>
          <w:sz w:val="24"/>
          <w:szCs w:val="24"/>
        </w:rPr>
        <w:t>Нарушение экологического равновесия.</w:t>
      </w:r>
    </w:p>
    <w:p w:rsidR="003C1833" w:rsidRPr="003C1833" w:rsidRDefault="003C1833" w:rsidP="003C183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833">
        <w:rPr>
          <w:rFonts w:ascii="Times New Roman" w:eastAsia="Calibri" w:hAnsi="Times New Roman" w:cs="Times New Roman"/>
          <w:bCs/>
          <w:sz w:val="24"/>
          <w:szCs w:val="24"/>
        </w:rPr>
        <w:t>Безопасное поведение на улицах и дорогах.</w:t>
      </w:r>
    </w:p>
    <w:p w:rsidR="003C1833" w:rsidRPr="003C1833" w:rsidRDefault="003C1833" w:rsidP="003C183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833">
        <w:rPr>
          <w:rFonts w:ascii="Times New Roman" w:eastAsia="Calibri" w:hAnsi="Times New Roman" w:cs="Times New Roman"/>
          <w:bCs/>
          <w:sz w:val="24"/>
          <w:szCs w:val="24"/>
        </w:rPr>
        <w:t>Региональный компонент (РК)- 3 часа, урок №15, 31, 33</w:t>
      </w:r>
    </w:p>
    <w:p w:rsidR="00EC3BA5" w:rsidRDefault="00EC3BA5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1850" w:rsidRPr="00C91850" w:rsidRDefault="00C91850" w:rsidP="00C9185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91850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Тематическое планирование </w:t>
      </w:r>
    </w:p>
    <w:p w:rsidR="00C91850" w:rsidRPr="00C91850" w:rsidRDefault="00C91850" w:rsidP="00C9185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91850">
        <w:rPr>
          <w:rFonts w:ascii="Times New Roman" w:eastAsia="Calibri" w:hAnsi="Times New Roman" w:cs="Times New Roman"/>
          <w:b/>
          <w:caps/>
          <w:sz w:val="24"/>
          <w:szCs w:val="24"/>
        </w:rPr>
        <w:t>8 класс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50"/>
        <w:gridCol w:w="12386"/>
        <w:gridCol w:w="1985"/>
      </w:tblGrid>
      <w:tr w:rsidR="00C91850" w:rsidRPr="00C91850" w:rsidTr="00FC06DC">
        <w:trPr>
          <w:cantSplit/>
          <w:trHeight w:val="591"/>
          <w:tblHeader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91850" w:rsidRPr="00C91850" w:rsidRDefault="00C91850" w:rsidP="00C91850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ind w:right="-130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vMerge w:val="restart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ОПАСНЫЕ И ЧРЕЗВЫЧАЙНЫЕ СИТУАЦИИ </w:t>
            </w:r>
            <w:r w:rsidRPr="00C9185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ТЕХНОГЕННОГО ХАРАКТЕРА.</w:t>
            </w:r>
            <w:r w:rsidRPr="00C918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9185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БЕЗОПАСНОСТЬ И </w:t>
            </w:r>
            <w:r w:rsidRPr="00C918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ЗАЩИТА ЧЕЛОВЕКА.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C91850" w:rsidRPr="00C91850" w:rsidTr="00FC06DC">
        <w:trPr>
          <w:trHeight w:val="615"/>
        </w:trPr>
        <w:tc>
          <w:tcPr>
            <w:tcW w:w="650" w:type="dxa"/>
            <w:vMerge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ОСНОВНЫЕ ВИДЫ И ПРИЧИНЫ ОПАСНЫХ СИТУАЦИЙ</w:t>
            </w:r>
            <w:r w:rsidRPr="00C918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9185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ТЕХНОГЕННОГО ХАРАКЕРА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1.1. Понятия аварии, катастрофы, чрезвычайной ситуации техногенного характера. Их классификация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1.2. Краткая характеристика основных видов чрезвычайных ситуаций техногенного характера и их последствий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1.3. Основные причины и стадии развития техногенных происшествий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71"/>
        </w:trPr>
        <w:tc>
          <w:tcPr>
            <w:tcW w:w="13036" w:type="dxa"/>
            <w:gridSpan w:val="2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ПОЖАРЫ И ВЗРЫВЫ</w:t>
            </w:r>
          </w:p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2.1. Пожары</w:t>
            </w:r>
          </w:p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2.2. Взрывы</w:t>
            </w:r>
          </w:p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2.3. Условия и причины возникновения пожаров и взрывов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2.4. Возможные последствия пожаров и взрывов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2.5.  Меры пожарной безопасности. Правила безопасного поведения при пожарах и угрозе взрывов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2.6 Контроль знаний (тестирование)</w:t>
            </w:r>
          </w:p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13036" w:type="dxa"/>
            <w:gridSpan w:val="2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АВАРИИ С ВЫБРОСОМ ОПАСНЫХ ХИМИЧЕСКИХ ВЕЩЕСТВ</w:t>
            </w:r>
          </w:p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3.1. Опасные химические вещества и объекты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3.2. Характеристика АХОВ и их поражающих факторов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3.3.  Причины и последствия аварий на химически опасных объектах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3.4. Правила поведения и защитные меры при авариях на ХОО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3.5.  Первая помощь пострадавшим от АХОВ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РК Тобольский НХК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850" w:rsidRPr="00C91850" w:rsidTr="00FC06DC">
        <w:trPr>
          <w:trHeight w:val="147"/>
        </w:trPr>
        <w:tc>
          <w:tcPr>
            <w:tcW w:w="13036" w:type="dxa"/>
            <w:gridSpan w:val="2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АВАРИИ С ВЫБРОСОМ РАДИОАКТИВНЫХ ВЕЩЕСТВ</w:t>
            </w:r>
          </w:p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4.1. Радиоактивность и радиационно-опасные объекты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4.2. Ионизирующее излучение: природа, единицы измерения, биологические эффекты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4.4. Характеристика очагов поражения при радиационных авариях и принципы защиты от ионизирующего излучения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4.5. Правила поведения и действия населения при радиационных авариях и радиоактивном загрязнении местности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4.6 Контроль знаний (тестирование)</w:t>
            </w:r>
          </w:p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13036" w:type="dxa"/>
            <w:gridSpan w:val="2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ГИДРОДИНАМИЧЕСКИЕ АВАРИИ</w:t>
            </w:r>
          </w:p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5.1. Гидродинамические аварии и гидротехнические сооружения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5.2. Причины и виды гидродинамических аварий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5.3.  Последствия гидродинамических аварий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148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5.4. Меры по защите населения от последствий гидро</w:t>
            </w: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динамических аварий. Правила поведения при угрозе и во время гидродинамических аварий.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505"/>
        </w:trPr>
        <w:tc>
          <w:tcPr>
            <w:tcW w:w="13036" w:type="dxa"/>
            <w:gridSpan w:val="2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НАРУШЕНИЕ ЭКОЛОГИЧЕСКОГО РАВНОВЕСИЯ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91850" w:rsidRPr="00C91850" w:rsidTr="00FC06DC">
        <w:trPr>
          <w:trHeight w:val="521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6.1. Экология и экологическая безопасность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505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6.2. Биосфера и человек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521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6.3. Загрязнение атмосферы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6.4. Загрязнение почв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6.5. Загрязнение природных вод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6.6. Понятие о предельно допустимых концентрациях загрязняющих веществ. Краткая характеристика экологической обстановки в России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РК Экологическая обстановка в Тюменской области</w:t>
            </w:r>
          </w:p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13036" w:type="dxa"/>
            <w:gridSpan w:val="2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ОПАСНЫЕ СИТУАЦИИ, ВОЗНИКАЮЩИЕ В ПОВСЕДНЕВНОЙ ЖИЗНИ, И ПРАВИЛА БЕЗОПАСНОГО ПОВЕДЕНИЯ</w:t>
            </w:r>
          </w:p>
          <w:p w:rsidR="00C91850" w:rsidRPr="00C91850" w:rsidRDefault="00C91850" w:rsidP="00C9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13036" w:type="dxa"/>
            <w:gridSpan w:val="2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БЕЗОПАСНОЕ ПОВЕДЕНИЕ НА УЛИЦАХ И ДОРОГАХ</w:t>
            </w:r>
          </w:p>
          <w:p w:rsidR="00C91850" w:rsidRPr="00C91850" w:rsidRDefault="00C91850" w:rsidP="00C9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7.1. Правила для велосипедистов.</w:t>
            </w:r>
          </w:p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РК Безопасность движения в Тюменской области</w:t>
            </w:r>
          </w:p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 (тестирование)</w:t>
            </w:r>
          </w:p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CE2E09" w:rsidRDefault="00CE2E09" w:rsidP="00FC06DC">
      <w:pPr>
        <w:spacing w:after="200" w:line="276" w:lineRule="auto"/>
      </w:pPr>
      <w:bookmarkStart w:id="0" w:name="_GoBack"/>
      <w:bookmarkEnd w:id="0"/>
    </w:p>
    <w:sectPr w:rsidR="00CE2E09" w:rsidSect="00CE2E09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6DC" w:rsidRDefault="00FC06DC" w:rsidP="00FC06DC">
      <w:pPr>
        <w:spacing w:after="0" w:line="240" w:lineRule="auto"/>
      </w:pPr>
      <w:r>
        <w:separator/>
      </w:r>
    </w:p>
  </w:endnote>
  <w:endnote w:type="continuationSeparator" w:id="0">
    <w:p w:rsidR="00FC06DC" w:rsidRDefault="00FC06DC" w:rsidP="00FC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927677"/>
      <w:docPartObj>
        <w:docPartGallery w:val="Page Numbers (Bottom of Page)"/>
        <w:docPartUnique/>
      </w:docPartObj>
    </w:sdtPr>
    <w:sdtContent>
      <w:p w:rsidR="00FC06DC" w:rsidRDefault="00FC06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C06DC" w:rsidRDefault="00FC06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6DC" w:rsidRDefault="00FC06DC" w:rsidP="00FC06DC">
      <w:pPr>
        <w:spacing w:after="0" w:line="240" w:lineRule="auto"/>
      </w:pPr>
      <w:r>
        <w:separator/>
      </w:r>
    </w:p>
  </w:footnote>
  <w:footnote w:type="continuationSeparator" w:id="0">
    <w:p w:rsidR="00FC06DC" w:rsidRDefault="00FC06DC" w:rsidP="00FC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D1617"/>
    <w:multiLevelType w:val="hybridMultilevel"/>
    <w:tmpl w:val="62C819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09"/>
    <w:rsid w:val="001369BC"/>
    <w:rsid w:val="002E0799"/>
    <w:rsid w:val="003C1833"/>
    <w:rsid w:val="00C91850"/>
    <w:rsid w:val="00CE2E09"/>
    <w:rsid w:val="00EC3BA5"/>
    <w:rsid w:val="00FC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980FB-F3C5-4668-97D3-402717FA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6DC"/>
  </w:style>
  <w:style w:type="paragraph" w:styleId="a5">
    <w:name w:val="footer"/>
    <w:basedOn w:val="a"/>
    <w:link w:val="a6"/>
    <w:uiPriority w:val="99"/>
    <w:unhideWhenUsed/>
    <w:rsid w:val="00FC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2020-05-28T14:17:00Z</dcterms:created>
  <dcterms:modified xsi:type="dcterms:W3CDTF">2020-05-28T17:25:00Z</dcterms:modified>
</cp:coreProperties>
</file>