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7" w:rsidRDefault="001B6C87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-273050</wp:posOffset>
            </wp:positionV>
            <wp:extent cx="9611360" cy="6934200"/>
            <wp:effectExtent l="19050" t="0" r="8890" b="0"/>
            <wp:wrapNone/>
            <wp:docPr id="1" name="Рисунок 1" descr="F:\обложки 2020\рп муз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муз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29B" w:rsidRDefault="0082029B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C87" w:rsidRPr="00704E64" w:rsidRDefault="001B6C87" w:rsidP="00D815A4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E64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871931">
        <w:rPr>
          <w:rFonts w:ascii="Times New Roman" w:hAnsi="Times New Roman"/>
          <w:b/>
          <w:iCs/>
          <w:sz w:val="24"/>
          <w:szCs w:val="24"/>
        </w:rPr>
        <w:t>:</w:t>
      </w:r>
    </w:p>
    <w:p w:rsidR="001B6C87" w:rsidRPr="00D0442E" w:rsidRDefault="001B6C87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широкая мотивационная основа учебной деятельности, </w:t>
      </w:r>
      <w:proofErr w:type="spellStart"/>
      <w:proofErr w:type="gramStart"/>
      <w:r w:rsidRPr="00D0442E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proofErr w:type="gramEnd"/>
      <w:r w:rsidRPr="00D0442E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1B6C87" w:rsidRPr="00D0442E" w:rsidRDefault="001B6C87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1B6C87" w:rsidRPr="00D0442E" w:rsidRDefault="001B6C87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1B6C87" w:rsidRPr="00D0442E" w:rsidRDefault="001B6C87" w:rsidP="00D81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1B6C87" w:rsidRPr="00871931" w:rsidRDefault="001B6C87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искусству;</w:t>
      </w:r>
    </w:p>
    <w:p w:rsidR="001B6C87" w:rsidRPr="00871931" w:rsidRDefault="001B6C87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87193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71931">
        <w:rPr>
          <w:rFonts w:ascii="Times New Roman" w:hAnsi="Times New Roman"/>
          <w:sz w:val="24"/>
          <w:szCs w:val="24"/>
        </w:rPr>
        <w:t>;</w:t>
      </w:r>
    </w:p>
    <w:p w:rsidR="001B6C87" w:rsidRDefault="001B6C87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позитивная самооценка музыкально-творческих возможностей.</w:t>
      </w:r>
    </w:p>
    <w:p w:rsidR="001B6C87" w:rsidRPr="00871931" w:rsidRDefault="001B6C87" w:rsidP="00D815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871931">
        <w:rPr>
          <w:rFonts w:ascii="Times New Roman" w:hAnsi="Times New Roman"/>
          <w:b/>
          <w:iCs/>
          <w:sz w:val="24"/>
          <w:szCs w:val="24"/>
        </w:rPr>
        <w:t>Метапредметными</w:t>
      </w:r>
      <w:proofErr w:type="spellEnd"/>
      <w:r w:rsidRPr="00871931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  <w:r w:rsidRPr="0087193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1B6C87" w:rsidRPr="00D0442E" w:rsidRDefault="001B6C87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1B6C87" w:rsidRPr="00D0442E" w:rsidRDefault="001B6C87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1B6C87" w:rsidRPr="00D0442E" w:rsidRDefault="001B6C87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1B6C87" w:rsidRPr="00D0442E" w:rsidRDefault="001B6C87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1B6C87" w:rsidRPr="00D0442E" w:rsidRDefault="001B6C87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 xml:space="preserve">Регулятивных УУД </w:t>
      </w:r>
    </w:p>
    <w:p w:rsidR="001B6C87" w:rsidRPr="00D0442E" w:rsidRDefault="001B6C87" w:rsidP="00D8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1B6C87" w:rsidRPr="00871931" w:rsidRDefault="001B6C87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B6C87" w:rsidRPr="00871931" w:rsidRDefault="001B6C87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B6C87" w:rsidRPr="00871931" w:rsidRDefault="001B6C87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1B6C87" w:rsidRPr="00871931" w:rsidRDefault="001B6C87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1B6C87" w:rsidRPr="00D0442E" w:rsidRDefault="001B6C87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1B6C87" w:rsidRPr="00D0442E" w:rsidRDefault="001B6C87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lastRenderedPageBreak/>
        <w:t>слушать и понимать речь других;</w:t>
      </w:r>
    </w:p>
    <w:p w:rsidR="001B6C87" w:rsidRPr="00D0442E" w:rsidRDefault="001B6C87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1B6C87" w:rsidRPr="00D0442E" w:rsidRDefault="001B6C87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1B6C87" w:rsidRPr="00871931" w:rsidRDefault="001B6C87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1B6C87" w:rsidRPr="00D0442E" w:rsidRDefault="001B6C87" w:rsidP="00D81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1B6C87" w:rsidRPr="00871931" w:rsidRDefault="001B6C87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небольшие сообщения в устной форме;</w:t>
      </w:r>
    </w:p>
    <w:p w:rsidR="001B6C87" w:rsidRDefault="001B6C87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1B6C87" w:rsidRPr="00871931" w:rsidRDefault="001B6C87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71931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а</w:t>
      </w:r>
      <w:r w:rsidRPr="00871931">
        <w:rPr>
          <w:rFonts w:ascii="Times New Roman" w:hAnsi="Times New Roman"/>
          <w:sz w:val="24"/>
          <w:szCs w:val="24"/>
        </w:rPr>
        <w:t>тся: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proofErr w:type="gramEnd"/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развивать умения и навыка хорового пения (кантилена, унисон, расширение объема дыхания, дикция, артикуляция, пение </w:t>
      </w:r>
      <w:proofErr w:type="spellStart"/>
      <w:r w:rsidRPr="00D0442E">
        <w:rPr>
          <w:rFonts w:ascii="Times New Roman" w:hAnsi="Times New Roman"/>
          <w:sz w:val="24"/>
          <w:szCs w:val="24"/>
        </w:rPr>
        <w:t>a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42E">
        <w:rPr>
          <w:rFonts w:ascii="Times New Roman" w:hAnsi="Times New Roman"/>
          <w:sz w:val="24"/>
          <w:szCs w:val="24"/>
        </w:rPr>
        <w:t>capella</w:t>
      </w:r>
      <w:proofErr w:type="spellEnd"/>
      <w:r w:rsidRPr="00D0442E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D0442E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D0442E">
        <w:rPr>
          <w:rFonts w:ascii="Times New Roman" w:hAnsi="Times New Roman"/>
          <w:sz w:val="24"/>
          <w:szCs w:val="24"/>
        </w:rPr>
        <w:t xml:space="preserve">, а также элементарного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на детских инструментах;        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включаться в процесс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вокальных).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B6C87" w:rsidRPr="00D0442E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0442E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</w:t>
      </w:r>
      <w:r w:rsidRPr="00D0442E">
        <w:rPr>
          <w:rFonts w:ascii="Times New Roman" w:hAnsi="Times New Roman"/>
          <w:sz w:val="24"/>
          <w:szCs w:val="24"/>
        </w:rPr>
        <w:t>т возможность научиться: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выражения чувств и мыслей  человека;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lastRenderedPageBreak/>
        <w:t>соотносить выразительные и изобразительные интонации, характерные черты музыкальной речи разных композиторов;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1B6C87" w:rsidRPr="00D0442E" w:rsidRDefault="001B6C87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9F26AA" w:rsidRDefault="001B6C87" w:rsidP="00D815A4">
      <w:pPr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F26A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«Музыка»</w:t>
      </w:r>
    </w:p>
    <w:p w:rsidR="001B6C87" w:rsidRPr="00871931" w:rsidRDefault="001B6C87" w:rsidP="00D815A4">
      <w:pPr>
        <w:pStyle w:val="a3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«Музыка – искусство интонируемого смысла»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 Программа содержит произведения отечественных и зарубежных композиторов-классиков: </w:t>
      </w:r>
      <w:proofErr w:type="gramStart"/>
      <w:r>
        <w:rPr>
          <w:rFonts w:ascii="Times New Roman" w:hAnsi="Times New Roman"/>
          <w:sz w:val="24"/>
          <w:szCs w:val="24"/>
        </w:rPr>
        <w:t xml:space="preserve">А. Аренского, А. </w:t>
      </w: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Глинки, А.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Римского-Корсакова, М.П. Мусоргского, А.П.Бородина, П.И. Чайковского, С.С. Прокофьева, И. Стравинского, Р. Щедрина, И.С. Баха, Людвига </w:t>
      </w:r>
      <w:proofErr w:type="spellStart"/>
      <w:r>
        <w:rPr>
          <w:rFonts w:ascii="Times New Roman" w:hAnsi="Times New Roman"/>
          <w:sz w:val="24"/>
          <w:szCs w:val="24"/>
        </w:rPr>
        <w:t>ван</w:t>
      </w:r>
      <w:proofErr w:type="spellEnd"/>
      <w:r>
        <w:rPr>
          <w:rFonts w:ascii="Times New Roman" w:hAnsi="Times New Roman"/>
          <w:sz w:val="24"/>
          <w:szCs w:val="24"/>
        </w:rPr>
        <w:t xml:space="preserve"> Бетховена, В.А. Моцарта, К. Дебюсси, Ж. Бизе, Э. Грига, Ф. Шопена, Ф. Шуберта.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народные песни и песни композиторов: А. Арсеева, С. </w:t>
      </w:r>
      <w:proofErr w:type="spellStart"/>
      <w:r>
        <w:rPr>
          <w:rFonts w:ascii="Times New Roman" w:hAnsi="Times New Roman"/>
          <w:sz w:val="24"/>
          <w:szCs w:val="24"/>
        </w:rPr>
        <w:t>Баневича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Бодренкова</w:t>
      </w:r>
      <w:proofErr w:type="spellEnd"/>
      <w:r>
        <w:rPr>
          <w:rFonts w:ascii="Times New Roman" w:hAnsi="Times New Roman"/>
          <w:sz w:val="24"/>
          <w:szCs w:val="24"/>
        </w:rPr>
        <w:t>, Р. Бойко,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 xml:space="preserve">Александрова, А. Аренского, И. Я. </w:t>
      </w:r>
      <w:proofErr w:type="spellStart"/>
      <w:r>
        <w:rPr>
          <w:rFonts w:ascii="Times New Roman" w:hAnsi="Times New Roman"/>
          <w:sz w:val="24"/>
          <w:szCs w:val="24"/>
        </w:rPr>
        <w:t>Дубравина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Дунаевского, Д.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z w:val="24"/>
          <w:szCs w:val="24"/>
        </w:rPr>
        <w:t>Калинни-кова</w:t>
      </w:r>
      <w:proofErr w:type="spellEnd"/>
      <w:r>
        <w:rPr>
          <w:rFonts w:ascii="Times New Roman" w:hAnsi="Times New Roman"/>
          <w:sz w:val="24"/>
          <w:szCs w:val="24"/>
        </w:rPr>
        <w:t>, Соснина, Г. Струве, Л.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z w:val="24"/>
          <w:szCs w:val="24"/>
        </w:rPr>
        <w:t>Метлова</w:t>
      </w:r>
      <w:proofErr w:type="spellEnd"/>
      <w:r>
        <w:rPr>
          <w:rFonts w:ascii="Times New Roman" w:hAnsi="Times New Roman"/>
          <w:sz w:val="24"/>
          <w:szCs w:val="24"/>
        </w:rPr>
        <w:t>, М. Минкова, Славкина, С. Хафизовой.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1-я четверть</w:t>
      </w:r>
      <w:r>
        <w:rPr>
          <w:rFonts w:ascii="Times New Roman" w:hAnsi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 xml:space="preserve">: Открываем для себя новые качества музыки. Мелодичность – значит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бывает не только в танцах. Где слышится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>? Встречи с песенно-танцевальной и песенно-маршевой музыкой.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>
        <w:rPr>
          <w:rFonts w:ascii="Times New Roman" w:hAnsi="Times New Roman"/>
          <w:sz w:val="24"/>
          <w:szCs w:val="24"/>
        </w:rPr>
        <w:t>песенности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Песенные мелодии и песенные образы.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>
        <w:rPr>
          <w:rFonts w:ascii="Times New Roman" w:hAnsi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2-я четверть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>Интонация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>
        <w:rPr>
          <w:rFonts w:ascii="Times New Roman" w:hAnsi="Times New Roman"/>
          <w:sz w:val="24"/>
          <w:szCs w:val="24"/>
        </w:rPr>
        <w:t>Интонационнаявырази-тельность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3-я четверть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>Развитие музыки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Идея четверти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4-я четверть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>Построение (формы) музыки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: Почему музыкальные произведения бывают одночастными? Когда музыкальные произведения имеют две или три части? Рондо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0F0AB8" w:rsidRDefault="000F0AB8" w:rsidP="000F0AB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Идея четверти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0F0AB8" w:rsidRDefault="000F0AB8" w:rsidP="000F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 Одночастная, </w:t>
      </w:r>
      <w:proofErr w:type="spellStart"/>
      <w:r>
        <w:rPr>
          <w:rFonts w:ascii="Times New Roman" w:hAnsi="Times New Roman"/>
          <w:sz w:val="24"/>
          <w:szCs w:val="24"/>
        </w:rPr>
        <w:t>двухчастная</w:t>
      </w:r>
      <w:proofErr w:type="spellEnd"/>
      <w:r>
        <w:rPr>
          <w:rFonts w:ascii="Times New Roman" w:hAnsi="Times New Roman"/>
          <w:sz w:val="24"/>
          <w:szCs w:val="24"/>
        </w:rPr>
        <w:t>, трехчастная формы музыки. Форма рондо и форма вариаций. Повтор и контраст как важнейшие средства построения музыки.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1-я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 xml:space="preserve">: Открываем для себя новые качества музыки. Мелодичность – значит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>? Встречи с песенно-танцевальной и песенно-маршевой музыкой.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1B6C87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Песенные мелодии и песенные образы.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2-я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Интонация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lastRenderedPageBreak/>
        <w:t>Темы</w:t>
      </w:r>
      <w:r w:rsidRPr="00871931">
        <w:rPr>
          <w:rFonts w:ascii="Times New Roman" w:hAnsi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1B6C87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871931">
        <w:rPr>
          <w:rFonts w:ascii="Times New Roman" w:hAnsi="Times New Roman"/>
          <w:sz w:val="24"/>
          <w:szCs w:val="24"/>
        </w:rPr>
        <w:t>Интонационнаявырази-тельность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  <w:r>
        <w:rPr>
          <w:rFonts w:ascii="Times New Roman" w:hAnsi="Times New Roman"/>
          <w:sz w:val="24"/>
          <w:szCs w:val="24"/>
        </w:rPr>
        <w:t>.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3-я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Развитие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1B6C87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  <w:r>
        <w:rPr>
          <w:rFonts w:ascii="Times New Roman" w:hAnsi="Times New Roman"/>
          <w:sz w:val="24"/>
          <w:szCs w:val="24"/>
        </w:rPr>
        <w:t>.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4-я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Построение (формы)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>: Почему музыкальные произведения бывают одночастными? Когда музыкальные произведения имеют две или три части? Рондо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1B6C87" w:rsidRPr="00871931" w:rsidRDefault="001B6C87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1B6C87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 Одночастная, </w:t>
      </w:r>
      <w:proofErr w:type="spellStart"/>
      <w:r w:rsidRPr="00871931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871931">
        <w:rPr>
          <w:rFonts w:ascii="Times New Roman" w:hAnsi="Times New Roman"/>
          <w:sz w:val="24"/>
          <w:szCs w:val="24"/>
        </w:rPr>
        <w:t>, трехчастная формы музыки. Форма рондо и форма вариаций. Повтор и контраст как важнейшие средства построения музыки.</w:t>
      </w:r>
    </w:p>
    <w:p w:rsidR="001B6C87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87" w:rsidRPr="00CC3ACF" w:rsidRDefault="001B6C87" w:rsidP="00CC3A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AC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B6C87" w:rsidRPr="00871931" w:rsidRDefault="001B6C87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8"/>
        <w:gridCol w:w="11315"/>
        <w:gridCol w:w="2268"/>
      </w:tblGrid>
      <w:tr w:rsidR="001B6C87" w:rsidRPr="000E41BA" w:rsidTr="004933E8">
        <w:trPr>
          <w:trHeight w:val="2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0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1B6C87" w:rsidP="00EA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0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0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6C87" w:rsidRPr="000E41BA" w:rsidTr="004933E8">
        <w:trPr>
          <w:trHeight w:val="3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-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Обобщение по теме «Интонация – основа музыки».</w:t>
            </w: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«Школьный фольклорный праздник»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«Музыкальный спектакль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. №  р. 168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  <w:proofErr w:type="gramEnd"/>
            <w:r w:rsidRPr="000E41BA">
              <w:rPr>
                <w:rFonts w:ascii="Times New Roman" w:hAnsi="Times New Roman"/>
                <w:sz w:val="24"/>
                <w:szCs w:val="24"/>
              </w:rPr>
              <w:t>огда музыкальные произведения имеют две или три части?</w:t>
            </w:r>
          </w:p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Экскурсия в РДК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Рондо – интересная музыкальная форма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«Концерт для родителей»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0E41BA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C87" w:rsidRPr="00EA001F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EA001F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87" w:rsidRPr="00EA001F" w:rsidRDefault="001B6C87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01F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1B6C87" w:rsidRPr="00EA001F" w:rsidRDefault="001B6C87">
      <w:pPr>
        <w:rPr>
          <w:b/>
        </w:rPr>
      </w:pPr>
      <w:bookmarkStart w:id="0" w:name="_GoBack"/>
      <w:bookmarkEnd w:id="0"/>
    </w:p>
    <w:sectPr w:rsidR="001B6C87" w:rsidRPr="00EA001F" w:rsidSect="00EA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70" w:rsidRDefault="008B3F70" w:rsidP="00D815A4">
      <w:pPr>
        <w:spacing w:after="0" w:line="240" w:lineRule="auto"/>
      </w:pPr>
      <w:r>
        <w:separator/>
      </w:r>
    </w:p>
  </w:endnote>
  <w:endnote w:type="continuationSeparator" w:id="1">
    <w:p w:rsidR="008B3F70" w:rsidRDefault="008B3F70" w:rsidP="00D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1B6C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8E179F">
    <w:pPr>
      <w:pStyle w:val="a6"/>
      <w:jc w:val="center"/>
    </w:pPr>
    <w:r>
      <w:rPr>
        <w:noProof/>
      </w:rPr>
      <w:fldChar w:fldCharType="begin"/>
    </w:r>
    <w:r w:rsidR="007D1769">
      <w:rPr>
        <w:noProof/>
      </w:rPr>
      <w:instrText>PAGE   \* MERGEFORMAT</w:instrText>
    </w:r>
    <w:r>
      <w:rPr>
        <w:noProof/>
      </w:rPr>
      <w:fldChar w:fldCharType="separate"/>
    </w:r>
    <w:r w:rsidR="0082029B">
      <w:rPr>
        <w:noProof/>
      </w:rPr>
      <w:t>2</w:t>
    </w:r>
    <w:r>
      <w:rPr>
        <w:noProof/>
      </w:rPr>
      <w:fldChar w:fldCharType="end"/>
    </w:r>
  </w:p>
  <w:p w:rsidR="001B6C87" w:rsidRDefault="001B6C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1B6C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70" w:rsidRDefault="008B3F70" w:rsidP="00D815A4">
      <w:pPr>
        <w:spacing w:after="0" w:line="240" w:lineRule="auto"/>
      </w:pPr>
      <w:r>
        <w:separator/>
      </w:r>
    </w:p>
  </w:footnote>
  <w:footnote w:type="continuationSeparator" w:id="1">
    <w:p w:rsidR="008B3F70" w:rsidRDefault="008B3F70" w:rsidP="00D8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1B6C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1B6C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87" w:rsidRDefault="001B6C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E76"/>
    <w:multiLevelType w:val="hybridMultilevel"/>
    <w:tmpl w:val="6C14DC42"/>
    <w:lvl w:ilvl="0" w:tplc="1B6A13C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99B"/>
    <w:multiLevelType w:val="hybridMultilevel"/>
    <w:tmpl w:val="3A2C0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D6D1B"/>
    <w:multiLevelType w:val="hybridMultilevel"/>
    <w:tmpl w:val="411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35"/>
    <w:rsid w:val="000D2675"/>
    <w:rsid w:val="000E41BA"/>
    <w:rsid w:val="000F0AB8"/>
    <w:rsid w:val="001041A3"/>
    <w:rsid w:val="001311DE"/>
    <w:rsid w:val="001B4124"/>
    <w:rsid w:val="001B6C87"/>
    <w:rsid w:val="002A3ADD"/>
    <w:rsid w:val="004933E8"/>
    <w:rsid w:val="00594161"/>
    <w:rsid w:val="00704E64"/>
    <w:rsid w:val="00706835"/>
    <w:rsid w:val="007D1769"/>
    <w:rsid w:val="0082029B"/>
    <w:rsid w:val="00871931"/>
    <w:rsid w:val="008876B8"/>
    <w:rsid w:val="008B3F70"/>
    <w:rsid w:val="008E179F"/>
    <w:rsid w:val="009F26AA"/>
    <w:rsid w:val="009F6B2D"/>
    <w:rsid w:val="00A6066C"/>
    <w:rsid w:val="00C33298"/>
    <w:rsid w:val="00CC3ACF"/>
    <w:rsid w:val="00CE734F"/>
    <w:rsid w:val="00D0442E"/>
    <w:rsid w:val="00D46895"/>
    <w:rsid w:val="00D815A4"/>
    <w:rsid w:val="00E717A5"/>
    <w:rsid w:val="00EA001F"/>
    <w:rsid w:val="00F8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5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815A4"/>
    <w:rPr>
      <w:rFonts w:cs="Times New Roman"/>
    </w:rPr>
  </w:style>
  <w:style w:type="paragraph" w:styleId="a6">
    <w:name w:val="footer"/>
    <w:basedOn w:val="a"/>
    <w:link w:val="a7"/>
    <w:uiPriority w:val="99"/>
    <w:rsid w:val="00D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815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2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1799</Words>
  <Characters>13105</Characters>
  <Application>Microsoft Office Word</Application>
  <DocSecurity>0</DocSecurity>
  <Lines>109</Lines>
  <Paragraphs>29</Paragraphs>
  <ScaleCrop>false</ScaleCrop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2019-11-19T08:09:00Z</dcterms:created>
  <dcterms:modified xsi:type="dcterms:W3CDTF">2020-10-29T15:38:00Z</dcterms:modified>
</cp:coreProperties>
</file>