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4B5E2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198193</wp:posOffset>
            </wp:positionH>
            <wp:positionV relativeFrom="paragraph">
              <wp:posOffset>-390307</wp:posOffset>
            </wp:positionV>
            <wp:extent cx="9604635" cy="6985417"/>
            <wp:effectExtent l="19050" t="0" r="0" b="0"/>
            <wp:wrapNone/>
            <wp:docPr id="2" name="Рисунок 1" descr="D:\рабочие программы\титульн\21-22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635" cy="698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8560D1" w:rsidRDefault="008560D1" w:rsidP="003A08BA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A43C2E" w:rsidRPr="00FA6DF2" w:rsidRDefault="00A43C2E" w:rsidP="00FA6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DF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A43C2E" w:rsidRPr="00FA6DF2" w:rsidRDefault="00A43C2E" w:rsidP="00FA6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FA6DF2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FA6DF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A6DF2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FA6DF2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A43C2E" w:rsidRPr="00FA6DF2" w:rsidRDefault="00A43C2E" w:rsidP="00FA6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D1" w:rsidRPr="00FA6DF2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FA6DF2">
        <w:rPr>
          <w:rFonts w:ascii="Times New Roman" w:hAnsi="Times New Roman"/>
          <w:sz w:val="28"/>
          <w:szCs w:val="28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FA6D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A6DF2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8560D1" w:rsidRPr="00FA6DF2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</w:p>
    <w:p w:rsidR="008560D1" w:rsidRPr="00FA6DF2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Style w:val="1"/>
          <w:rFonts w:ascii="Times New Roman" w:hAnsi="Times New Roman" w:cs="Times New Roman"/>
          <w:sz w:val="28"/>
          <w:szCs w:val="28"/>
        </w:rPr>
        <w:t>Личностные результаты</w:t>
      </w:r>
      <w:r w:rsidRPr="00FA6DF2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560D1" w:rsidRPr="00FA6DF2" w:rsidRDefault="008560D1" w:rsidP="00FA6DF2">
      <w:pPr>
        <w:pStyle w:val="a5"/>
        <w:numPr>
          <w:ilvl w:val="0"/>
          <w:numId w:val="1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FA6DF2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FA6DF2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560D1" w:rsidRPr="00FA6DF2" w:rsidRDefault="008560D1" w:rsidP="00FA6DF2">
      <w:pPr>
        <w:pStyle w:val="a5"/>
        <w:numPr>
          <w:ilvl w:val="0"/>
          <w:numId w:val="1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FA6DF2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FA6DF2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FA6DF2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FA6DF2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FA6DF2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FA6DF2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FA6DF2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lastRenderedPageBreak/>
        <w:t>формирование коммуникативной компетентности в общении и со</w:t>
      </w:r>
      <w:r w:rsidRPr="00FA6DF2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FA6DF2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FA6DF2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8560D1" w:rsidRPr="00FA6DF2" w:rsidRDefault="008560D1" w:rsidP="00FA6DF2">
      <w:pPr>
        <w:pStyle w:val="a5"/>
        <w:tabs>
          <w:tab w:val="left" w:pos="284"/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  <w:proofErr w:type="spellStart"/>
      <w:r w:rsidRPr="00FA6DF2">
        <w:rPr>
          <w:rStyle w:val="a7"/>
          <w:sz w:val="28"/>
          <w:szCs w:val="28"/>
        </w:rPr>
        <w:t>Метапредметные</w:t>
      </w:r>
      <w:proofErr w:type="spellEnd"/>
      <w:r w:rsidRPr="00FA6DF2">
        <w:rPr>
          <w:rStyle w:val="a7"/>
          <w:sz w:val="28"/>
          <w:szCs w:val="28"/>
        </w:rPr>
        <w:t xml:space="preserve"> результаты</w:t>
      </w:r>
      <w:r w:rsidRPr="00FA6DF2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FA6DF2">
        <w:rPr>
          <w:rFonts w:ascii="Times New Roman" w:hAnsi="Times New Roman"/>
          <w:sz w:val="28"/>
          <w:szCs w:val="28"/>
        </w:rPr>
        <w:t>сформиро</w:t>
      </w:r>
      <w:r w:rsidRPr="00FA6DF2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Pr="00FA6DF2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FA6DF2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FA6DF2">
        <w:rPr>
          <w:rFonts w:ascii="Times New Roman" w:hAnsi="Times New Roman"/>
          <w:sz w:val="28"/>
          <w:szCs w:val="28"/>
        </w:rPr>
        <w:softHyphen/>
        <w:t>ятельности;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FA6DF2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FA6DF2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FA6DF2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FA6DF2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8560D1" w:rsidRPr="00FA6DF2" w:rsidRDefault="008560D1" w:rsidP="00FA6DF2">
      <w:pPr>
        <w:pStyle w:val="a5"/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Style w:val="a7"/>
          <w:sz w:val="28"/>
          <w:szCs w:val="28"/>
        </w:rPr>
        <w:t>Предметные результаты</w:t>
      </w:r>
      <w:r w:rsidRPr="00FA6DF2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FA6DF2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FA6DF2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8560D1" w:rsidRPr="00FA6DF2" w:rsidRDefault="008560D1" w:rsidP="00FA6DF2">
      <w:pPr>
        <w:pStyle w:val="a5"/>
        <w:numPr>
          <w:ilvl w:val="0"/>
          <w:numId w:val="5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FA6DF2">
        <w:rPr>
          <w:rStyle w:val="Sylfaen"/>
          <w:rFonts w:ascii="Times New Roman" w:hAnsi="Times New Roman" w:cs="Times New Roman"/>
          <w:sz w:val="28"/>
          <w:szCs w:val="28"/>
        </w:rPr>
        <w:t>жизни и сред</w:t>
      </w:r>
      <w:r w:rsidRPr="00FA6DF2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FA6DF2">
        <w:rPr>
          <w:rStyle w:val="Sylfaen"/>
          <w:rFonts w:ascii="Times New Roman" w:hAnsi="Times New Roman" w:cs="Times New Roman"/>
          <w:sz w:val="28"/>
          <w:szCs w:val="28"/>
        </w:rPr>
        <w:t>эмоционально</w:t>
      </w:r>
      <w:r w:rsidRPr="00FA6DF2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FA6DF2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FA6DF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6DF2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Style w:val="Sylfaen1"/>
          <w:rFonts w:ascii="Times New Roman" w:hAnsi="Times New Roman" w:cs="Times New Roman"/>
          <w:sz w:val="28"/>
          <w:szCs w:val="28"/>
        </w:rPr>
        <w:lastRenderedPageBreak/>
        <w:t>развитие</w:t>
      </w:r>
      <w:r w:rsidRPr="00FA6DF2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FA6DF2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FA6DF2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FA6DF2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FA6DF2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FA6DF2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560D1" w:rsidRPr="00FA6DF2" w:rsidRDefault="008560D1" w:rsidP="00FA6DF2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8560D1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по изобразительному искусству в 6 классе.</w:t>
      </w:r>
    </w:p>
    <w:p w:rsidR="00FA6DF2" w:rsidRDefault="00FA6DF2" w:rsidP="00FA6DF2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Виды изобразительного искусства и основы образного языка. 8 часов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семье пластических искусств. Рисунок- основа изобразительного творчества. Линия и ее выразительные возможности. Пятно, как средство выражения. Композиция. Ритм пятен. Цвет. Основы </w:t>
      </w:r>
      <w:proofErr w:type="spellStart"/>
      <w:r w:rsidRPr="00FA6DF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A6DF2">
        <w:rPr>
          <w:rFonts w:ascii="Times New Roman" w:hAnsi="Times New Roman" w:cs="Times New Roman"/>
          <w:sz w:val="28"/>
          <w:szCs w:val="28"/>
        </w:rPr>
        <w:t>. Цвет в произведениях живописи.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Объемные изображения в скульптуре.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Мир наших вещей. Натюрморт. 8 часов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Реальность и фантазия в творчестве художника. Изображение предметного мира. Натюрморт. Понятие формы. Многообразие форм окружающего мира. Изображение объема на плоскости и линейная перспектива. Освещение. Свет и тень. Натюрмо</w:t>
      </w:r>
      <w:proofErr w:type="gramStart"/>
      <w:r w:rsidRPr="00FA6DF2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Pr="00FA6DF2">
        <w:rPr>
          <w:rFonts w:ascii="Times New Roman" w:hAnsi="Times New Roman" w:cs="Times New Roman"/>
          <w:sz w:val="28"/>
          <w:szCs w:val="28"/>
        </w:rPr>
        <w:t>афике.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 xml:space="preserve"> </w:t>
      </w:r>
      <w:r w:rsidRPr="00FA6DF2">
        <w:rPr>
          <w:rFonts w:ascii="Times New Roman" w:hAnsi="Times New Roman" w:cs="Times New Roman"/>
          <w:b/>
          <w:sz w:val="28"/>
          <w:szCs w:val="28"/>
        </w:rPr>
        <w:t>Вглядываясь в человека. Портрет</w:t>
      </w:r>
      <w:r w:rsidRPr="00FA6DF2">
        <w:rPr>
          <w:rFonts w:ascii="Times New Roman" w:hAnsi="Times New Roman" w:cs="Times New Roman"/>
          <w:sz w:val="28"/>
          <w:szCs w:val="28"/>
        </w:rPr>
        <w:t xml:space="preserve">. </w:t>
      </w:r>
      <w:r w:rsidRPr="00FA6DF2">
        <w:rPr>
          <w:rFonts w:ascii="Times New Roman" w:hAnsi="Times New Roman" w:cs="Times New Roman"/>
          <w:b/>
          <w:sz w:val="28"/>
          <w:szCs w:val="28"/>
        </w:rPr>
        <w:t>10 часов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Образ человек</w:t>
      </w:r>
      <w:proofErr w:type="gramStart"/>
      <w:r w:rsidRPr="00FA6D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6DF2">
        <w:rPr>
          <w:rFonts w:ascii="Times New Roman" w:hAnsi="Times New Roman" w:cs="Times New Roman"/>
          <w:sz w:val="28"/>
          <w:szCs w:val="28"/>
        </w:rPr>
        <w:t xml:space="preserve"> главная тема искусства. Конструкция головы человека и ее пропорции. Изображение головы человека в пространстве. Портрет в скульптуре. 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Человек и пространство в изобразительном искусстве</w:t>
      </w:r>
      <w:r w:rsidRPr="00FA6DF2">
        <w:rPr>
          <w:rFonts w:ascii="Times New Roman" w:hAnsi="Times New Roman" w:cs="Times New Roman"/>
          <w:sz w:val="28"/>
          <w:szCs w:val="28"/>
        </w:rPr>
        <w:t xml:space="preserve">. </w:t>
      </w:r>
      <w:r w:rsidRPr="00FA6DF2">
        <w:rPr>
          <w:rFonts w:ascii="Times New Roman" w:hAnsi="Times New Roman" w:cs="Times New Roman"/>
          <w:b/>
          <w:sz w:val="28"/>
          <w:szCs w:val="28"/>
        </w:rPr>
        <w:t>8 часов</w:t>
      </w:r>
    </w:p>
    <w:p w:rsidR="00F2335F" w:rsidRPr="00FA6DF2" w:rsidRDefault="008560D1" w:rsidP="00FA6DF2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Жанры в изобразительном искусстве. Изображение пространства. Правила воздушной и линейной перспективы. Пейза</w:t>
      </w:r>
      <w:proofErr w:type="gramStart"/>
      <w:r w:rsidRPr="00FA6DF2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FA6DF2">
        <w:rPr>
          <w:rFonts w:ascii="Times New Roman" w:hAnsi="Times New Roman" w:cs="Times New Roman"/>
          <w:sz w:val="28"/>
          <w:szCs w:val="28"/>
        </w:rPr>
        <w:t xml:space="preserve"> большой мир. Организация изображаемого пространства. Пейзаж – настроение. Природа и художник. Городской пейзаж. Язык и смысл.</w:t>
      </w:r>
      <w:r w:rsidR="00F2335F" w:rsidRPr="00FA6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35F" w:rsidRPr="00FA6DF2" w:rsidRDefault="00F2335F" w:rsidP="00F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Pr="00FA6DF2" w:rsidRDefault="00E565F5" w:rsidP="00F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Pr="00FA6DF2" w:rsidRDefault="00E565F5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F2335F" w:rsidRPr="00FA6DF2" w:rsidRDefault="00E565F5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A6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</w:t>
      </w:r>
      <w:r w:rsidRPr="00FA6DF2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3159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110"/>
        <w:gridCol w:w="8931"/>
        <w:gridCol w:w="3118"/>
      </w:tblGrid>
      <w:tr w:rsidR="00F2335F" w:rsidRPr="00FA6DF2" w:rsidTr="00B2421E">
        <w:trPr>
          <w:trHeight w:val="4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2335F" w:rsidRPr="00FA6DF2" w:rsidTr="00B2421E">
        <w:trPr>
          <w:trHeight w:val="476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- 8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Семья пространственных искусств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Рисунок- основа изобразительного творчества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Линия и её выразительные возможности. Ритм линий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Ритм пятен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Объёмные изображения в скульптуре. Основы языка изображения.</w:t>
            </w:r>
            <w:r w:rsidR="0059228B"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Р/к</w:t>
            </w:r>
            <w:proofErr w:type="gramStart"/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A6DF2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FA6DF2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кульптурные произведения Тюменской области</w:t>
            </w:r>
            <w:r w:rsidRPr="00FA6DF2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A6DF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Мир наших вещей. Натюрморт - 8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  <w:r w:rsidR="0059228B"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/к. Сибирский натюрморт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Изображение объёма на плоскости и линейная перспектива.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афике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Вглядываясь в человека. Портрет</w:t>
            </w: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Образ человек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главная тема искусства.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её основные пропорции.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Изображение головы в пространстве.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4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Портреты в изобразительном искусстве XX 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пространство. Пейзаж - 8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 Изображение пространства.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урок. Архитектура Тюменской обл. в общей культуре Руси. Городской пейзаж. 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/к Архитектура Тюменской обл.. Опережение.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Природа и художник. Пейзаж в русской живописи.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Пейзаж в графике</w:t>
            </w:r>
            <w:r w:rsidR="0059228B"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proofErr w:type="gramStart"/>
            <w:r w:rsidRPr="00FA6D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A6D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/к. Достижение тональной и цветовой градации в изображении северного пейзажа.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Пейза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мир. Пейзаж настроения.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A6DF2">
              <w:rPr>
                <w:rFonts w:ascii="Times New Roman" w:hAnsi="Times New Roman"/>
                <w:b/>
                <w:sz w:val="28"/>
                <w:szCs w:val="28"/>
              </w:rPr>
              <w:t xml:space="preserve">            Итого</w:t>
            </w:r>
            <w:proofErr w:type="gramStart"/>
            <w:r w:rsidRPr="00FA6DF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A6DF2">
              <w:rPr>
                <w:rFonts w:ascii="Times New Roman" w:hAnsi="Times New Roman"/>
                <w:b/>
                <w:sz w:val="28"/>
                <w:szCs w:val="28"/>
              </w:rPr>
              <w:t xml:space="preserve">  34  урока</w:t>
            </w:r>
          </w:p>
        </w:tc>
      </w:tr>
    </w:tbl>
    <w:p w:rsidR="00F2335F" w:rsidRPr="00FA6DF2" w:rsidRDefault="00F2335F" w:rsidP="00FA6DF2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D1" w:rsidRPr="003A08BA" w:rsidRDefault="008560D1" w:rsidP="003A08BA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sectPr w:rsidR="008560D1" w:rsidRPr="003A08BA" w:rsidSect="00FA6DF2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6E" w:rsidRDefault="00D4246E" w:rsidP="008560D1">
      <w:pPr>
        <w:spacing w:after="0" w:line="240" w:lineRule="auto"/>
      </w:pPr>
      <w:r>
        <w:separator/>
      </w:r>
    </w:p>
  </w:endnote>
  <w:endnote w:type="continuationSeparator" w:id="0">
    <w:p w:rsidR="00D4246E" w:rsidRDefault="00D4246E" w:rsidP="0085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3516"/>
      <w:docPartObj>
        <w:docPartGallery w:val="Page Numbers (Bottom of Page)"/>
        <w:docPartUnique/>
      </w:docPartObj>
    </w:sdtPr>
    <w:sdtContent>
      <w:p w:rsidR="00FA6DF2" w:rsidRDefault="009A419B">
        <w:pPr>
          <w:pStyle w:val="aa"/>
          <w:jc w:val="right"/>
        </w:pPr>
        <w:fldSimple w:instr=" PAGE   \* MERGEFORMAT ">
          <w:r w:rsidR="004B5E2C">
            <w:rPr>
              <w:noProof/>
            </w:rPr>
            <w:t>7</w:t>
          </w:r>
        </w:fldSimple>
      </w:p>
    </w:sdtContent>
  </w:sdt>
  <w:p w:rsidR="00FA6DF2" w:rsidRDefault="00FA6D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6E" w:rsidRDefault="00D4246E" w:rsidP="008560D1">
      <w:pPr>
        <w:spacing w:after="0" w:line="240" w:lineRule="auto"/>
      </w:pPr>
      <w:r>
        <w:separator/>
      </w:r>
    </w:p>
  </w:footnote>
  <w:footnote w:type="continuationSeparator" w:id="0">
    <w:p w:rsidR="00D4246E" w:rsidRDefault="00D4246E" w:rsidP="0085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D1"/>
    <w:rsid w:val="001C6C99"/>
    <w:rsid w:val="00243B72"/>
    <w:rsid w:val="00386B03"/>
    <w:rsid w:val="003A08BA"/>
    <w:rsid w:val="00484348"/>
    <w:rsid w:val="004B5E2C"/>
    <w:rsid w:val="0059228B"/>
    <w:rsid w:val="005944D3"/>
    <w:rsid w:val="007E78D3"/>
    <w:rsid w:val="008560D1"/>
    <w:rsid w:val="009A3414"/>
    <w:rsid w:val="009A419B"/>
    <w:rsid w:val="00A43C2E"/>
    <w:rsid w:val="00C041C4"/>
    <w:rsid w:val="00CD3A04"/>
    <w:rsid w:val="00D4246E"/>
    <w:rsid w:val="00D468A3"/>
    <w:rsid w:val="00E565F5"/>
    <w:rsid w:val="00E87352"/>
    <w:rsid w:val="00F101A9"/>
    <w:rsid w:val="00F2335F"/>
    <w:rsid w:val="00F901C1"/>
    <w:rsid w:val="00FA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D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5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8560D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8560D1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8560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8560D1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8560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6">
    <w:name w:val="Без интервала Знак"/>
    <w:link w:val="a5"/>
    <w:uiPriority w:val="1"/>
    <w:locked/>
    <w:rsid w:val="008560D1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F2335F"/>
  </w:style>
  <w:style w:type="character" w:customStyle="1" w:styleId="c3">
    <w:name w:val="c3"/>
    <w:basedOn w:val="a0"/>
    <w:rsid w:val="00F2335F"/>
  </w:style>
  <w:style w:type="character" w:customStyle="1" w:styleId="apple-converted-space">
    <w:name w:val="apple-converted-space"/>
    <w:basedOn w:val="a0"/>
    <w:rsid w:val="00F2335F"/>
  </w:style>
  <w:style w:type="paragraph" w:styleId="a8">
    <w:name w:val="header"/>
    <w:basedOn w:val="a"/>
    <w:link w:val="a9"/>
    <w:uiPriority w:val="99"/>
    <w:semiHidden/>
    <w:unhideWhenUsed/>
    <w:rsid w:val="00F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6DF2"/>
  </w:style>
  <w:style w:type="paragraph" w:styleId="aa">
    <w:name w:val="footer"/>
    <w:basedOn w:val="a"/>
    <w:link w:val="ab"/>
    <w:uiPriority w:val="99"/>
    <w:unhideWhenUsed/>
    <w:rsid w:val="00F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2020-05-28T09:12:00Z</dcterms:created>
  <dcterms:modified xsi:type="dcterms:W3CDTF">2022-01-10T07:24:00Z</dcterms:modified>
</cp:coreProperties>
</file>