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3" w:rsidRDefault="00F82DB3" w:rsidP="00F82DB3"/>
    <w:p w:rsidR="00F82DB3" w:rsidRDefault="00F82DB3" w:rsidP="00F82DB3"/>
    <w:p w:rsidR="00A937AC" w:rsidRDefault="00A937AC" w:rsidP="00F82DB3">
      <w:bookmarkStart w:id="0" w:name="_GoBack"/>
    </w:p>
    <w:bookmarkEnd w:id="0"/>
    <w:p w:rsidR="00F82DB3" w:rsidRDefault="00F82DB3" w:rsidP="00F82DB3"/>
    <w:p w:rsidR="00F82DB3" w:rsidRDefault="00A937AC" w:rsidP="00F82DB3">
      <w:r>
        <w:t xml:space="preserve">            </w:t>
      </w:r>
      <w:r w:rsidR="00F82DB3">
        <w:t xml:space="preserve">     </w:t>
      </w:r>
      <w:r w:rsidR="00DC7CA5" w:rsidRPr="00DC7CA5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75BA0" w:rsidRPr="00DC7C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08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211A23" w:rsidRDefault="00211A23" w:rsidP="00F82DB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ПЛАН РАБОТЫ</w:t>
                  </w:r>
                </w:p>
                <w:p w:rsidR="00211A23" w:rsidRDefault="00211A23" w:rsidP="00F82DB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БИБЛИОТЕКИ</w:t>
                  </w:r>
                </w:p>
                <w:p w:rsidR="00211A23" w:rsidRDefault="00211A23" w:rsidP="00F82DB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НА 2019-2020 УЧ. ГОД</w:t>
                  </w:r>
                </w:p>
              </w:txbxContent>
            </v:textbox>
            <w10:wrap type="none"/>
            <w10:anchorlock/>
          </v:shape>
        </w:pict>
      </w:r>
    </w:p>
    <w:p w:rsidR="00F82DB3" w:rsidRDefault="00F82DB3" w:rsidP="00F82DB3"/>
    <w:p w:rsidR="00F82DB3" w:rsidRDefault="00F82DB3" w:rsidP="00F82DB3"/>
    <w:p w:rsidR="00F82DB3" w:rsidRDefault="00F82DB3" w:rsidP="00F82DB3">
      <w:r>
        <w:t xml:space="preserve"> </w:t>
      </w:r>
      <w:r w:rsidR="00A937AC">
        <w:rPr>
          <w:noProof/>
          <w:lang w:eastAsia="ru-RU"/>
        </w:rPr>
        <w:drawing>
          <wp:inline distT="0" distB="0" distL="0" distR="0">
            <wp:extent cx="6310433" cy="4225159"/>
            <wp:effectExtent l="19050" t="0" r="0" b="0"/>
            <wp:docPr id="5" name="Рисунок 8" descr="C:\Users\надежда\Desktop\работа\классный угол\344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работа\классный угол\34488_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85" cy="42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B3" w:rsidRDefault="00F82DB3" w:rsidP="00F82DB3"/>
    <w:p w:rsidR="00F82DB3" w:rsidRDefault="00F82DB3" w:rsidP="00F82DB3">
      <w:r>
        <w:t xml:space="preserve"> </w:t>
      </w:r>
    </w:p>
    <w:p w:rsidR="00B3422B" w:rsidRDefault="00B3422B" w:rsidP="00A937AC">
      <w:pPr>
        <w:tabs>
          <w:tab w:val="left" w:pos="3705"/>
        </w:tabs>
        <w:jc w:val="center"/>
        <w:rPr>
          <w:b/>
          <w:sz w:val="24"/>
        </w:rPr>
      </w:pPr>
    </w:p>
    <w:p w:rsidR="00B3422B" w:rsidRDefault="00B3422B" w:rsidP="00A937AC">
      <w:pPr>
        <w:tabs>
          <w:tab w:val="left" w:pos="3705"/>
        </w:tabs>
        <w:jc w:val="center"/>
        <w:rPr>
          <w:b/>
          <w:sz w:val="24"/>
        </w:rPr>
      </w:pPr>
    </w:p>
    <w:p w:rsidR="00B3422B" w:rsidRDefault="00B3422B" w:rsidP="00A937AC">
      <w:pPr>
        <w:tabs>
          <w:tab w:val="left" w:pos="3705"/>
        </w:tabs>
        <w:jc w:val="center"/>
        <w:rPr>
          <w:b/>
          <w:sz w:val="24"/>
        </w:rPr>
      </w:pPr>
    </w:p>
    <w:p w:rsidR="00B3422B" w:rsidRDefault="00B3422B" w:rsidP="00475BA0">
      <w:pPr>
        <w:tabs>
          <w:tab w:val="left" w:pos="3705"/>
        </w:tabs>
        <w:rPr>
          <w:b/>
          <w:sz w:val="24"/>
        </w:rPr>
      </w:pPr>
    </w:p>
    <w:p w:rsidR="00F82DB3" w:rsidRPr="00F82DB3" w:rsidRDefault="00F82DB3" w:rsidP="00A937AC">
      <w:pPr>
        <w:tabs>
          <w:tab w:val="left" w:pos="3705"/>
        </w:tabs>
        <w:jc w:val="center"/>
        <w:rPr>
          <w:b/>
          <w:sz w:val="24"/>
        </w:rPr>
      </w:pPr>
      <w:r w:rsidRPr="00F82DB3">
        <w:rPr>
          <w:b/>
          <w:sz w:val="24"/>
        </w:rPr>
        <w:lastRenderedPageBreak/>
        <w:t>I. Основные цели библиотеки:</w:t>
      </w:r>
    </w:p>
    <w:p w:rsidR="00F82DB3" w:rsidRPr="00F82DB3" w:rsidRDefault="00F82DB3" w:rsidP="0088210D">
      <w:pPr>
        <w:spacing w:after="0"/>
        <w:rPr>
          <w:sz w:val="24"/>
        </w:rPr>
      </w:pPr>
      <w:r w:rsidRPr="00F82DB3">
        <w:rPr>
          <w:sz w:val="24"/>
        </w:rPr>
        <w:t>1.</w:t>
      </w:r>
      <w:r w:rsidRPr="00F82DB3">
        <w:rPr>
          <w:sz w:val="24"/>
        </w:rPr>
        <w:tab/>
        <w:t>Воспитание гражданского самосознания, раскрытие духовно-творческого потенциала детей в процессе работы с книгой;</w:t>
      </w:r>
    </w:p>
    <w:p w:rsidR="00F82DB3" w:rsidRPr="00F82DB3" w:rsidRDefault="00F82DB3" w:rsidP="0088210D">
      <w:pPr>
        <w:spacing w:after="0"/>
        <w:rPr>
          <w:sz w:val="24"/>
        </w:rPr>
      </w:pPr>
      <w:r w:rsidRPr="00F82DB3">
        <w:rPr>
          <w:sz w:val="24"/>
        </w:rPr>
        <w:t>2.</w:t>
      </w:r>
      <w:r w:rsidRPr="00F82DB3">
        <w:rPr>
          <w:sz w:val="24"/>
        </w:rPr>
        <w:tab/>
        <w:t>Поддержка чтения и читательской культуры учащихся;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3.</w:t>
      </w:r>
      <w:r w:rsidRPr="00F82DB3">
        <w:rPr>
          <w:sz w:val="24"/>
        </w:rPr>
        <w:tab/>
        <w:t>Приобщение учеников к чтению;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4.</w:t>
      </w:r>
      <w:r w:rsidRPr="00F82DB3">
        <w:rPr>
          <w:sz w:val="24"/>
        </w:rPr>
        <w:tab/>
        <w:t>Привлечение новых читателей в библиотеку.</w:t>
      </w:r>
    </w:p>
    <w:p w:rsidR="00F82DB3" w:rsidRPr="00F82DB3" w:rsidRDefault="00F82DB3" w:rsidP="00A937AC">
      <w:pPr>
        <w:jc w:val="center"/>
        <w:rPr>
          <w:b/>
          <w:sz w:val="24"/>
        </w:rPr>
      </w:pPr>
      <w:r w:rsidRPr="00A937AC">
        <w:rPr>
          <w:b/>
          <w:sz w:val="24"/>
        </w:rPr>
        <w:t>II</w:t>
      </w:r>
      <w:r w:rsidRPr="00F82DB3">
        <w:rPr>
          <w:b/>
          <w:sz w:val="24"/>
        </w:rPr>
        <w:t>. Задачи школьной библиотеки:</w:t>
      </w:r>
    </w:p>
    <w:p w:rsidR="00F82DB3" w:rsidRPr="00F82DB3" w:rsidRDefault="00F82DB3" w:rsidP="0088210D">
      <w:pPr>
        <w:spacing w:after="0"/>
        <w:rPr>
          <w:sz w:val="24"/>
        </w:rPr>
      </w:pPr>
      <w:r w:rsidRPr="00F82DB3">
        <w:rPr>
          <w:sz w:val="24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F82DB3" w:rsidRPr="00F82DB3" w:rsidRDefault="00F82DB3" w:rsidP="0088210D">
      <w:pPr>
        <w:spacing w:after="0"/>
        <w:rPr>
          <w:sz w:val="24"/>
        </w:rPr>
      </w:pPr>
      <w:r w:rsidRPr="00F82DB3">
        <w:rPr>
          <w:sz w:val="24"/>
        </w:rPr>
        <w:t>1.</w:t>
      </w:r>
      <w:r w:rsidRPr="00F82DB3">
        <w:rPr>
          <w:sz w:val="24"/>
        </w:rPr>
        <w:tab/>
        <w:t>Поддерживать и обеспечивать образовательные задачи, сформулированные в концепции школы и школьной программе.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2.</w:t>
      </w:r>
      <w:r w:rsidRPr="00F82DB3">
        <w:rPr>
          <w:sz w:val="24"/>
        </w:rPr>
        <w:tab/>
        <w:t>Побуждать учащихся овладевать навыками использования информации, применять полученные данные на практике.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3.</w:t>
      </w:r>
      <w:r w:rsidRPr="00F82DB3">
        <w:rPr>
          <w:sz w:val="24"/>
        </w:rPr>
        <w:tab/>
        <w:t>Организовывать мероприятия, воспитывающие культурное и социальное самосознание.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4.</w:t>
      </w:r>
      <w:r w:rsidRPr="00F82DB3">
        <w:rPr>
          <w:sz w:val="24"/>
        </w:rPr>
        <w:tab/>
        <w:t>Работать с учащимися, учителями, администрацией и родителями, содействуя реализации задач школы.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5.</w:t>
      </w:r>
      <w:r w:rsidRPr="00F82DB3">
        <w:rPr>
          <w:sz w:val="24"/>
        </w:rPr>
        <w:tab/>
        <w:t>Пропагандировать чтение, а так же ресурсы и службы школьной библиотеки как внутри школы, так и за ее пределами.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6.</w:t>
      </w:r>
      <w:r w:rsidRPr="00F82DB3">
        <w:rPr>
          <w:sz w:val="24"/>
        </w:rPr>
        <w:tab/>
        <w:t>Проводить мероприятия по сохранности художественного, методического и учебного фондов библиотеки.</w:t>
      </w:r>
    </w:p>
    <w:p w:rsidR="00F82DB3" w:rsidRPr="00F82DB3" w:rsidRDefault="00F82DB3" w:rsidP="00A937AC">
      <w:pPr>
        <w:jc w:val="center"/>
        <w:rPr>
          <w:b/>
          <w:sz w:val="24"/>
        </w:rPr>
      </w:pPr>
      <w:r w:rsidRPr="00F82DB3">
        <w:rPr>
          <w:b/>
          <w:sz w:val="24"/>
        </w:rPr>
        <w:t>III. Основные направления работы библиотеки: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 xml:space="preserve">- обеспечение всех учащихся и педагогов учебниками и учебными пособиями, а также методической литературой согласно перечня учебников и учебных пособий по учебным предметам общеобразовательного компонента, рекомендуемых к использованию в 2018/2019 учебном году. 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- оказание информационной поддержки педагогическим работникам школы в повышении профессиональной компетентности;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русского народа, к его традициям, идеалам, ценностям;</w:t>
      </w:r>
    </w:p>
    <w:p w:rsidR="00F82DB3" w:rsidRPr="00F82DB3" w:rsidRDefault="00F82DB3" w:rsidP="00F82DB3">
      <w:pPr>
        <w:rPr>
          <w:sz w:val="24"/>
        </w:rPr>
      </w:pPr>
      <w:r w:rsidRPr="00F82DB3">
        <w:rPr>
          <w:sz w:val="24"/>
        </w:rPr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F82DB3" w:rsidRDefault="00F82DB3" w:rsidP="00F82DB3">
      <w:pPr>
        <w:rPr>
          <w:sz w:val="24"/>
        </w:rPr>
      </w:pPr>
      <w:r w:rsidRPr="00F82DB3">
        <w:rPr>
          <w:sz w:val="24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 Планируя тематику досуговых мероприятий, особое внимание уделить пропаганде русской культуры и истории. С этой целью знакомить учащихся с творчеством русских писателей, содержанием газет и журналов.</w:t>
      </w:r>
    </w:p>
    <w:p w:rsidR="00CA6B8E" w:rsidRPr="00CA6B8E" w:rsidRDefault="00CA6B8E" w:rsidP="00CA6B8E">
      <w:pPr>
        <w:jc w:val="center"/>
        <w:rPr>
          <w:b/>
          <w:sz w:val="28"/>
        </w:rPr>
      </w:pPr>
      <w:r w:rsidRPr="00CA6B8E">
        <w:rPr>
          <w:b/>
          <w:sz w:val="28"/>
        </w:rPr>
        <w:lastRenderedPageBreak/>
        <w:t>ФОРМИРОВАНИЕ ФОНДА БИБЛИОТЕКИ</w:t>
      </w:r>
    </w:p>
    <w:p w:rsidR="00F82DB3" w:rsidRDefault="00F82DB3" w:rsidP="00F82DB3"/>
    <w:tbl>
      <w:tblPr>
        <w:tblStyle w:val="a3"/>
        <w:tblW w:w="0" w:type="auto"/>
        <w:tblLook w:val="04A0"/>
      </w:tblPr>
      <w:tblGrid>
        <w:gridCol w:w="1129"/>
        <w:gridCol w:w="6663"/>
        <w:gridCol w:w="2664"/>
      </w:tblGrid>
      <w:tr w:rsidR="008B4AF4" w:rsidRPr="00CA6B8E" w:rsidTr="008B4AF4">
        <w:tc>
          <w:tcPr>
            <w:tcW w:w="1129" w:type="dxa"/>
          </w:tcPr>
          <w:p w:rsidR="008B4AF4" w:rsidRPr="00CA6B8E" w:rsidRDefault="008B4AF4" w:rsidP="008B4AF4">
            <w:pPr>
              <w:jc w:val="center"/>
              <w:rPr>
                <w:b/>
                <w:sz w:val="28"/>
              </w:rPr>
            </w:pPr>
            <w:proofErr w:type="gramStart"/>
            <w:r w:rsidRPr="00CA6B8E">
              <w:rPr>
                <w:b/>
                <w:sz w:val="28"/>
              </w:rPr>
              <w:t>п</w:t>
            </w:r>
            <w:proofErr w:type="gramEnd"/>
            <w:r w:rsidRPr="00CA6B8E">
              <w:rPr>
                <w:b/>
                <w:sz w:val="28"/>
              </w:rPr>
              <w:t>/п</w:t>
            </w:r>
          </w:p>
        </w:tc>
        <w:tc>
          <w:tcPr>
            <w:tcW w:w="6663" w:type="dxa"/>
          </w:tcPr>
          <w:p w:rsidR="008B4AF4" w:rsidRPr="00CA6B8E" w:rsidRDefault="008B4AF4" w:rsidP="008B4AF4">
            <w:pPr>
              <w:jc w:val="center"/>
              <w:rPr>
                <w:b/>
                <w:sz w:val="28"/>
              </w:rPr>
            </w:pPr>
            <w:r w:rsidRPr="00CA6B8E">
              <w:rPr>
                <w:b/>
                <w:sz w:val="28"/>
              </w:rPr>
              <w:t>Содержание работы</w:t>
            </w:r>
          </w:p>
        </w:tc>
        <w:tc>
          <w:tcPr>
            <w:tcW w:w="2664" w:type="dxa"/>
          </w:tcPr>
          <w:p w:rsidR="008B4AF4" w:rsidRPr="00CA6B8E" w:rsidRDefault="008B4AF4" w:rsidP="008B4AF4">
            <w:pPr>
              <w:jc w:val="center"/>
              <w:rPr>
                <w:b/>
                <w:sz w:val="28"/>
              </w:rPr>
            </w:pPr>
            <w:r w:rsidRPr="00CA6B8E">
              <w:rPr>
                <w:b/>
                <w:sz w:val="28"/>
              </w:rPr>
              <w:t>Срок исполнения</w:t>
            </w:r>
          </w:p>
        </w:tc>
      </w:tr>
      <w:tr w:rsidR="008B4AF4" w:rsidRPr="00CA6B8E" w:rsidTr="00211A23">
        <w:tc>
          <w:tcPr>
            <w:tcW w:w="10456" w:type="dxa"/>
            <w:gridSpan w:val="3"/>
          </w:tcPr>
          <w:p w:rsidR="008B4AF4" w:rsidRPr="00CA6B8E" w:rsidRDefault="008B4AF4" w:rsidP="00CA6B8E">
            <w:pPr>
              <w:jc w:val="center"/>
              <w:rPr>
                <w:sz w:val="28"/>
              </w:rPr>
            </w:pPr>
            <w:r w:rsidRPr="00CA6B8E">
              <w:rPr>
                <w:sz w:val="28"/>
              </w:rPr>
              <w:t>1.Организация книжного фонда.</w:t>
            </w:r>
          </w:p>
          <w:p w:rsidR="008B4AF4" w:rsidRPr="00CA6B8E" w:rsidRDefault="008B4AF4" w:rsidP="00CA6B8E">
            <w:pPr>
              <w:jc w:val="center"/>
              <w:rPr>
                <w:sz w:val="28"/>
              </w:rPr>
            </w:pPr>
            <w:r w:rsidRPr="00CA6B8E">
              <w:rPr>
                <w:sz w:val="28"/>
              </w:rPr>
              <w:t>1.1 Работа с фондом художественной литературы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Выдача изданий читателям.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CA6B8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Соблюдение правильной расстановки на стеллажах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Каникулы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Ведение работы по сохранности фонда</w:t>
            </w:r>
          </w:p>
        </w:tc>
        <w:tc>
          <w:tcPr>
            <w:tcW w:w="2664" w:type="dxa"/>
          </w:tcPr>
          <w:p w:rsidR="008B4AF4" w:rsidRPr="00CA6B8E" w:rsidRDefault="00072098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664" w:type="dxa"/>
          </w:tcPr>
          <w:p w:rsidR="008B4AF4" w:rsidRPr="00CA6B8E" w:rsidRDefault="00072098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Декабрь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3" w:type="dxa"/>
          </w:tcPr>
          <w:p w:rsidR="008B4AF4" w:rsidRPr="00CA6B8E" w:rsidRDefault="00072098" w:rsidP="00072098">
            <w:pPr>
              <w:rPr>
                <w:sz w:val="28"/>
              </w:rPr>
            </w:pPr>
            <w:r w:rsidRPr="00CA6B8E">
              <w:rPr>
                <w:sz w:val="28"/>
              </w:rPr>
              <w:t>Оформление новых полочных разделит.</w:t>
            </w:r>
          </w:p>
        </w:tc>
        <w:tc>
          <w:tcPr>
            <w:tcW w:w="2664" w:type="dxa"/>
          </w:tcPr>
          <w:p w:rsidR="008B4AF4" w:rsidRPr="00CA6B8E" w:rsidRDefault="00072098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072098" w:rsidRPr="00CA6B8E" w:rsidTr="00211A23">
        <w:tc>
          <w:tcPr>
            <w:tcW w:w="10456" w:type="dxa"/>
            <w:gridSpan w:val="3"/>
          </w:tcPr>
          <w:p w:rsidR="00072098" w:rsidRPr="00CA6B8E" w:rsidRDefault="00CA6B8E" w:rsidP="00CA6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1.2  </w:t>
            </w:r>
            <w:r w:rsidR="00072098" w:rsidRPr="00CA6B8E">
              <w:rPr>
                <w:sz w:val="28"/>
              </w:rPr>
              <w:t>Работа с фондом учебной литературы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Подведение итогов движения фонда. Диагностика обеспеченности учащихся учебниками 2019-2020 учебный год.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Сентябрь – октябрь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Подготовка перечня учебников, для учащихся и их родителей, планируемых к использованию в новом учебном году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Май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B64FEA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Прием и обработка поступивших учебников.</w:t>
            </w:r>
          </w:p>
          <w:p w:rsidR="008B4AF4" w:rsidRPr="00CA6B8E" w:rsidRDefault="008B4AF4" w:rsidP="00B64FEA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 мере поступления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Прием и выдача учебников (по графику) учащимся и педагогам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Май –июнь, август - сентябрь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5</w:t>
            </w:r>
          </w:p>
        </w:tc>
        <w:tc>
          <w:tcPr>
            <w:tcW w:w="6663" w:type="dxa"/>
          </w:tcPr>
          <w:p w:rsidR="00B64FEA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Информирование учителей и учащихся о новых поступлениях учебников и учебных пособий</w:t>
            </w:r>
          </w:p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 мере поступления</w:t>
            </w:r>
          </w:p>
        </w:tc>
      </w:tr>
      <w:tr w:rsidR="00B64FEA" w:rsidRPr="00CA6B8E" w:rsidTr="00211A23">
        <w:tc>
          <w:tcPr>
            <w:tcW w:w="10456" w:type="dxa"/>
            <w:gridSpan w:val="3"/>
          </w:tcPr>
          <w:p w:rsidR="00B64FEA" w:rsidRPr="00CA6B8E" w:rsidRDefault="00CA6B8E" w:rsidP="00CA6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64FEA" w:rsidRPr="00CA6B8E">
              <w:rPr>
                <w:sz w:val="28"/>
              </w:rPr>
              <w:t>. Работа по пропаганде литературы и привлечению читателей.</w:t>
            </w:r>
          </w:p>
          <w:p w:rsidR="00B64FEA" w:rsidRPr="00CA6B8E" w:rsidRDefault="00CA6B8E" w:rsidP="00CA6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64FEA" w:rsidRPr="00CA6B8E">
              <w:rPr>
                <w:sz w:val="28"/>
              </w:rPr>
              <w:t>.1 Индивидуальная работа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Обслуживание читателей: учащихся, педагогов, технический персонал, родителей.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Рекомендательные беседы при выдаче литературы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 мере поступления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Выставки вновь поступивших изданий библиотеку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 мере поступления</w:t>
            </w:r>
          </w:p>
        </w:tc>
      </w:tr>
      <w:tr w:rsidR="00B64FEA" w:rsidRPr="00CA6B8E" w:rsidTr="00211A23">
        <w:tc>
          <w:tcPr>
            <w:tcW w:w="10456" w:type="dxa"/>
            <w:gridSpan w:val="3"/>
          </w:tcPr>
          <w:p w:rsidR="00B64FEA" w:rsidRPr="00CA6B8E" w:rsidRDefault="00CA6B8E" w:rsidP="00CA6B8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  <w:r w:rsidR="00B64FEA" w:rsidRPr="00CA6B8E">
              <w:rPr>
                <w:sz w:val="28"/>
              </w:rPr>
              <w:t xml:space="preserve"> Работа с родительской общественностью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B64FEA" w:rsidP="00B64FEA">
            <w:pPr>
              <w:rPr>
                <w:sz w:val="28"/>
              </w:rPr>
            </w:pPr>
            <w:r w:rsidRPr="00CA6B8E">
              <w:rPr>
                <w:sz w:val="28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Май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Организация выставки «Эти книги вы нам подарили»</w:t>
            </w:r>
          </w:p>
        </w:tc>
        <w:tc>
          <w:tcPr>
            <w:tcW w:w="2664" w:type="dxa"/>
          </w:tcPr>
          <w:p w:rsidR="008B4AF4" w:rsidRPr="00CA6B8E" w:rsidRDefault="00B64FEA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На собраниях</w:t>
            </w:r>
          </w:p>
        </w:tc>
      </w:tr>
      <w:tr w:rsidR="00B64FEA" w:rsidRPr="00CA6B8E" w:rsidTr="00211A23">
        <w:tc>
          <w:tcPr>
            <w:tcW w:w="10456" w:type="dxa"/>
            <w:gridSpan w:val="3"/>
          </w:tcPr>
          <w:p w:rsidR="00B64FEA" w:rsidRPr="00CA6B8E" w:rsidRDefault="00CA6B8E" w:rsidP="00CA6B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  <w:r w:rsidR="00B64FEA" w:rsidRPr="00CA6B8E">
              <w:rPr>
                <w:sz w:val="28"/>
              </w:rPr>
              <w:t xml:space="preserve"> Работа с педагогическим коллективом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Консультационно-информационная работа по выбору учебников и учебных пособий в новом учебном году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Апрель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Оказание помощи в поиске литературы и периодических изданий по заданной тематике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 требованию</w:t>
            </w:r>
          </w:p>
        </w:tc>
      </w:tr>
      <w:tr w:rsidR="00EF754D" w:rsidRPr="00CA6B8E" w:rsidTr="00211A23">
        <w:tc>
          <w:tcPr>
            <w:tcW w:w="10456" w:type="dxa"/>
            <w:gridSpan w:val="3"/>
          </w:tcPr>
          <w:p w:rsidR="00EF754D" w:rsidRPr="00CA6B8E" w:rsidRDefault="00A937AC" w:rsidP="00A93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  <w:r w:rsidR="00EF754D" w:rsidRPr="00CA6B8E">
              <w:rPr>
                <w:sz w:val="28"/>
              </w:rPr>
              <w:t xml:space="preserve"> Работа с учащимися школы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Обслуживание учащихся школы согласно расписанию работы школьной библиотеки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1 раз в месяц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Проводить беседы с вновь записавшимися читателями о правилах пользования библиотекой и правилах поведения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A937AC" w:rsidP="00211A2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3" w:type="dxa"/>
          </w:tcPr>
          <w:p w:rsidR="008B4AF4" w:rsidRPr="00CA6B8E" w:rsidRDefault="00EF754D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Рекомендовать художественную литературу и периодические издания согласно возрастным категориям учащихся</w:t>
            </w:r>
          </w:p>
        </w:tc>
        <w:tc>
          <w:tcPr>
            <w:tcW w:w="2664" w:type="dxa"/>
          </w:tcPr>
          <w:p w:rsidR="008B4AF4" w:rsidRPr="00CA6B8E" w:rsidRDefault="00EF754D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Постоянно</w:t>
            </w:r>
          </w:p>
        </w:tc>
      </w:tr>
      <w:tr w:rsidR="00EF754D" w:rsidRPr="00CA6B8E" w:rsidTr="00211A23">
        <w:tc>
          <w:tcPr>
            <w:tcW w:w="10456" w:type="dxa"/>
            <w:gridSpan w:val="3"/>
          </w:tcPr>
          <w:p w:rsidR="00EF754D" w:rsidRPr="00CA6B8E" w:rsidRDefault="00A937AC" w:rsidP="00A93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  <w:r w:rsidR="00EF754D" w:rsidRPr="00CA6B8E">
              <w:rPr>
                <w:sz w:val="28"/>
              </w:rPr>
              <w:t xml:space="preserve"> Массовая работа</w:t>
            </w:r>
          </w:p>
        </w:tc>
      </w:tr>
      <w:tr w:rsidR="00A42E6E" w:rsidRPr="00CA6B8E" w:rsidTr="00622BBC">
        <w:trPr>
          <w:trHeight w:val="1905"/>
        </w:trPr>
        <w:tc>
          <w:tcPr>
            <w:tcW w:w="1129" w:type="dxa"/>
          </w:tcPr>
          <w:p w:rsidR="00A42E6E" w:rsidRPr="00CA6B8E" w:rsidRDefault="00A42E6E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22BBC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День школьных библиотек.</w:t>
            </w:r>
          </w:p>
          <w:p w:rsid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- Знакомство с библиотекой учащихся 1-го класса</w:t>
            </w:r>
          </w:p>
          <w:p w:rsidR="0088210D" w:rsidRDefault="0088210D" w:rsidP="00622BBC">
            <w:pPr>
              <w:rPr>
                <w:sz w:val="28"/>
              </w:rPr>
            </w:pPr>
            <w:r w:rsidRPr="0088210D">
              <w:rPr>
                <w:sz w:val="28"/>
              </w:rPr>
              <w:t>Международный день распространения грамотности.</w:t>
            </w:r>
          </w:p>
          <w:p w:rsidR="00A42E6E" w:rsidRPr="00CA6B8E" w:rsidRDefault="00A42E6E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Ежемесячные выставки к юбилейным датам русских и зарубежных писателей.</w:t>
            </w:r>
          </w:p>
          <w:p w:rsidR="00A42E6E" w:rsidRDefault="00A42E6E" w:rsidP="00EF754D">
            <w:pPr>
              <w:rPr>
                <w:sz w:val="28"/>
              </w:rPr>
            </w:pPr>
            <w:r w:rsidRPr="00CA6B8E">
              <w:rPr>
                <w:sz w:val="28"/>
              </w:rPr>
              <w:t>Памятные и знаменательные даты</w:t>
            </w:r>
          </w:p>
          <w:p w:rsidR="00A42E6E" w:rsidRPr="00CA6B8E" w:rsidRDefault="00A42E6E" w:rsidP="00EF754D">
            <w:pPr>
              <w:rPr>
                <w:sz w:val="28"/>
              </w:rPr>
            </w:pPr>
          </w:p>
          <w:p w:rsidR="00A42E6E" w:rsidRPr="00A42E6E" w:rsidRDefault="00A42E6E" w:rsidP="00A42E6E">
            <w:pPr>
              <w:rPr>
                <w:sz w:val="28"/>
              </w:rPr>
            </w:pPr>
            <w:r w:rsidRPr="00A42E6E">
              <w:rPr>
                <w:sz w:val="28"/>
              </w:rPr>
              <w:t>120 лет исполняется в первый день осени со дня рождения самобытного русского советского прозаика Андрея Платонова (настоящее имя Андрей Платонович Климентов), мастера плеоназма и создателя необычных романов «Котлован» и «</w:t>
            </w:r>
            <w:proofErr w:type="spellStart"/>
            <w:r w:rsidRPr="00A42E6E">
              <w:rPr>
                <w:sz w:val="28"/>
              </w:rPr>
              <w:t>Чевенгур</w:t>
            </w:r>
            <w:proofErr w:type="spellEnd"/>
            <w:r w:rsidRPr="00A42E6E">
              <w:rPr>
                <w:sz w:val="28"/>
              </w:rPr>
              <w:t>».</w:t>
            </w:r>
          </w:p>
          <w:p w:rsidR="00A42E6E" w:rsidRPr="00A42E6E" w:rsidRDefault="00A42E6E" w:rsidP="00A42E6E">
            <w:pPr>
              <w:rPr>
                <w:sz w:val="28"/>
              </w:rPr>
            </w:pPr>
          </w:p>
          <w:p w:rsidR="00A42E6E" w:rsidRPr="00CA6B8E" w:rsidRDefault="00A42E6E" w:rsidP="00A42E6E">
            <w:pPr>
              <w:rPr>
                <w:sz w:val="28"/>
              </w:rPr>
            </w:pPr>
            <w:r w:rsidRPr="00A42E6E">
              <w:rPr>
                <w:sz w:val="28"/>
              </w:rPr>
              <w:t>А 27 сентября отмечается 125 лет со дня рождения поэта и переводчицы Анастасии Цветаевой, младшей сестры Марины Цветаевой, дочери профессора И. В. Цветаева</w:t>
            </w:r>
          </w:p>
        </w:tc>
        <w:tc>
          <w:tcPr>
            <w:tcW w:w="2664" w:type="dxa"/>
          </w:tcPr>
          <w:p w:rsidR="00A42E6E" w:rsidRPr="00CA6B8E" w:rsidRDefault="00A42E6E" w:rsidP="00EF754D">
            <w:pPr>
              <w:rPr>
                <w:sz w:val="28"/>
              </w:rPr>
            </w:pPr>
          </w:p>
          <w:p w:rsidR="00A42E6E" w:rsidRPr="00CA6B8E" w:rsidRDefault="00A42E6E" w:rsidP="00EF754D">
            <w:pPr>
              <w:rPr>
                <w:sz w:val="28"/>
              </w:rPr>
            </w:pPr>
          </w:p>
          <w:p w:rsidR="00A42E6E" w:rsidRDefault="00A42E6E" w:rsidP="00EF754D">
            <w:pPr>
              <w:rPr>
                <w:sz w:val="28"/>
              </w:rPr>
            </w:pPr>
          </w:p>
          <w:p w:rsidR="00A42E6E" w:rsidRPr="00CA6B8E" w:rsidRDefault="00A42E6E" w:rsidP="00EF754D">
            <w:pPr>
              <w:rPr>
                <w:sz w:val="28"/>
              </w:rPr>
            </w:pPr>
          </w:p>
          <w:p w:rsidR="00A42E6E" w:rsidRDefault="00A42E6E" w:rsidP="00EF754D">
            <w:pPr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  <w:p w:rsidR="00A42E6E" w:rsidRPr="00CA6B8E" w:rsidRDefault="00A42E6E" w:rsidP="00EF754D">
            <w:pPr>
              <w:rPr>
                <w:sz w:val="28"/>
              </w:rPr>
            </w:pPr>
          </w:p>
        </w:tc>
      </w:tr>
      <w:tr w:rsidR="00A42E6E" w:rsidRPr="00CA6B8E" w:rsidTr="00622BBC">
        <w:trPr>
          <w:trHeight w:val="758"/>
        </w:trPr>
        <w:tc>
          <w:tcPr>
            <w:tcW w:w="1129" w:type="dxa"/>
            <w:tcBorders>
              <w:bottom w:val="single" w:sz="4" w:space="0" w:color="auto"/>
            </w:tcBorders>
          </w:tcPr>
          <w:p w:rsidR="00A42E6E" w:rsidRPr="00CA6B8E" w:rsidRDefault="00A42E6E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42E6E" w:rsidRPr="00CA6B8E" w:rsidRDefault="00A42E6E" w:rsidP="00A42E6E">
            <w:pPr>
              <w:rPr>
                <w:sz w:val="28"/>
              </w:rPr>
            </w:pPr>
          </w:p>
          <w:p w:rsidR="00793AD8" w:rsidRP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3 октября юбилей великого русского поэта, прозаика </w:t>
            </w:r>
            <w:r w:rsidRPr="00793AD8">
              <w:rPr>
                <w:sz w:val="28"/>
              </w:rPr>
              <w:lastRenderedPageBreak/>
              <w:t>и драматур</w:t>
            </w:r>
            <w:r>
              <w:rPr>
                <w:sz w:val="28"/>
              </w:rPr>
              <w:t>га Михаила Юрьевича Лермонтова.</w:t>
            </w:r>
            <w:r w:rsidRPr="00793AD8">
              <w:rPr>
                <w:sz w:val="28"/>
              </w:rPr>
              <w:t xml:space="preserve"> Поэту исполняется 205 лет.</w:t>
            </w:r>
          </w:p>
          <w:p w:rsidR="00793AD8" w:rsidRPr="00793AD8" w:rsidRDefault="00793AD8" w:rsidP="00793AD8">
            <w:pPr>
              <w:rPr>
                <w:sz w:val="28"/>
              </w:rPr>
            </w:pPr>
          </w:p>
          <w:p w:rsidR="00793AD8" w:rsidRP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13 октября юбилей русского поэта Алексея Суркова (1899 – 1983), автора знаменитой «Землянки» («Бьётся в тесной печурке огонь…»). О войне он знал не понаслышке – сам был на фронте военкором.</w:t>
            </w:r>
          </w:p>
          <w:p w:rsidR="00793AD8" w:rsidRPr="00793AD8" w:rsidRDefault="00793AD8" w:rsidP="00793AD8">
            <w:pPr>
              <w:rPr>
                <w:sz w:val="28"/>
              </w:rPr>
            </w:pPr>
          </w:p>
          <w:p w:rsidR="00A42E6E" w:rsidRPr="00CA6B8E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18 октября 85 лет исполнилось бы прекрасному писателю-фантасту Киру Булычеву (настоящее имя – Игорь Всеволодович </w:t>
            </w:r>
            <w:proofErr w:type="spellStart"/>
            <w:r w:rsidRPr="00793AD8">
              <w:rPr>
                <w:sz w:val="28"/>
              </w:rPr>
              <w:t>Можайко</w:t>
            </w:r>
            <w:proofErr w:type="spellEnd"/>
            <w:r w:rsidRPr="00793AD8">
              <w:rPr>
                <w:sz w:val="28"/>
              </w:rPr>
              <w:t>), годы жизни 1934 – 2003.</w:t>
            </w:r>
            <w:r w:rsidR="00211A23">
              <w:rPr>
                <w:sz w:val="28"/>
              </w:rPr>
              <w:br/>
            </w:r>
            <w:r w:rsidR="00211A23" w:rsidRPr="00211A23">
              <w:rPr>
                <w:sz w:val="28"/>
              </w:rPr>
              <w:t>Международный день учителя.</w:t>
            </w:r>
            <w:r w:rsidR="00622BBC">
              <w:rPr>
                <w:sz w:val="28"/>
              </w:rPr>
              <w:t xml:space="preserve">  05.10</w:t>
            </w:r>
            <w:r w:rsidR="00211A23">
              <w:rPr>
                <w:sz w:val="28"/>
              </w:rPr>
              <w:t>. 19</w:t>
            </w:r>
          </w:p>
        </w:tc>
        <w:tc>
          <w:tcPr>
            <w:tcW w:w="2664" w:type="dxa"/>
          </w:tcPr>
          <w:p w:rsidR="00A42E6E" w:rsidRPr="00CA6B8E" w:rsidRDefault="00A42E6E" w:rsidP="00A42E6E">
            <w:pPr>
              <w:rPr>
                <w:sz w:val="28"/>
              </w:rPr>
            </w:pPr>
          </w:p>
          <w:p w:rsidR="00A42E6E" w:rsidRPr="00CA6B8E" w:rsidRDefault="00A42E6E" w:rsidP="00A42E6E">
            <w:pPr>
              <w:rPr>
                <w:sz w:val="28"/>
              </w:rPr>
            </w:pPr>
            <w:r w:rsidRPr="00CA6B8E">
              <w:rPr>
                <w:sz w:val="28"/>
              </w:rPr>
              <w:t>Октябрь</w:t>
            </w:r>
          </w:p>
          <w:p w:rsidR="00A42E6E" w:rsidRPr="00CA6B8E" w:rsidRDefault="00A42E6E" w:rsidP="00A42E6E">
            <w:pPr>
              <w:rPr>
                <w:sz w:val="28"/>
              </w:rPr>
            </w:pPr>
          </w:p>
        </w:tc>
      </w:tr>
      <w:tr w:rsidR="00793AD8" w:rsidRPr="00CA6B8E" w:rsidTr="00622BBC">
        <w:trPr>
          <w:trHeight w:val="465"/>
        </w:trPr>
        <w:tc>
          <w:tcPr>
            <w:tcW w:w="1129" w:type="dxa"/>
            <w:tcBorders>
              <w:bottom w:val="single" w:sz="4" w:space="0" w:color="auto"/>
            </w:tcBorders>
          </w:tcPr>
          <w:p w:rsidR="00793AD8" w:rsidRPr="00CA6B8E" w:rsidRDefault="00793AD8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:rsid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20 ноября полуторавековой юбилей русской поэтессы и критика Зинаиды Николаевны Гиппиус (1869 – 1945), жены писателя Д. Мережковского.</w:t>
            </w:r>
          </w:p>
          <w:p w:rsidR="00622BBC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День народного единства.</w:t>
            </w:r>
          </w:p>
          <w:p w:rsidR="00622BBC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День толерантности.</w:t>
            </w:r>
          </w:p>
          <w:p w:rsidR="00622BBC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Подбор материала для классных часов, посвященных Дню матери.</w:t>
            </w:r>
          </w:p>
          <w:p w:rsidR="00622BBC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Обзор литературы «Нет дороже слова мама».</w:t>
            </w:r>
          </w:p>
          <w:p w:rsidR="00622BBC" w:rsidRPr="00CA6B8E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>Выставка</w:t>
            </w:r>
          </w:p>
        </w:tc>
        <w:tc>
          <w:tcPr>
            <w:tcW w:w="2664" w:type="dxa"/>
          </w:tcPr>
          <w:p w:rsidR="00793AD8" w:rsidRPr="00CA6B8E" w:rsidRDefault="00793AD8" w:rsidP="00793AD8">
            <w:pPr>
              <w:rPr>
                <w:sz w:val="28"/>
              </w:rPr>
            </w:pPr>
            <w:r w:rsidRPr="00CA6B8E">
              <w:rPr>
                <w:sz w:val="28"/>
              </w:rPr>
              <w:t>Ноябрь</w:t>
            </w:r>
          </w:p>
          <w:p w:rsidR="00793AD8" w:rsidRPr="00CA6B8E" w:rsidRDefault="00793AD8" w:rsidP="00793AD8">
            <w:pPr>
              <w:rPr>
                <w:sz w:val="28"/>
              </w:rPr>
            </w:pPr>
          </w:p>
        </w:tc>
      </w:tr>
      <w:tr w:rsidR="00793AD8" w:rsidRPr="00CA6B8E" w:rsidTr="00793AD8">
        <w:trPr>
          <w:trHeight w:val="5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93AD8" w:rsidRPr="00CA6B8E" w:rsidRDefault="00793AD8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18 декабря отмечается два века со дня рождения русского поэта и прозаика Якова Петровича Полонского (1819 – 1898), автору песни «Мой костер в тумане светит…», ставшей народной.</w:t>
            </w:r>
          </w:p>
          <w:p w:rsidR="00622BBC" w:rsidRPr="00CA6B8E" w:rsidRDefault="00622BBC" w:rsidP="00793AD8">
            <w:pPr>
              <w:rPr>
                <w:sz w:val="28"/>
              </w:rPr>
            </w:pPr>
            <w:r w:rsidRPr="00622BBC">
              <w:rPr>
                <w:sz w:val="28"/>
              </w:rPr>
              <w:t>Выставка «Символы России» (Флаг, герб, гимн РФ).</w:t>
            </w:r>
          </w:p>
        </w:tc>
        <w:tc>
          <w:tcPr>
            <w:tcW w:w="2664" w:type="dxa"/>
          </w:tcPr>
          <w:p w:rsidR="00793AD8" w:rsidRPr="00CA6B8E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Декабрь</w:t>
            </w:r>
          </w:p>
        </w:tc>
      </w:tr>
      <w:tr w:rsidR="00793AD8" w:rsidRPr="00CA6B8E" w:rsidTr="00211A23">
        <w:trPr>
          <w:trHeight w:val="118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93AD8" w:rsidRPr="00CA6B8E" w:rsidRDefault="00793AD8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04.01.1795 (225) Александр Сергеевич Грибоедов. Русский поэт и драматург. Автор рифмованной пьесы «Горе от ума». 04.01.1875 (145) </w:t>
            </w:r>
          </w:p>
          <w:p w:rsidR="00622BBC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17.01. 1860 (160) Антон Павлович Чехов. Русский прозаик, драматург. Его произведения входят в </w:t>
            </w:r>
          </w:p>
          <w:p w:rsidR="00793AD8" w:rsidRDefault="00793AD8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классику отечественной литературы. Нап</w:t>
            </w:r>
            <w:r>
              <w:rPr>
                <w:sz w:val="28"/>
              </w:rPr>
              <w:t>исал более 300 произведений.</w:t>
            </w:r>
          </w:p>
          <w:p w:rsidR="00622BBC" w:rsidRPr="00622BBC" w:rsidRDefault="00622BBC" w:rsidP="00622BBC">
            <w:pPr>
              <w:rPr>
                <w:sz w:val="28"/>
              </w:rPr>
            </w:pPr>
            <w:r>
              <w:rPr>
                <w:sz w:val="28"/>
              </w:rPr>
              <w:t>27.01</w:t>
            </w:r>
            <w:r>
              <w:t xml:space="preserve"> </w:t>
            </w:r>
            <w:r w:rsidRPr="00622BBC">
              <w:rPr>
                <w:sz w:val="28"/>
              </w:rPr>
              <w:t>День памяти жертв Холокоста.</w:t>
            </w:r>
          </w:p>
          <w:p w:rsidR="00622BBC" w:rsidRPr="00CA6B8E" w:rsidRDefault="00622BBC" w:rsidP="00622BBC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793AD8" w:rsidRPr="00CA6B8E" w:rsidRDefault="00793AD8" w:rsidP="00793AD8">
            <w:pPr>
              <w:rPr>
                <w:sz w:val="28"/>
              </w:rPr>
            </w:pPr>
          </w:p>
          <w:p w:rsidR="00793AD8" w:rsidRDefault="00793AD8" w:rsidP="00793AD8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793AD8" w:rsidRPr="00CA6B8E" w:rsidRDefault="00793AD8" w:rsidP="00793AD8">
            <w:pPr>
              <w:rPr>
                <w:sz w:val="28"/>
              </w:rPr>
            </w:pPr>
          </w:p>
        </w:tc>
      </w:tr>
      <w:tr w:rsidR="00211A23" w:rsidRPr="00CA6B8E" w:rsidTr="00211A23">
        <w:trPr>
          <w:trHeight w:val="2670"/>
        </w:trPr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:rsidR="00211A23" w:rsidRPr="00CA6B8E" w:rsidRDefault="00211A23" w:rsidP="00211A23">
            <w:pPr>
              <w:rPr>
                <w:sz w:val="28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211A23" w:rsidRDefault="00211A23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10.02.1890 (130) Борис Пастернак. Русский поэт и писатель. Автор романа «Доктор Живаго», за который получил Нобелевскую премию. </w:t>
            </w:r>
          </w:p>
          <w:p w:rsidR="00211A23" w:rsidRDefault="00211A23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 xml:space="preserve">14.02.1855 (165) Всеволод Михайлович Гаршин. Русский писатель, художественный критик. Автор детской сказки «Лягушка-путешественница». 23.02.1840 (180) Всеволод Владимирович </w:t>
            </w:r>
            <w:r w:rsidRPr="00793AD8">
              <w:rPr>
                <w:sz w:val="28"/>
              </w:rPr>
              <w:lastRenderedPageBreak/>
              <w:t xml:space="preserve">Крестовский. Русский поэт и прозаик. Самое известное произведение – роман «Петербургские трущобы». </w:t>
            </w:r>
          </w:p>
          <w:p w:rsidR="00211A23" w:rsidRDefault="00211A23" w:rsidP="00793AD8">
            <w:pPr>
              <w:rPr>
                <w:sz w:val="28"/>
              </w:rPr>
            </w:pPr>
            <w:r w:rsidRPr="00793AD8">
              <w:rPr>
                <w:sz w:val="28"/>
              </w:rPr>
              <w:t>29.02.1920 (100) Федор Александрович Абрамов. Советский писатель и литературовед. Написал трилогию «</w:t>
            </w:r>
            <w:proofErr w:type="spellStart"/>
            <w:r w:rsidRPr="00793AD8">
              <w:rPr>
                <w:sz w:val="28"/>
              </w:rPr>
              <w:t>Пряслина</w:t>
            </w:r>
            <w:proofErr w:type="spellEnd"/>
            <w:r w:rsidRPr="00793AD8">
              <w:rPr>
                <w:sz w:val="28"/>
              </w:rPr>
              <w:t>», за которую ему присудили Государственную премию СССР</w:t>
            </w:r>
          </w:p>
          <w:p w:rsidR="00622BBC" w:rsidRPr="00CA6B8E" w:rsidRDefault="00622BBC" w:rsidP="00793AD8">
            <w:pPr>
              <w:rPr>
                <w:sz w:val="28"/>
              </w:rPr>
            </w:pPr>
            <w:r w:rsidRPr="00622BBC">
              <w:rPr>
                <w:sz w:val="28"/>
              </w:rPr>
              <w:t>Подбор материала для классных часов и оформление выставки, посвященной Дню памяти юного героя-антифашиста.</w:t>
            </w:r>
          </w:p>
          <w:p w:rsidR="00211A23" w:rsidRPr="00CA6B8E" w:rsidRDefault="00211A23" w:rsidP="00793AD8">
            <w:pPr>
              <w:rPr>
                <w:sz w:val="28"/>
              </w:rPr>
            </w:pPr>
          </w:p>
        </w:tc>
        <w:tc>
          <w:tcPr>
            <w:tcW w:w="2664" w:type="dxa"/>
            <w:vMerge w:val="restart"/>
          </w:tcPr>
          <w:p w:rsidR="00211A23" w:rsidRPr="00CA6B8E" w:rsidRDefault="00211A23" w:rsidP="00793AD8">
            <w:pPr>
              <w:rPr>
                <w:sz w:val="28"/>
              </w:rPr>
            </w:pPr>
          </w:p>
          <w:p w:rsidR="00211A23" w:rsidRPr="00CA6B8E" w:rsidRDefault="00211A23" w:rsidP="00793AD8">
            <w:pPr>
              <w:rPr>
                <w:sz w:val="28"/>
              </w:rPr>
            </w:pPr>
          </w:p>
          <w:p w:rsidR="00211A23" w:rsidRPr="00CA6B8E" w:rsidRDefault="00211A23" w:rsidP="00793AD8">
            <w:pPr>
              <w:rPr>
                <w:sz w:val="28"/>
              </w:rPr>
            </w:pPr>
          </w:p>
          <w:p w:rsidR="00211A23" w:rsidRDefault="00211A23" w:rsidP="00793AD8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211A23" w:rsidRPr="00CA6B8E" w:rsidRDefault="00211A23" w:rsidP="00793AD8">
            <w:pPr>
              <w:rPr>
                <w:sz w:val="28"/>
              </w:rPr>
            </w:pPr>
          </w:p>
        </w:tc>
      </w:tr>
      <w:tr w:rsidR="00211A23" w:rsidRPr="00CA6B8E" w:rsidTr="00622BBC">
        <w:trPr>
          <w:trHeight w:val="2115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211A23" w:rsidRPr="00CA6B8E" w:rsidRDefault="00211A23" w:rsidP="00211A23">
            <w:pPr>
              <w:rPr>
                <w:sz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211A23" w:rsidRPr="00793AD8" w:rsidRDefault="00211A23" w:rsidP="00793AD8">
            <w:pPr>
              <w:rPr>
                <w:sz w:val="28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211A23" w:rsidRPr="00CA6B8E" w:rsidRDefault="00211A23" w:rsidP="00793AD8">
            <w:pPr>
              <w:rPr>
                <w:sz w:val="28"/>
              </w:rPr>
            </w:pPr>
          </w:p>
        </w:tc>
      </w:tr>
      <w:tr w:rsidR="00793AD8" w:rsidRPr="00CA6B8E" w:rsidTr="00622BBC">
        <w:trPr>
          <w:trHeight w:val="2802"/>
        </w:trPr>
        <w:tc>
          <w:tcPr>
            <w:tcW w:w="1129" w:type="dxa"/>
            <w:tcBorders>
              <w:top w:val="single" w:sz="4" w:space="0" w:color="auto"/>
            </w:tcBorders>
          </w:tcPr>
          <w:p w:rsidR="00793AD8" w:rsidRPr="00CA6B8E" w:rsidRDefault="00793AD8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22BBC" w:rsidRDefault="00622BBC" w:rsidP="00793AD8">
            <w:pPr>
              <w:rPr>
                <w:sz w:val="28"/>
              </w:rPr>
            </w:pPr>
            <w:r w:rsidRPr="00622BBC">
              <w:rPr>
                <w:sz w:val="28"/>
              </w:rPr>
              <w:t xml:space="preserve">06.03.1815 (205) Петр Павлович Ершов. Русский поэт, драматург, автор сказки «Конек-Горбунок». 08.03.1920 (100) Иван </w:t>
            </w:r>
            <w:proofErr w:type="spellStart"/>
            <w:r w:rsidRPr="00622BBC">
              <w:rPr>
                <w:sz w:val="28"/>
              </w:rPr>
              <w:t>Фотиевич</w:t>
            </w:r>
            <w:proofErr w:type="spellEnd"/>
            <w:r w:rsidRPr="00622BBC">
              <w:rPr>
                <w:sz w:val="28"/>
              </w:rPr>
              <w:t xml:space="preserve"> </w:t>
            </w:r>
            <w:proofErr w:type="spellStart"/>
            <w:r w:rsidRPr="00622BBC">
              <w:rPr>
                <w:sz w:val="28"/>
              </w:rPr>
              <w:t>Стаднюк</w:t>
            </w:r>
            <w:proofErr w:type="spellEnd"/>
            <w:r w:rsidRPr="00622BBC">
              <w:rPr>
                <w:sz w:val="28"/>
              </w:rPr>
              <w:t xml:space="preserve">. Советский прозаик, драматург. Писал биографические рассказы о войне. </w:t>
            </w:r>
          </w:p>
          <w:p w:rsidR="00793AD8" w:rsidRPr="00622BBC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 xml:space="preserve">20.03.1905 (115) Вера Федоровна Панова. Автор повести «Спутники», по мотивам которой был снят филь «Поезд милосердия».... </w:t>
            </w:r>
          </w:p>
        </w:tc>
        <w:tc>
          <w:tcPr>
            <w:tcW w:w="2664" w:type="dxa"/>
          </w:tcPr>
          <w:p w:rsidR="00793AD8" w:rsidRPr="00CA6B8E" w:rsidRDefault="0088210D" w:rsidP="00793AD8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622BBC">
              <w:rPr>
                <w:sz w:val="28"/>
              </w:rPr>
              <w:t>арт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622BBC" w:rsidRDefault="00622BBC" w:rsidP="00EF754D">
            <w:pPr>
              <w:rPr>
                <w:sz w:val="28"/>
              </w:rPr>
            </w:pPr>
            <w:r w:rsidRPr="00622BBC">
              <w:rPr>
                <w:sz w:val="28"/>
              </w:rPr>
              <w:t xml:space="preserve">02.04.1805 (215) </w:t>
            </w:r>
            <w:proofErr w:type="spellStart"/>
            <w:r w:rsidRPr="00622BBC">
              <w:rPr>
                <w:sz w:val="28"/>
              </w:rPr>
              <w:t>Ханс</w:t>
            </w:r>
            <w:proofErr w:type="spellEnd"/>
            <w:r w:rsidRPr="00622BBC">
              <w:rPr>
                <w:sz w:val="28"/>
              </w:rPr>
              <w:t xml:space="preserve"> </w:t>
            </w:r>
            <w:proofErr w:type="spellStart"/>
            <w:r w:rsidRPr="00622BBC">
              <w:rPr>
                <w:sz w:val="28"/>
              </w:rPr>
              <w:t>Кристиан</w:t>
            </w:r>
            <w:proofErr w:type="spellEnd"/>
            <w:r w:rsidRPr="00622BBC">
              <w:rPr>
                <w:sz w:val="28"/>
              </w:rPr>
              <w:t xml:space="preserve"> Андерсен. Датский прозаик. Писал детские сказки. </w:t>
            </w:r>
          </w:p>
          <w:p w:rsidR="0088210D" w:rsidRDefault="0088210D" w:rsidP="00EF754D">
            <w:pPr>
              <w:rPr>
                <w:sz w:val="28"/>
              </w:rPr>
            </w:pPr>
            <w:r w:rsidRPr="0088210D">
              <w:rPr>
                <w:sz w:val="28"/>
              </w:rPr>
              <w:t>12 апреля –День космонавтики</w:t>
            </w:r>
          </w:p>
          <w:p w:rsidR="00E035C2" w:rsidRPr="00CA6B8E" w:rsidRDefault="00622BBC" w:rsidP="00622BBC">
            <w:pPr>
              <w:rPr>
                <w:sz w:val="28"/>
              </w:rPr>
            </w:pPr>
            <w:r w:rsidRPr="00622BBC">
              <w:rPr>
                <w:sz w:val="28"/>
              </w:rPr>
              <w:t xml:space="preserve">26.04.1660 (360) Даниэль Дефо. Английский писатель, автор известного всем с детства романа «Робинзон Крузо». Первым ввел понятие романа как отдельного жанра литературы. Из-под пера мастера вышло около 500 книг.... </w:t>
            </w:r>
          </w:p>
        </w:tc>
        <w:tc>
          <w:tcPr>
            <w:tcW w:w="2664" w:type="dxa"/>
          </w:tcPr>
          <w:p w:rsidR="00EF754D" w:rsidRPr="00CA6B8E" w:rsidRDefault="0088210D" w:rsidP="00622BBC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622BBC">
              <w:rPr>
                <w:sz w:val="28"/>
              </w:rPr>
              <w:t>прель</w:t>
            </w:r>
          </w:p>
        </w:tc>
      </w:tr>
      <w:tr w:rsidR="008B4AF4" w:rsidRPr="00CA6B8E" w:rsidTr="00E035C2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8210D" w:rsidRDefault="0088210D" w:rsidP="00622BBC">
            <w:pPr>
              <w:rPr>
                <w:sz w:val="28"/>
              </w:rPr>
            </w:pPr>
            <w:r w:rsidRPr="0088210D">
              <w:rPr>
                <w:sz w:val="28"/>
              </w:rPr>
              <w:t xml:space="preserve">16.05.1910 (110) Ольга Федоровна </w:t>
            </w:r>
            <w:proofErr w:type="spellStart"/>
            <w:r w:rsidRPr="0088210D">
              <w:rPr>
                <w:sz w:val="28"/>
              </w:rPr>
              <w:t>Берггольц</w:t>
            </w:r>
            <w:proofErr w:type="spellEnd"/>
            <w:r w:rsidRPr="0088210D">
              <w:rPr>
                <w:sz w:val="28"/>
              </w:rPr>
              <w:t>. Советская писательница, драматург. Автор книги «Говорит Ленинград», написанной по материалам радиопередач из осажденного в годы войны города. 24.05.1905 (115) Михаил Александрович Шолохов. Советский писатель и киносценарист. Автор романов «Тихий Дон», «Поднятая целина», «Они сражались за Родину».</w:t>
            </w:r>
          </w:p>
          <w:p w:rsidR="00E035C2" w:rsidRPr="00CA6B8E" w:rsidRDefault="0088210D" w:rsidP="0088210D">
            <w:pPr>
              <w:rPr>
                <w:sz w:val="28"/>
              </w:rPr>
            </w:pPr>
            <w:r w:rsidRPr="0088210D">
              <w:rPr>
                <w:sz w:val="28"/>
              </w:rPr>
              <w:t xml:space="preserve"> 24.05.1940 (80) Иосиф Александрович Бродский. Русско-американский поэт-эмигрант. Особо популярными стали его пьесы «Мрамор» и «Демократия».... </w:t>
            </w:r>
          </w:p>
        </w:tc>
        <w:tc>
          <w:tcPr>
            <w:tcW w:w="2664" w:type="dxa"/>
          </w:tcPr>
          <w:p w:rsidR="008B4AF4" w:rsidRDefault="0088210D" w:rsidP="00211A23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88210D" w:rsidRPr="00CA6B8E" w:rsidRDefault="0088210D" w:rsidP="00211A23">
            <w:pPr>
              <w:rPr>
                <w:sz w:val="28"/>
              </w:rPr>
            </w:pPr>
          </w:p>
        </w:tc>
      </w:tr>
      <w:tr w:rsidR="008B4AF4" w:rsidRPr="00CA6B8E" w:rsidTr="00E035C2">
        <w:trPr>
          <w:trHeight w:val="495"/>
        </w:trPr>
        <w:tc>
          <w:tcPr>
            <w:tcW w:w="1129" w:type="dxa"/>
            <w:tcBorders>
              <w:bottom w:val="single" w:sz="4" w:space="0" w:color="auto"/>
            </w:tcBorders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8210D" w:rsidRDefault="0088210D" w:rsidP="00622BBC">
            <w:pPr>
              <w:rPr>
                <w:sz w:val="28"/>
              </w:rPr>
            </w:pPr>
            <w:r w:rsidRPr="0088210D">
              <w:rPr>
                <w:sz w:val="28"/>
              </w:rPr>
              <w:t xml:space="preserve">21.06.1910 (110) Александр </w:t>
            </w:r>
            <w:proofErr w:type="spellStart"/>
            <w:r w:rsidRPr="0088210D">
              <w:rPr>
                <w:sz w:val="28"/>
              </w:rPr>
              <w:t>Трифонович</w:t>
            </w:r>
            <w:proofErr w:type="spellEnd"/>
            <w:r w:rsidRPr="0088210D">
              <w:rPr>
                <w:sz w:val="28"/>
              </w:rPr>
              <w:t xml:space="preserve"> Твардовский. Советский поэт. Автор поэм «Василий Теркин» и «Дом у дороги». </w:t>
            </w:r>
          </w:p>
          <w:p w:rsidR="008B4AF4" w:rsidRPr="00CA6B8E" w:rsidRDefault="0088210D" w:rsidP="0088210D">
            <w:pPr>
              <w:rPr>
                <w:sz w:val="28"/>
              </w:rPr>
            </w:pPr>
            <w:r w:rsidRPr="0088210D">
              <w:rPr>
                <w:sz w:val="28"/>
              </w:rPr>
              <w:t xml:space="preserve">29.06.1900 (120) Антуан де Сент-Экзюпери. Французский писатель, обладатель двух </w:t>
            </w:r>
            <w:r w:rsidRPr="0088210D">
              <w:rPr>
                <w:sz w:val="28"/>
              </w:rPr>
              <w:lastRenderedPageBreak/>
              <w:t xml:space="preserve">литературных премий за роман «Ветер, песок и звезды», а также автор сказки «Маленький принц».... </w:t>
            </w:r>
          </w:p>
        </w:tc>
        <w:tc>
          <w:tcPr>
            <w:tcW w:w="2664" w:type="dxa"/>
          </w:tcPr>
          <w:p w:rsidR="008B4AF4" w:rsidRDefault="0088210D" w:rsidP="008821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  <w:p w:rsidR="0088210D" w:rsidRPr="00CA6B8E" w:rsidRDefault="0088210D" w:rsidP="0088210D">
            <w:pPr>
              <w:rPr>
                <w:sz w:val="28"/>
              </w:rPr>
            </w:pP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Цикл выставок, посвященных праздничным дням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Поддержка общешкольных мероприятий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День Матери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День воинской славы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Памятные и знаменательные даты.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Выставка книг «Это новинка»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Обзор материала «Защитники Родины</w:t>
            </w:r>
            <w:proofErr w:type="gramStart"/>
            <w:r w:rsidRPr="00CA6B8E">
              <w:rPr>
                <w:sz w:val="28"/>
              </w:rPr>
              <w:t>»-</w:t>
            </w:r>
            <w:proofErr w:type="gramEnd"/>
            <w:r w:rsidRPr="00CA6B8E">
              <w:rPr>
                <w:sz w:val="28"/>
              </w:rPr>
              <w:t>сильные, ловкие, смелые, посвященные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«Дню Защитников Отечества»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«Подвигу народов жить в веках» Урок памяти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Международный День семьи-15мая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Выставка.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День славянской письменности и культуры-выставка.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Выставка «Этот день мы приближали, как могли» День Победы</w:t>
            </w:r>
          </w:p>
          <w:p w:rsidR="008B4AF4" w:rsidRPr="00CA6B8E" w:rsidRDefault="008B4AF4" w:rsidP="005B3CE6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В течение года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Ноябрь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Февраль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Февраль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Май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Май</w:t>
            </w:r>
          </w:p>
          <w:p w:rsidR="005B3CE6" w:rsidRPr="00CA6B8E" w:rsidRDefault="005B3CE6" w:rsidP="005B3CE6">
            <w:pPr>
              <w:rPr>
                <w:sz w:val="28"/>
              </w:rPr>
            </w:pPr>
          </w:p>
          <w:p w:rsidR="008B4AF4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24 мая.</w:t>
            </w:r>
          </w:p>
        </w:tc>
      </w:tr>
      <w:tr w:rsidR="005B3CE6" w:rsidRPr="00CA6B8E" w:rsidTr="00211A23">
        <w:tc>
          <w:tcPr>
            <w:tcW w:w="10456" w:type="dxa"/>
            <w:gridSpan w:val="3"/>
          </w:tcPr>
          <w:p w:rsidR="005B3CE6" w:rsidRPr="00CA6B8E" w:rsidRDefault="00A937AC" w:rsidP="00A93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5B3CE6" w:rsidRPr="00CA6B8E">
              <w:rPr>
                <w:sz w:val="28"/>
              </w:rPr>
              <w:t>Повышение квалификации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8B4AF4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 xml:space="preserve">Участие в заседаниях методического объединения школьных библиотекарей МО </w:t>
            </w:r>
          </w:p>
        </w:tc>
        <w:tc>
          <w:tcPr>
            <w:tcW w:w="2664" w:type="dxa"/>
          </w:tcPr>
          <w:p w:rsidR="008B4AF4" w:rsidRPr="00CA6B8E" w:rsidRDefault="00CA6B8E" w:rsidP="00211A23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5B3CE6" w:rsidRPr="00CA6B8E">
              <w:rPr>
                <w:sz w:val="28"/>
              </w:rPr>
              <w:t xml:space="preserve"> течение года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Самообразование: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- изучение приказов, писем, инструкций о библиотечном деле;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- работа с журналами «Школьная библиотека»</w:t>
            </w:r>
          </w:p>
          <w:p w:rsidR="008B4AF4" w:rsidRPr="00CA6B8E" w:rsidRDefault="008B4AF4" w:rsidP="005B3CE6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8B4AF4" w:rsidRPr="00CA6B8E" w:rsidRDefault="005B3CE6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В течение года</w:t>
            </w:r>
          </w:p>
        </w:tc>
      </w:tr>
      <w:tr w:rsidR="008B4AF4" w:rsidRPr="00CA6B8E" w:rsidTr="008B4AF4">
        <w:tc>
          <w:tcPr>
            <w:tcW w:w="1129" w:type="dxa"/>
          </w:tcPr>
          <w:p w:rsidR="008B4AF4" w:rsidRPr="00CA6B8E" w:rsidRDefault="008B4AF4" w:rsidP="00211A23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Работа по самообразованию с использованием опыта лучших школьных библиотекарей: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- посещение семинаров;</w:t>
            </w:r>
          </w:p>
          <w:p w:rsidR="005B3CE6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- посещение открытых мероприятий;</w:t>
            </w:r>
          </w:p>
          <w:p w:rsidR="008B4AF4" w:rsidRPr="00CA6B8E" w:rsidRDefault="005B3CE6" w:rsidP="005B3CE6">
            <w:pPr>
              <w:rPr>
                <w:sz w:val="28"/>
              </w:rPr>
            </w:pPr>
            <w:r w:rsidRPr="00CA6B8E">
              <w:rPr>
                <w:sz w:val="28"/>
              </w:rPr>
              <w:t>- индивидуальные консультации</w:t>
            </w:r>
          </w:p>
        </w:tc>
        <w:tc>
          <w:tcPr>
            <w:tcW w:w="2664" w:type="dxa"/>
          </w:tcPr>
          <w:p w:rsidR="008B4AF4" w:rsidRPr="00CA6B8E" w:rsidRDefault="005B3CE6" w:rsidP="00211A23">
            <w:pPr>
              <w:rPr>
                <w:sz w:val="28"/>
              </w:rPr>
            </w:pPr>
            <w:r w:rsidRPr="00CA6B8E">
              <w:rPr>
                <w:sz w:val="28"/>
              </w:rPr>
              <w:t>В течение года</w:t>
            </w:r>
          </w:p>
        </w:tc>
      </w:tr>
    </w:tbl>
    <w:p w:rsidR="00CA6B8E" w:rsidRDefault="00CA6B8E">
      <w:pPr>
        <w:rPr>
          <w:sz w:val="20"/>
        </w:rPr>
      </w:pPr>
    </w:p>
    <w:p w:rsidR="00211A23" w:rsidRPr="00CA6B8E" w:rsidRDefault="00CA6B8E" w:rsidP="00CA6B8E">
      <w:pPr>
        <w:jc w:val="right"/>
        <w:rPr>
          <w:sz w:val="28"/>
        </w:rPr>
      </w:pPr>
      <w:r w:rsidRPr="00CA6B8E">
        <w:rPr>
          <w:sz w:val="28"/>
        </w:rPr>
        <w:t>Зав. Библиотекой:                        /Азанова Н.С./</w:t>
      </w:r>
    </w:p>
    <w:sectPr w:rsidR="00211A23" w:rsidRPr="00CA6B8E" w:rsidSect="00B3422B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3" w:rsidRDefault="00951653" w:rsidP="00F82DB3">
      <w:pPr>
        <w:spacing w:after="0" w:line="240" w:lineRule="auto"/>
      </w:pPr>
      <w:r>
        <w:separator/>
      </w:r>
    </w:p>
  </w:endnote>
  <w:endnote w:type="continuationSeparator" w:id="0">
    <w:p w:rsidR="00951653" w:rsidRDefault="00951653" w:rsidP="00F8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3" w:rsidRDefault="00951653" w:rsidP="00F82DB3">
      <w:pPr>
        <w:spacing w:after="0" w:line="240" w:lineRule="auto"/>
      </w:pPr>
      <w:r>
        <w:separator/>
      </w:r>
    </w:p>
  </w:footnote>
  <w:footnote w:type="continuationSeparator" w:id="0">
    <w:p w:rsidR="00951653" w:rsidRDefault="00951653" w:rsidP="00F8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AB4"/>
    <w:rsid w:val="00072098"/>
    <w:rsid w:val="00211A23"/>
    <w:rsid w:val="00475BA0"/>
    <w:rsid w:val="005B3CE6"/>
    <w:rsid w:val="00622BBC"/>
    <w:rsid w:val="00642AB4"/>
    <w:rsid w:val="00793AD8"/>
    <w:rsid w:val="00803563"/>
    <w:rsid w:val="00827A90"/>
    <w:rsid w:val="0088210D"/>
    <w:rsid w:val="008B4AF4"/>
    <w:rsid w:val="00951653"/>
    <w:rsid w:val="00A169AE"/>
    <w:rsid w:val="00A2400E"/>
    <w:rsid w:val="00A42E6E"/>
    <w:rsid w:val="00A937AC"/>
    <w:rsid w:val="00B3422B"/>
    <w:rsid w:val="00B64FEA"/>
    <w:rsid w:val="00C93939"/>
    <w:rsid w:val="00CA6B8E"/>
    <w:rsid w:val="00DC7CA5"/>
    <w:rsid w:val="00E035C2"/>
    <w:rsid w:val="00EF754D"/>
    <w:rsid w:val="00F64026"/>
    <w:rsid w:val="00F82DB3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DB3"/>
  </w:style>
  <w:style w:type="paragraph" w:styleId="a6">
    <w:name w:val="footer"/>
    <w:basedOn w:val="a"/>
    <w:link w:val="a7"/>
    <w:uiPriority w:val="99"/>
    <w:unhideWhenUsed/>
    <w:rsid w:val="00F8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DB3"/>
  </w:style>
  <w:style w:type="paragraph" w:styleId="a8">
    <w:name w:val="Normal (Web)"/>
    <w:basedOn w:val="a"/>
    <w:uiPriority w:val="99"/>
    <w:semiHidden/>
    <w:unhideWhenUsed/>
    <w:rsid w:val="00F82D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Азанова</dc:creator>
  <cp:keywords/>
  <dc:description/>
  <cp:lastModifiedBy>User</cp:lastModifiedBy>
  <cp:revision>6</cp:revision>
  <cp:lastPrinted>2019-09-20T09:23:00Z</cp:lastPrinted>
  <dcterms:created xsi:type="dcterms:W3CDTF">2019-09-19T17:14:00Z</dcterms:created>
  <dcterms:modified xsi:type="dcterms:W3CDTF">2020-01-21T04:07:00Z</dcterms:modified>
</cp:coreProperties>
</file>