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10" w:rsidRPr="00A56D10" w:rsidRDefault="00A56D10" w:rsidP="00A56D10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Toc482893100"/>
      <w:r w:rsidRPr="00A56D10">
        <w:rPr>
          <w:rFonts w:ascii="Times New Roman" w:eastAsia="Calibri" w:hAnsi="Times New Roman" w:cs="Times New Roman"/>
          <w:color w:val="auto"/>
          <w:sz w:val="24"/>
          <w:szCs w:val="24"/>
        </w:rPr>
        <w:t>МИНИСТЕРСТВО ПРОСВЕЩЕНИЯ РОССИЙСКОЙ ФЕДЕРАЦИИ</w:t>
      </w:r>
    </w:p>
    <w:p w:rsidR="00A56D10" w:rsidRPr="00A56D10" w:rsidRDefault="00A56D10" w:rsidP="00A56D10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6D10">
        <w:rPr>
          <w:rFonts w:ascii="Times New Roman" w:eastAsia="Calibri" w:hAnsi="Times New Roman" w:cs="Times New Roman"/>
          <w:color w:val="auto"/>
          <w:sz w:val="24"/>
          <w:szCs w:val="24"/>
        </w:rPr>
        <w:t>Департамент образования и науки Тюменской области</w:t>
      </w:r>
    </w:p>
    <w:p w:rsidR="00A56D10" w:rsidRPr="00A56D10" w:rsidRDefault="00A56D10" w:rsidP="00A56D10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6D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Управление образования </w:t>
      </w:r>
      <w:proofErr w:type="spellStart"/>
      <w:r w:rsidRPr="00A56D10">
        <w:rPr>
          <w:rFonts w:ascii="Times New Roman" w:eastAsia="Calibri" w:hAnsi="Times New Roman" w:cs="Times New Roman"/>
          <w:color w:val="auto"/>
          <w:sz w:val="24"/>
          <w:szCs w:val="24"/>
        </w:rPr>
        <w:t>Вагайского</w:t>
      </w:r>
      <w:proofErr w:type="spellEnd"/>
      <w:r w:rsidRPr="00A56D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</w:t>
      </w:r>
    </w:p>
    <w:p w:rsidR="00A56D10" w:rsidRPr="00A56D10" w:rsidRDefault="00A56D10" w:rsidP="00A56D10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6D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Иртышская ООШ, филиал МАОУ </w:t>
      </w:r>
      <w:proofErr w:type="spellStart"/>
      <w:r w:rsidRPr="00A56D10">
        <w:rPr>
          <w:rFonts w:ascii="Times New Roman" w:eastAsia="Calibri" w:hAnsi="Times New Roman" w:cs="Times New Roman"/>
          <w:color w:val="auto"/>
          <w:sz w:val="24"/>
          <w:szCs w:val="24"/>
        </w:rPr>
        <w:t>Бегишевская</w:t>
      </w:r>
      <w:proofErr w:type="spellEnd"/>
      <w:r w:rsidRPr="00A56D1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СОШ</w:t>
      </w:r>
    </w:p>
    <w:p w:rsidR="00A56D10" w:rsidRDefault="00C42B66" w:rsidP="00F103F6">
      <w:pPr>
        <w:pStyle w:val="3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</w:t>
      </w:r>
    </w:p>
    <w:p w:rsidR="00A56D10" w:rsidRDefault="00A56D10" w:rsidP="00F103F6">
      <w:pPr>
        <w:pStyle w:val="3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56D10">
        <w:rPr>
          <w:rFonts w:ascii="Times New Roman" w:eastAsia="Calibri" w:hAnsi="Times New Roman" w:cs="Times New Roman"/>
          <w:color w:val="auto"/>
          <w:sz w:val="24"/>
          <w:szCs w:val="24"/>
        </w:rPr>
        <w:drawing>
          <wp:inline distT="0" distB="0" distL="0" distR="0">
            <wp:extent cx="5940425" cy="17269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образовательная программа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умственной отсталостью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(интеллектуальными нарушениями)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и движение</w:t>
      </w: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Pr="00A56D10" w:rsidRDefault="00A56D10" w:rsidP="00A5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 начальных классов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Зонова Л.В.</w:t>
      </w: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Default="00A56D10" w:rsidP="00A56D10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Default="00A56D10" w:rsidP="00A56D10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Default="00A56D10" w:rsidP="00A56D10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Default="00A56D10" w:rsidP="00A56D10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Pr="00A56D10" w:rsidRDefault="00A56D10" w:rsidP="00A56D10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D10" w:rsidRPr="00A56D10" w:rsidRDefault="00A56D10" w:rsidP="00A56D1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Иртыш 2023 год</w:t>
      </w:r>
      <w:bookmarkStart w:id="1" w:name="_GoBack"/>
      <w:bookmarkEnd w:id="1"/>
    </w:p>
    <w:p w:rsidR="00F103F6" w:rsidRPr="00BC153B" w:rsidRDefault="00A56D10" w:rsidP="00A56D10">
      <w:pPr>
        <w:pStyle w:val="3"/>
        <w:spacing w:line="36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МУЗЫКА И ДВИЖЕНИЕ</w:t>
      </w:r>
      <w:r w:rsidR="00F103F6" w:rsidRPr="00BC1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1 КЛАСС</w:t>
      </w:r>
      <w:bookmarkEnd w:id="0"/>
    </w:p>
    <w:p w:rsidR="00F103F6" w:rsidRPr="00BC153B" w:rsidRDefault="00F103F6" w:rsidP="00F103F6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 с учетом специфики учебного предмета</w:t>
      </w: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F103F6" w:rsidRPr="00BC153B" w:rsidRDefault="00F103F6" w:rsidP="00F103F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:rsidR="00F103F6" w:rsidRPr="00BC153B" w:rsidRDefault="00F103F6" w:rsidP="00F103F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</w:t>
      </w:r>
    </w:p>
    <w:p w:rsidR="00F103F6" w:rsidRPr="00BC153B" w:rsidRDefault="00F103F6" w:rsidP="00F103F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 </w:t>
      </w:r>
    </w:p>
    <w:p w:rsidR="00F103F6" w:rsidRPr="00BC153B" w:rsidRDefault="00F103F6" w:rsidP="00F103F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музыкального воспитания – эмоционально-двигательная отзывчивость на музыку и использование приобретенного музыкального опыта в жизни. Программно-методический материал включает 4 раздела: «Слушание», «Пение», «Движение под музыку», «Игра на музыкальных инструментах».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Слушание.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Слушание (различение) тихого и громкого звучания музыки. Определение начала и конца звучания музыки. Слушание (различение) быстрой, умеренной и медленной музыки. Слушание (различение) колыбельной песни и марша. Слушание (различение) веселой и грустной музыки. Узнавание знакомой песни. Слушание (различение) высоких и низких звуков.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Узнавание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Пение.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под музыку.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Топать под музыку. Хлопать в ладоши под музыку. Покачиваться одной ноги на другую. Начинать движение под музыку вместе с началом ее звучания и останавливаться по ее окончании. Двигаться под музыку разного характера (ходить, бегать, прыгать, кружиться, приседать). Выполнять под музыку действия с предметами (наклонять предмет в разные стороны, опускать/поднимать предмет, подбрасывать/ловить предмет, махать предметом и т.п.). Выполнять движения разными частями тела под музыку («фонарики», «пружинка», наклоны головы и др.). Соблюдать последовательность простейших танцевальных движений. Передавать простейшие движения животных. Выполнять движения, соответствующие словам песни. Соблюдать последовательность движений в соответствии с исполняемой ролью при инсценировке песни. Двигаться в хороводе. Двигаться под музыку в медленном, умеренном и быстром темпе. Ритмично ходить под музыку. Изменять скорость движения под музыку (ускорять, замедлять). Менять движения при изменении метроритма произведения, при чередовании запева и припева песни, при изменении силы звучания.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танцевальные движения в паре с другим танцором. Выполнять развернутые движения одного образа. Имитировать игру на музыкальных инструментах.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музыкальных инструментах.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:rsidR="00F103F6" w:rsidRPr="00BC153B" w:rsidRDefault="00F103F6" w:rsidP="00F103F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время, отводимое на урок «Музыки и движения» в 1 классе - 64 часа; распределение часов осуществляется следующим образом: недельная нагрузка – 2 ч. </w:t>
      </w:r>
    </w:p>
    <w:p w:rsidR="00F103F6" w:rsidRPr="00BC153B" w:rsidRDefault="00F103F6" w:rsidP="00F103F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конкретного учебного предмета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различным видам музыкальной деятельности (слушание, пение, движение под музыку, игра на музыкальных инструментах).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слушать музыку и выполнять простейшие танцевальные движения.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приемов игры на музыкальных инструментах, сопровождение мелодии игрой на музыкальных инструментах.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узнавать знакомые песни, подпевать их, петь в хоре.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участию в совместных музыкальных мероприятиях.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проявлять адекватные эмоциональные реакции от совместной и самостоятельной музыкальной деятельности.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совместной и самостоятельной музыкальной деятельности;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полученные навыки для участия в представлениях, концертах, спектаклях, др. Базовые учебные действия.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персональной идентичности, осознание своей принадлежности определенному полу, осознание себя как «Я»;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 – эмоциональное участие в процессе общения и деятельности;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F6" w:rsidRPr="00BC153B" w:rsidRDefault="00F103F6" w:rsidP="00F103F6">
      <w:pPr>
        <w:suppressAutoHyphens/>
        <w:spacing w:after="240" w:line="360" w:lineRule="auto"/>
        <w:ind w:left="12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 РАБОТЫ</w:t>
      </w:r>
    </w:p>
    <w:tbl>
      <w:tblPr>
        <w:tblStyle w:val="27"/>
        <w:tblW w:w="0" w:type="auto"/>
        <w:tblInd w:w="108" w:type="dxa"/>
        <w:tblLook w:val="04A0" w:firstRow="1" w:lastRow="0" w:firstColumn="1" w:lastColumn="0" w:noHBand="0" w:noVBand="1"/>
      </w:tblPr>
      <w:tblGrid>
        <w:gridCol w:w="3112"/>
        <w:gridCol w:w="988"/>
        <w:gridCol w:w="5363"/>
      </w:tblGrid>
      <w:tr w:rsidR="00F103F6" w:rsidRPr="00BC153B" w:rsidTr="0041561D">
        <w:trPr>
          <w:trHeight w:val="1184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Виды работ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1 модуль </w:t>
            </w:r>
          </w:p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 гостях у кошки»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приобщения детей к пению, учить подпевать повторяющиеся слова («мяу-мяу»)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учить узнавать звучание музыкальных инструментов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2 модуль </w:t>
            </w:r>
          </w:p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41561D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«Первые снежинки»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выполнения простейших игровых движений с предметами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3 модуль</w:t>
            </w:r>
          </w:p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«Бабушка Зима»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3F6" w:rsidRPr="00BC153B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Побуждать припоминать мелодии знакомых песен и называть их, различать музыку</w:t>
            </w:r>
          </w:p>
        </w:tc>
      </w:tr>
      <w:tr w:rsidR="00F103F6" w:rsidRPr="00BC153B" w:rsidTr="0041561D"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F103F6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«Нарядная елочка»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41561D" w:rsidP="006677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03F6" w:rsidRPr="00BC153B" w:rsidRDefault="00F103F6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приобщения к подпеванию несложных песен, сопровождая пение жестами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4 модуль</w:t>
            </w:r>
          </w:p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«День рождения Зайки»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«Голубые санки»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41561D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«Лепим мы Снеговика»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41561D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«Колобок-музыкант»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41561D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F103F6" w:rsidRPr="00BC153B" w:rsidTr="0041561D">
        <w:trPr>
          <w:trHeight w:val="9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 модуль</w:t>
            </w:r>
          </w:p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«Улыбнулось Солнышко»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41561D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«Как Петушок Солнышко разбудил»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41561D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«Пришла весна»</w:t>
            </w:r>
          </w:p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41561D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 Петушок и курочка»</w:t>
            </w:r>
          </w:p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41561D" w:rsidRDefault="0041561D" w:rsidP="006677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03F6" w:rsidRPr="00BC153B" w:rsidRDefault="00F103F6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6 модуль</w:t>
            </w:r>
          </w:p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«Весенние кораблики»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41561D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</w:tr>
      <w:tr w:rsidR="00F103F6" w:rsidRPr="00BC153B" w:rsidTr="0041561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41561D" w:rsidP="00667746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103F6"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 ч. 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F103F6" w:rsidP="00667746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61D" w:rsidRDefault="0041561D" w:rsidP="00F103F6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61D" w:rsidRDefault="0041561D" w:rsidP="00F103F6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3F6" w:rsidRPr="00BC153B" w:rsidRDefault="00F103F6" w:rsidP="00F103F6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27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084"/>
      </w:tblGrid>
      <w:tr w:rsidR="00F103F6" w:rsidRPr="00BC153B" w:rsidTr="0041561D">
        <w:trPr>
          <w:trHeight w:val="5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103F6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1 модуль </w:t>
            </w:r>
          </w:p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 гостях у кошки»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BC153B" w:rsidRDefault="0041561D" w:rsidP="00667746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2 модуль </w:t>
            </w:r>
          </w:p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«Первые снежинки»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rPr>
          <w:trHeight w:val="7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3 модуль</w:t>
            </w:r>
          </w:p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«Бабушка Зима»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rPr>
          <w:trHeight w:val="5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«Нарядная елочка»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4 модуль</w:t>
            </w:r>
          </w:p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«День рождения Зайки»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«Голубые санки»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«Лепим мы Снеговика»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«Колобок-музыкант»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rPr>
          <w:trHeight w:val="9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 модуль</w:t>
            </w:r>
          </w:p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«Улыбнулось Солнышко»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«Как Петушок Солнышко разбудил»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rPr>
          <w:trHeight w:val="4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«Пришла весна»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 Петушок и курочка»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6 модуль</w:t>
            </w:r>
          </w:p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«Весенние кораблики»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61D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1D" w:rsidRPr="00BC153B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1D" w:rsidRPr="00BC153B" w:rsidRDefault="0041561D" w:rsidP="0041561D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03F6" w:rsidRPr="00BC153B" w:rsidTr="0041561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F6" w:rsidRPr="0041561D" w:rsidRDefault="00F103F6" w:rsidP="00667746">
            <w:pPr>
              <w:spacing w:after="20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561D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F6" w:rsidRPr="0041561D" w:rsidRDefault="0041561D" w:rsidP="0041561D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561D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F103F6" w:rsidRPr="00BC153B" w:rsidRDefault="00F103F6" w:rsidP="00F103F6">
      <w:pPr>
        <w:suppressAutoHyphens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3F6" w:rsidRPr="00BC153B" w:rsidRDefault="00F103F6" w:rsidP="00F103F6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РЕКОМЕНДАЦИИ ПО УЧЕБНО-МЕТОДИЧЕСКОМУ И  МАТЕРИАЛЬНО-ТЕХНИЧЕСКОМУ ОБЕСПЕЧЕНИЮ</w:t>
      </w:r>
    </w:p>
    <w:tbl>
      <w:tblPr>
        <w:tblStyle w:val="27"/>
        <w:tblW w:w="14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9"/>
      </w:tblGrid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Звучащие игрушки с механическим заводом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Звучащие игрушки с кнопочным включением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Бубны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Синтезатор детский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Игрушечный детский металлофон 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Барабан – музыкальная игрушка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Маракасы 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Молоток музыкальный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Музыкальный треугольник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Колокольчик Валдайский полированный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Ложки деревянный. 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Дидактические карточки «Музыкальные инструменты»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</w:t>
            </w:r>
            <w:proofErr w:type="spellStart"/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Домана</w:t>
            </w:r>
            <w:proofErr w:type="spellEnd"/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 «Музыкальные инструменты»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Говорящий электронный плакат «Музыкальные инструменты»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Демонстрационные карточки "Композиторы": </w:t>
            </w:r>
          </w:p>
        </w:tc>
      </w:tr>
      <w:tr w:rsidR="00F103F6" w:rsidRPr="00BC153B" w:rsidTr="00667746">
        <w:tc>
          <w:tcPr>
            <w:tcW w:w="14559" w:type="dxa"/>
            <w:hideMark/>
          </w:tcPr>
          <w:p w:rsidR="00F103F6" w:rsidRPr="00BC153B" w:rsidRDefault="00F103F6" w:rsidP="00667746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Дорожки с различным покрытием </w:t>
            </w:r>
          </w:p>
        </w:tc>
      </w:tr>
      <w:tr w:rsidR="00F103F6" w:rsidRPr="00BC153B" w:rsidTr="00667746">
        <w:trPr>
          <w:trHeight w:val="338"/>
        </w:trPr>
        <w:tc>
          <w:tcPr>
            <w:tcW w:w="14559" w:type="dxa"/>
            <w:hideMark/>
          </w:tcPr>
          <w:p w:rsidR="00F103F6" w:rsidRPr="00BC153B" w:rsidRDefault="00F103F6" w:rsidP="0066774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Конструкторы деревянные и пластмассовые</w:t>
            </w:r>
          </w:p>
        </w:tc>
      </w:tr>
    </w:tbl>
    <w:p w:rsidR="00F103F6" w:rsidRPr="00BC153B" w:rsidRDefault="00F103F6" w:rsidP="00F103F6">
      <w:pPr>
        <w:spacing w:after="240" w:line="360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F103F6" w:rsidRPr="00BC153B" w:rsidRDefault="00F103F6" w:rsidP="00F103F6">
      <w:pPr>
        <w:spacing w:after="0" w:line="360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планируемые результаты: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Физические характеристики персональной идентификации: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определяет свои внешние данные (цвет глаз, волос, рост и т.д.);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определяет состояние своего здоровья;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Гендерная идентичность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определяет свою половую принадлежность (без обоснования);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Возрастная идентификация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определяет свою возрастную группу (ребенок, подросток, юноша);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проявляет уважение к людям старшего возраста.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«Уверенность в себе»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осознает, что может, а что ему пока не удается;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«Чувства, желания, взгляды»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эмоциональные состояния других людей;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язык эмоций (позы, мимика, жесты и т.д.);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- проявляет собственные чувства;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«Социальные навыки»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умеет устанавливать и поддерживать контакты;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умеет кооперироваться и сотрудничать;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избегает конфликтных ситуаций;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использует элементарные формы речевого этикета;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принимает доброжелательные шутки в свой адрес;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Мотивационно – личностный блок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испытывает потребность в новых знаниях (на начальном уровне)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стремится помогать окружающим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Биологический уровень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сообщает о дискомфорте, вызванном внешними факторами (температурный режим, освещение и. т.д.)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сообщает об изменениях в организме (заболевание, ограниченность некоторых функций и т.д.)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Осознает себя в следующих социальных ролях:</w:t>
      </w:r>
    </w:p>
    <w:p w:rsidR="00F103F6" w:rsidRPr="00BC153B" w:rsidRDefault="00F103F6" w:rsidP="00F103F6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семейно – бытовых;</w:t>
      </w:r>
    </w:p>
    <w:p w:rsidR="00F103F6" w:rsidRPr="00BC153B" w:rsidRDefault="00F103F6" w:rsidP="00F103F6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мотивов учебной деятельности: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проявляет мотивацию благополучия (желает заслужить одобрение, получить хорошие отметки);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осознает, что определенные его действия несут опасность для него; 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собственные вещи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Экологическая ответственность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не мусорит на улице;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не ломает деревья;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эстетических потребностей, ценностей, чувств: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навыков сотрудничества со взрослыми и сверстниками: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принимает участие в коллективных делах и играх;</w:t>
      </w:r>
    </w:p>
    <w:p w:rsidR="00F103F6" w:rsidRPr="00BC153B" w:rsidRDefault="00F103F6" w:rsidP="00F1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принимать и оказывать помощь.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планируемые результаты: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выполняют упражнения для развития певческого дыхания;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пропевают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мелодию с инструментальным сопровождением и без него (с помощью педагога);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слушают музыку (не отвлекаться, слушать произведение до конца);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ритмично двигаются в соответствии с характером музыки;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подыгрывают простейшие мелодии на деревянных ложках, погремушках, барабане, металлофоне и др. инструментах.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Базовые учебные действия:</w:t>
      </w:r>
    </w:p>
    <w:p w:rsidR="00F103F6" w:rsidRPr="00BC153B" w:rsidRDefault="00F103F6" w:rsidP="00F103F6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входить и выходить из учебного помещения со звонком;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рабочее место;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принимать цели и произвольно включаться в деятельность;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следовать предложенному плану и работать в общем темпе;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передвигаться по школе, находить свой класс, другие необходимые помещения.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Формирование учебного поведения: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1) направленность взгляда (на говорящего взрослого, на задание):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звучащей игрушке;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яркой игрушке;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движущей игрушке;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переключает взгляд с одного предмета на другой;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лице педагога с использованием утрированной мимики;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лице педагога с использованием голоса;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изображении;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экране монитора.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2) умение выполнять инструкции педагога: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жестовую инструкцию;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инструкцию по инструкционным картам;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понимает инструкцию по пиктограммам; 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выполняет стереотипную инструкцию (отрабатываемая с конкретным учеником на данном этапе обучения).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3) использование по назначению учебных материалов: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бумаги;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цветной бумаги;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пластилина.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4) умение выполнять действия по образцу и по подражанию: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выполняет действие способом рука-в-руке;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подражает действиям, выполняемы педагогом;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последовательно выполняет отдельные операции действия по образцу педагога;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выполняет действия с опорой на картинный план с помощью педагога.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Формирование умения выполнять задание: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1) в течение определенного периода времени: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способен удерживать произвольное внимание на выполнении посильного задания 3-4 мин.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2) от начала до конца: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при организующей, направляющей помощи способен выполнить посильное задание от начала до конца.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3) с заданными качественными параметрами: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т.д</w:t>
      </w:r>
      <w:proofErr w:type="spellEnd"/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ориентируется в режиме дня, расписании уроков с помощью педагога;</w:t>
      </w:r>
    </w:p>
    <w:p w:rsidR="00F103F6" w:rsidRPr="00BC153B" w:rsidRDefault="00F103F6" w:rsidP="00F103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выстраивает алгоритм предстоящей деятельности (словесный или наглядный план) с помощью педагога</w:t>
      </w:r>
    </w:p>
    <w:p w:rsidR="00DC46CB" w:rsidRDefault="00DC46CB"/>
    <w:sectPr w:rsidR="00DC46CB" w:rsidSect="00DC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2B59"/>
    <w:multiLevelType w:val="hybridMultilevel"/>
    <w:tmpl w:val="DEDC23F8"/>
    <w:lvl w:ilvl="0" w:tplc="D0A8510E">
      <w:start w:val="6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3F6"/>
    <w:rsid w:val="0041561D"/>
    <w:rsid w:val="0060055D"/>
    <w:rsid w:val="00A56D10"/>
    <w:rsid w:val="00C42B66"/>
    <w:rsid w:val="00D571BD"/>
    <w:rsid w:val="00DC46CB"/>
    <w:rsid w:val="00F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AFA95-3035-4DAB-B71D-B20A280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F6"/>
  </w:style>
  <w:style w:type="paragraph" w:styleId="3">
    <w:name w:val="heading 3"/>
    <w:basedOn w:val="a"/>
    <w:next w:val="a"/>
    <w:link w:val="30"/>
    <w:uiPriority w:val="9"/>
    <w:unhideWhenUsed/>
    <w:qFormat/>
    <w:rsid w:val="00F103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3F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7">
    <w:name w:val="Сетка таблицы27"/>
    <w:basedOn w:val="a1"/>
    <w:uiPriority w:val="59"/>
    <w:rsid w:val="00F103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1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cp:lastPrinted>2017-09-25T16:49:00Z</cp:lastPrinted>
  <dcterms:created xsi:type="dcterms:W3CDTF">2017-09-25T16:45:00Z</dcterms:created>
  <dcterms:modified xsi:type="dcterms:W3CDTF">2023-11-17T09:17:00Z</dcterms:modified>
</cp:coreProperties>
</file>