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6AD5" w14:textId="7E1B4DBF" w:rsidR="00284EDA" w:rsidRDefault="00B14EB4" w:rsidP="00284EDA">
      <w:pPr>
        <w:pStyle w:val="a3"/>
        <w:spacing w:line="276" w:lineRule="auto"/>
        <w:ind w:left="426" w:hanging="42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E6FC29" wp14:editId="38A2C3FD">
            <wp:simplePos x="0" y="0"/>
            <wp:positionH relativeFrom="page">
              <wp:align>left</wp:align>
            </wp:positionH>
            <wp:positionV relativeFrom="paragraph">
              <wp:posOffset>-2613542</wp:posOffset>
            </wp:positionV>
            <wp:extent cx="7544670" cy="10704993"/>
            <wp:effectExtent l="953" t="0" r="317" b="318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"/>
                    <a:stretch/>
                  </pic:blipFill>
                  <pic:spPr bwMode="auto">
                    <a:xfrm rot="16200000">
                      <a:off x="0" y="0"/>
                      <a:ext cx="7544670" cy="1070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22337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7E530C3E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356A9297" w14:textId="31AE12FD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45FCA517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6CF575AC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4867A082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7F97DFEF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6B7FAD64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56E853EC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51812A95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633B0A6C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3E4C346C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3B3F0E2E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622F0458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1AC6B503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26FEB9AD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6CC265C8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1AB01E01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364A0C72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2633457E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7CCDC9A8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011921E6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02DEA147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231FEF88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5A797AB3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1C92054E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084D7589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623DF417" w14:textId="77777777" w:rsidR="00284EDA" w:rsidRDefault="00284EDA" w:rsidP="00284EDA">
      <w:pPr>
        <w:pStyle w:val="a3"/>
        <w:spacing w:line="276" w:lineRule="auto"/>
        <w:ind w:left="426" w:hanging="426"/>
        <w:jc w:val="both"/>
      </w:pPr>
    </w:p>
    <w:p w14:paraId="089EF0F5" w14:textId="1EA2AFC6" w:rsidR="00284EDA" w:rsidRDefault="00284EDA" w:rsidP="00284EDA">
      <w:pPr>
        <w:pStyle w:val="a3"/>
        <w:spacing w:line="276" w:lineRule="auto"/>
        <w:ind w:left="426" w:hanging="426"/>
        <w:jc w:val="both"/>
      </w:pPr>
      <w:r>
        <w:lastRenderedPageBreak/>
        <w:t>Аннотация к рабочим программам разрабатывается на основе следующих нормативных документов:</w:t>
      </w:r>
    </w:p>
    <w:p w14:paraId="548E92B0" w14:textId="77777777" w:rsidR="00284EDA" w:rsidRDefault="00284EDA" w:rsidP="00284EDA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14:paraId="7C9E3FCD" w14:textId="77777777" w:rsidR="00284EDA" w:rsidRDefault="00284EDA" w:rsidP="00284EDA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5E02A1D1" w14:textId="77777777" w:rsidR="00284EDA" w:rsidRDefault="00284EDA" w:rsidP="00284EDA">
      <w:pPr>
        <w:pStyle w:val="a3"/>
        <w:numPr>
          <w:ilvl w:val="0"/>
          <w:numId w:val="3"/>
        </w:numPr>
        <w:spacing w:after="50"/>
        <w:ind w:left="426" w:firstLine="0"/>
        <w:jc w:val="both"/>
      </w:pPr>
      <w: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2606C2FE" w14:textId="77777777" w:rsidR="00284EDA" w:rsidRDefault="00284EDA" w:rsidP="00284EDA">
      <w:pPr>
        <w:pStyle w:val="a3"/>
        <w:numPr>
          <w:ilvl w:val="0"/>
          <w:numId w:val="3"/>
        </w:numPr>
        <w:spacing w:after="50"/>
        <w:ind w:left="426" w:firstLine="0"/>
        <w:jc w:val="both"/>
      </w:pPr>
      <w: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6C734B9C" w14:textId="77777777" w:rsidR="00284EDA" w:rsidRDefault="00284EDA" w:rsidP="00284EDA">
      <w:pPr>
        <w:pStyle w:val="a3"/>
        <w:numPr>
          <w:ilvl w:val="0"/>
          <w:numId w:val="3"/>
        </w:numPr>
        <w:spacing w:after="50"/>
        <w:ind w:left="426" w:firstLine="0"/>
        <w:jc w:val="both"/>
      </w:pPr>
      <w:r>
        <w:rPr>
          <w:color w:val="333333"/>
          <w:shd w:val="clear" w:color="auto" w:fill="FFFFFF"/>
        </w:rPr>
        <w:t>Приказ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государственных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14:paraId="1E288880" w14:textId="77777777" w:rsidR="00284EDA" w:rsidRDefault="00284EDA" w:rsidP="00284EDA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14:paraId="14094E79" w14:textId="77777777" w:rsidR="00284EDA" w:rsidRDefault="00284EDA" w:rsidP="00284EDA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14:paraId="441445BC" w14:textId="77777777" w:rsidR="00284EDA" w:rsidRDefault="00284EDA" w:rsidP="00284EDA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14:paraId="58C4059A" w14:textId="77777777" w:rsidR="00284EDA" w:rsidRDefault="00284EDA" w:rsidP="00284EDA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14:paraId="7317C9A5" w14:textId="77777777" w:rsidR="00284EDA" w:rsidRDefault="00284EDA" w:rsidP="00284EDA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>Авторская программа;</w:t>
      </w:r>
    </w:p>
    <w:p w14:paraId="729FC3F0" w14:textId="1A8E5BF4" w:rsidR="00284EDA" w:rsidRDefault="00284EDA" w:rsidP="00284EDA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14:paraId="53722F1B" w14:textId="77777777" w:rsidR="00284EDA" w:rsidRDefault="00284EDA" w:rsidP="00284EDA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68130C" w14:textId="5C76C50B" w:rsidR="00284EDA" w:rsidRPr="00284EDA" w:rsidRDefault="00284EDA" w:rsidP="00284EDA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4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учащихся:</w:t>
      </w:r>
    </w:p>
    <w:p w14:paraId="47AF6F9A" w14:textId="77777777" w:rsidR="00284EDA" w:rsidRPr="00262DCB" w:rsidRDefault="00284EDA" w:rsidP="00284EDA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Асташин,М.П</w:t>
      </w:r>
      <w:proofErr w:type="spellEnd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подходы к физкультурно-оздоровительной деятельности школьников: учебно-методическое пособие.-2-е изд./М.П. Асташин.- Омск, 2003.-64 с.</w:t>
      </w:r>
    </w:p>
    <w:p w14:paraId="30594249" w14:textId="77777777" w:rsidR="00284EDA" w:rsidRPr="00262DCB" w:rsidRDefault="00284EDA" w:rsidP="00284EDA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Аветисов,Э.С</w:t>
      </w:r>
      <w:proofErr w:type="spellEnd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физической культурой при близорукости/Э.С. Аветисов, Е.И. </w:t>
      </w:r>
      <w:proofErr w:type="spellStart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Ливадо</w:t>
      </w:r>
      <w:proofErr w:type="spellEnd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М.,2000-186с.</w:t>
      </w:r>
    </w:p>
    <w:p w14:paraId="6B50AE1A" w14:textId="77777777" w:rsidR="00284EDA" w:rsidRPr="00262DCB" w:rsidRDefault="00284EDA" w:rsidP="00284EDA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Динейка</w:t>
      </w:r>
      <w:proofErr w:type="spellEnd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К.Движение</w:t>
      </w:r>
      <w:proofErr w:type="spellEnd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дыхание, психофизическая тренировка/ </w:t>
      </w:r>
      <w:proofErr w:type="spellStart"/>
      <w:proofErr w:type="gramStart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К.Динейка</w:t>
      </w:r>
      <w:proofErr w:type="spellEnd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Мн., 1982-143с.</w:t>
      </w:r>
    </w:p>
    <w:p w14:paraId="11341582" w14:textId="77777777" w:rsidR="00284EDA" w:rsidRPr="00262DCB" w:rsidRDefault="00284EDA" w:rsidP="00284EDA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Лобанова,И.Ф</w:t>
      </w:r>
      <w:proofErr w:type="spellEnd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методики оздоровительного дыхания /</w:t>
      </w:r>
      <w:proofErr w:type="spellStart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И.Ф.Лобанова</w:t>
      </w:r>
      <w:proofErr w:type="spellEnd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СПб.,2005.-128с.</w:t>
      </w:r>
    </w:p>
    <w:p w14:paraId="1629CBA9" w14:textId="77777777" w:rsidR="00284EDA" w:rsidRPr="00262DCB" w:rsidRDefault="00284EDA" w:rsidP="00284EDA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Самоукина,Н.В</w:t>
      </w:r>
      <w:proofErr w:type="spellEnd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в школе </w:t>
      </w:r>
      <w:proofErr w:type="spellStart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идома</w:t>
      </w:r>
      <w:proofErr w:type="spellEnd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психотехнические упражнения, коррекционные программы/ </w:t>
      </w:r>
      <w:proofErr w:type="spellStart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Н.В.Самоукина</w:t>
      </w:r>
      <w:proofErr w:type="spellEnd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Ярославль,2002.-208с.</w:t>
      </w:r>
    </w:p>
    <w:p w14:paraId="7A4F30A1" w14:textId="2A06BE8D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«Веселая зарядка» составлена на основе программы внеурочной спортивно-оздоровительной деятельности В.П. Степанов, С.В. </w:t>
      </w:r>
      <w:proofErr w:type="spellStart"/>
      <w:r w:rsidRPr="00262DCB">
        <w:rPr>
          <w:rFonts w:ascii="Times New Roman" w:hAnsi="Times New Roman" w:cs="Times New Roman"/>
          <w:color w:val="000000"/>
          <w:sz w:val="24"/>
          <w:szCs w:val="24"/>
        </w:rPr>
        <w:t>Сизяев</w:t>
      </w:r>
      <w:proofErr w:type="spellEnd"/>
      <w:r w:rsidRPr="00262D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62DCB">
        <w:rPr>
          <w:rFonts w:ascii="Times New Roman" w:hAnsi="Times New Roman" w:cs="Times New Roman"/>
          <w:color w:val="000000"/>
          <w:sz w:val="24"/>
          <w:szCs w:val="24"/>
        </w:rPr>
        <w:t>Т.Н.Сафронов</w:t>
      </w:r>
      <w:proofErr w:type="spellEnd"/>
      <w:r w:rsidRPr="00262DCB">
        <w:rPr>
          <w:rFonts w:ascii="Times New Roman" w:hAnsi="Times New Roman" w:cs="Times New Roman"/>
          <w:color w:val="000000"/>
          <w:sz w:val="24"/>
          <w:szCs w:val="24"/>
        </w:rPr>
        <w:t xml:space="preserve"> “ Программа внеурочной деятельности”, Москва- “ Просвещение”, 2011 год. Программа предусматривает широкое использование на занятиях со школьниками спортивных упражнений, что будет способствовать повышению эмоциональности занятий и, как следствие, их эффективности.</w:t>
      </w:r>
    </w:p>
    <w:p w14:paraId="4B0988E6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социальной задачей сегодня надо признать оздоровление населения, в частности, детей и подростков, усиление мер первичной и вторичной профилактики.</w:t>
      </w:r>
    </w:p>
    <w:p w14:paraId="47D5B57F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занятия и уроки физической культуры удовлетворяют потребность детей в движениях лишь на 40-60%, поэтому необходимо больше внимание уделять формам физкультурно-оздоровительной деятельности детей.</w:t>
      </w:r>
    </w:p>
    <w:p w14:paraId="6CA0B016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действенных форм физкультурно-оздоровительной деятельности является оздоровительная гимнастика.</w:t>
      </w:r>
    </w:p>
    <w:p w14:paraId="6B902BDC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в секции ОФП с оздоровительной направленностью является уникальной естественной средой для формирования позитивной « Я концепции», так как приближает человека к действительности (могу - не могу), формирует адекватную самооценку, избавляет от неуверенности в себе, способствует самоконтролю, а также позволяет избегать рисков, опасных для здоровья, помогает приобретать полезные навыки и привычки.</w:t>
      </w:r>
    </w:p>
    <w:p w14:paraId="14EF781B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программу входят профилактические и оздоровительные методики: специально подобранные физические упражнения и </w:t>
      </w:r>
      <w:proofErr w:type="spellStart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направленные на предотвращение функциональных нарушений со стороны органов и систем организма, профилактику утомления и нервно-психического перенапряжения. Даются рекомендации родителям по оздоровлению детей в домашних условиях: самостоятельным занятиям оздоровительной гимнастикой, закаливанию.</w:t>
      </w:r>
    </w:p>
    <w:p w14:paraId="41DF6DEA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оздоровление учащихся путем повышения психической и физической подготовленности школьников к постоянно меняющимся условиям современной деятельности.</w:t>
      </w:r>
    </w:p>
    <w:p w14:paraId="33887623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14:paraId="1528E52C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ознакомить учащихся с правилами самоконтроля состояния здоровья на занятиях и дома;</w:t>
      </w:r>
    </w:p>
    <w:p w14:paraId="5CEC9543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правильную осанку;</w:t>
      </w:r>
    </w:p>
    <w:p w14:paraId="7B2701BB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обучать диафрагмально-релаксационному дыханию;</w:t>
      </w:r>
    </w:p>
    <w:p w14:paraId="227A4D55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комплексы физических упражнений с оздоровительной направленностью;</w:t>
      </w:r>
    </w:p>
    <w:p w14:paraId="48F58D05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обучающихся навыки здорового образа жизни.</w:t>
      </w:r>
    </w:p>
    <w:p w14:paraId="0F2FDC2D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Развивающие:</w:t>
      </w:r>
    </w:p>
    <w:p w14:paraId="3A1E5848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 совершенствовать его физические и психомоторные качества, обеспечивающие высокую дееспособность;</w:t>
      </w:r>
    </w:p>
    <w:p w14:paraId="392D82E5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14:paraId="220362A3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14:paraId="76EBB9B7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жизненно важные гигиенические навыки;</w:t>
      </w:r>
    </w:p>
    <w:p w14:paraId="4C408BA7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стимулировать развитие волевых и нравственных качеств, определяющих формирование личности ребенка;</w:t>
      </w:r>
    </w:p>
    <w:p w14:paraId="633A6E57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самостоятельно заниматься физическими упражнениями.</w:t>
      </w:r>
    </w:p>
    <w:p w14:paraId="53A7F64A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Оздоровительные:</w:t>
      </w:r>
    </w:p>
    <w:p w14:paraId="6DA06A4B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улучшать функциональное состояние организма;</w:t>
      </w:r>
    </w:p>
    <w:p w14:paraId="3E1AB14A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физическую и умственную работоспособность;</w:t>
      </w:r>
    </w:p>
    <w:p w14:paraId="2110290B" w14:textId="77777777" w:rsidR="00764EC5" w:rsidRPr="00262DCB" w:rsidRDefault="00764EC5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снижению заболеваемости.</w:t>
      </w:r>
    </w:p>
    <w:p w14:paraId="0ED3BCD9" w14:textId="0BDD7625" w:rsidR="00611BA0" w:rsidRDefault="00611BA0" w:rsidP="00284EDA">
      <w:pPr>
        <w:ind w:left="426"/>
      </w:pPr>
    </w:p>
    <w:p w14:paraId="4A0A113A" w14:textId="7F43C937" w:rsidR="0009379A" w:rsidRDefault="0009379A" w:rsidP="00284EDA">
      <w:pPr>
        <w:ind w:left="426"/>
      </w:pPr>
    </w:p>
    <w:p w14:paraId="062784A3" w14:textId="77777777" w:rsidR="0009379A" w:rsidRPr="00262DCB" w:rsidRDefault="0009379A" w:rsidP="00284EDA">
      <w:pPr>
        <w:shd w:val="clear" w:color="auto" w:fill="FFFFFF"/>
        <w:spacing w:after="107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образовательной программы.</w:t>
      </w:r>
    </w:p>
    <w:p w14:paraId="351819DD" w14:textId="77777777" w:rsidR="0009379A" w:rsidRPr="00262DCB" w:rsidRDefault="0009379A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занятий: групповые, практические, комбинированные.</w:t>
      </w:r>
    </w:p>
    <w:p w14:paraId="78A4F30C" w14:textId="77777777" w:rsidR="0009379A" w:rsidRPr="00262DCB" w:rsidRDefault="0009379A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чаще всего используется при беседе, проведении инструктажей.</w:t>
      </w:r>
    </w:p>
    <w:p w14:paraId="6B0D034D" w14:textId="77777777" w:rsidR="0009379A" w:rsidRPr="00262DCB" w:rsidRDefault="0009379A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оздоровительной направленности;</w:t>
      </w:r>
    </w:p>
    <w:p w14:paraId="6D448932" w14:textId="77777777" w:rsidR="0009379A" w:rsidRPr="00262DCB" w:rsidRDefault="0009379A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Праздники;</w:t>
      </w:r>
    </w:p>
    <w:p w14:paraId="7950367A" w14:textId="77777777" w:rsidR="0009379A" w:rsidRPr="00262DCB" w:rsidRDefault="0009379A" w:rsidP="00284EDA">
      <w:pPr>
        <w:shd w:val="clear" w:color="auto" w:fill="FFFFFF"/>
        <w:spacing w:after="107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Эстафеты, домашние задания.</w:t>
      </w:r>
    </w:p>
    <w:p w14:paraId="1546D524" w14:textId="77777777" w:rsidR="0009379A" w:rsidRPr="00262DCB" w:rsidRDefault="0009379A" w:rsidP="0009379A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68B3971" w14:textId="31DD068A" w:rsidR="0009379A" w:rsidRPr="00284EDA" w:rsidRDefault="0009379A" w:rsidP="00284EDA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09379A" w:rsidRPr="00284EDA" w:rsidSect="00764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A4F08"/>
    <w:multiLevelType w:val="multilevel"/>
    <w:tmpl w:val="740E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C5"/>
    <w:rsid w:val="0009379A"/>
    <w:rsid w:val="00284EDA"/>
    <w:rsid w:val="00611BA0"/>
    <w:rsid w:val="00764EC5"/>
    <w:rsid w:val="00B1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5910"/>
  <w15:chartTrackingRefBased/>
  <w15:docId w15:val="{2656414C-302C-4ACB-AA54-E83087AB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2020-11-16T11:08:00Z</dcterms:created>
  <dcterms:modified xsi:type="dcterms:W3CDTF">2020-11-16T11:43:00Z</dcterms:modified>
</cp:coreProperties>
</file>