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E92B" w14:textId="77777777" w:rsidR="00284EDA" w:rsidRDefault="00B14EB4" w:rsidP="00284EDA">
      <w:pPr>
        <w:pStyle w:val="a3"/>
        <w:spacing w:line="276" w:lineRule="auto"/>
        <w:ind w:left="426" w:hanging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2705C" wp14:editId="044770E9">
            <wp:simplePos x="0" y="0"/>
            <wp:positionH relativeFrom="page">
              <wp:posOffset>1353185</wp:posOffset>
            </wp:positionH>
            <wp:positionV relativeFrom="paragraph">
              <wp:posOffset>-2327275</wp:posOffset>
            </wp:positionV>
            <wp:extent cx="7544670" cy="10704993"/>
            <wp:effectExtent l="953" t="0" r="317" b="31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"/>
                    <a:stretch/>
                  </pic:blipFill>
                  <pic:spPr bwMode="auto">
                    <a:xfrm rot="16200000">
                      <a:off x="0" y="0"/>
                      <a:ext cx="7544670" cy="107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E2CE97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301C6AFF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4D418118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50241F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22AAAA08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849B8F2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F48CCB2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6E185A7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44D15253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2D502154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61B71EC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15EE65D8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5C5D3BA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4158729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931EE89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B99077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8C11ADC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330123B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16385700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A6E4E54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44BFB040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8D968E3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17997395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4F3C78F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473BAE23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579451D9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014E991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D51438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1997D5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  <w:r>
        <w:t>Аннотация к рабочим программам разрабатывается на основе следующих нормативных документов:</w:t>
      </w:r>
    </w:p>
    <w:p w14:paraId="586B76CF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lastRenderedPageBreak/>
        <w:t>Закон РФ «Об образовании в Российской Федерации» от 29 декабря 2012 года № 273- ФЗ;</w:t>
      </w:r>
    </w:p>
    <w:p w14:paraId="2DB9C01D" w14:textId="77777777" w:rsidR="00284EDA" w:rsidRDefault="00284EDA" w:rsidP="00284EDA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4A0BD501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42F7513E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24F4951C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560927FD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3850066D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7113648D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10057714" w14:textId="77777777" w:rsidR="00284EDA" w:rsidRDefault="00284EDA" w:rsidP="00284EDA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293231EC" w14:textId="77777777" w:rsidR="00284EDA" w:rsidRDefault="00284EDA" w:rsidP="00284EDA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Учебный план МАОУ Бегишевской СОШ.</w:t>
      </w:r>
    </w:p>
    <w:p w14:paraId="05B1FD16" w14:textId="77777777" w:rsidR="00284EDA" w:rsidRDefault="00284EDA" w:rsidP="00284ED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A1DE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hAnsi="Times New Roman" w:cs="Times New Roman"/>
          <w:color w:val="000000"/>
          <w:sz w:val="24"/>
          <w:szCs w:val="24"/>
        </w:rPr>
        <w:t>Программа «Веселая зарядка» составлена на основе программы внеурочной спортивно-оздоровительной деятельности В.П. Степанов, С.В. Сизяев, Т.Н.Сафронов “ Программа внеурочной деятельности”, Москва- “ Просвещение”, 2011 год. Программа предусматривает широкое использование на занятиях со школьниками спортивных упражнений, что будет способствовать повышению эмоциональности занятий и, как следствие, их эффективности.</w:t>
      </w:r>
    </w:p>
    <w:p w14:paraId="7339BCDF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социальной задачей сегодня надо признать оздоровление населения, в частности, детей и подростков, усиление мер первичной и вторичной профилактики.</w:t>
      </w:r>
    </w:p>
    <w:p w14:paraId="090F9952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и уроки физической культуры удовлетворяют потребность детей в движениях лишь на 40-60%, поэтому необходимо больше внимание уделять формам физкультурно-оздоровительной деятельности детей.</w:t>
      </w:r>
    </w:p>
    <w:p w14:paraId="36799E41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Одной из действенных форм физкультурно-оздоровительной деятельности является оздоровительная гимнастика.</w:t>
      </w:r>
    </w:p>
    <w:p w14:paraId="72B8F7AE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секции ОФП с оздоровительной направленностью является уникальной естественной средой для формирования позитивной « Я концепции», так как приближает человека к действительности (могу - не могу), формирует адекватную самооценку, избавляет от неуверенности в себе, способствует самоконтролю, а также позволяет избегать рисков, опасных для здоровья, помогает приобретать полезные навыки и привычки.</w:t>
      </w:r>
    </w:p>
    <w:p w14:paraId="3D02C6C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входят профилактические и оздоровительные методики: специально подобранные физические упражнения и т.д, -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 Даются рекомендации родителям по оздоровлению детей в домашних условиях: самостоятельным занятиям оздоровительной гимнастикой, закаливанию.</w:t>
      </w:r>
    </w:p>
    <w:p w14:paraId="2E905772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учащихся путем повышения психической и физической подготовленности школьников к постоянно меняющимся условиям современной деятельности.</w:t>
      </w:r>
    </w:p>
    <w:p w14:paraId="72778F1F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14:paraId="6FBA88E0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учащихся с правилами самоконтроля состояния здоровья на занятиях и дома;</w:t>
      </w:r>
    </w:p>
    <w:p w14:paraId="6221F9E0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правильную осанку;</w:t>
      </w:r>
    </w:p>
    <w:p w14:paraId="4C7BF3FF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диафрагмально-релаксационному дыханию;</w:t>
      </w:r>
    </w:p>
    <w:p w14:paraId="4A4C4D83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комплексы физических упражнений с оздоровительной направленностью;</w:t>
      </w:r>
    </w:p>
    <w:p w14:paraId="6C466631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обучающихся навыки здорового образа жизни.</w:t>
      </w:r>
    </w:p>
    <w:p w14:paraId="63CB4A34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08EA960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совершенствовать его физические и психомоторные качества, обеспечивающие высокую дееспособность;</w:t>
      </w:r>
    </w:p>
    <w:p w14:paraId="2A89EB39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14:paraId="0811C666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2CF4DE9E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жизненно важные гигиенические навыки;</w:t>
      </w:r>
    </w:p>
    <w:p w14:paraId="490D29A4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развитие волевых и нравственных качеств, определяющих формирование личности ребенка;</w:t>
      </w:r>
    </w:p>
    <w:p w14:paraId="1903550B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самостоятельно заниматься физическими упражнениями.</w:t>
      </w:r>
    </w:p>
    <w:p w14:paraId="2FE2400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Оздоровительные:</w:t>
      </w:r>
    </w:p>
    <w:p w14:paraId="15BEBC10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улучшать функциональное состояние организма;</w:t>
      </w:r>
    </w:p>
    <w:p w14:paraId="514166C9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повышать физическую и умственную работоспособность;</w:t>
      </w:r>
    </w:p>
    <w:p w14:paraId="551116F8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снижению заболеваемости.</w:t>
      </w:r>
    </w:p>
    <w:p w14:paraId="0BAAFBCB" w14:textId="77777777" w:rsidR="00611BA0" w:rsidRDefault="00611BA0" w:rsidP="00284EDA">
      <w:pPr>
        <w:ind w:left="426"/>
      </w:pPr>
    </w:p>
    <w:p w14:paraId="398A4A1A" w14:textId="77777777" w:rsidR="0009379A" w:rsidRDefault="0009379A" w:rsidP="00284EDA">
      <w:pPr>
        <w:ind w:left="426"/>
      </w:pPr>
    </w:p>
    <w:p w14:paraId="67924CA4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групповые, практические, комбинированные.</w:t>
      </w:r>
    </w:p>
    <w:p w14:paraId="72930F8F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чаще всего используется при беседе, проведении инструктажей.</w:t>
      </w:r>
    </w:p>
    <w:p w14:paraId="0EC8D4F1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оздоровительной направленности;</w:t>
      </w:r>
    </w:p>
    <w:p w14:paraId="499DDBEB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Праздники;</w:t>
      </w:r>
    </w:p>
    <w:p w14:paraId="480AB351" w14:textId="51150F12" w:rsidR="0009379A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Эстафеты, домашние задания.</w:t>
      </w:r>
    </w:p>
    <w:p w14:paraId="2FF015C8" w14:textId="2880773E" w:rsidR="000F7489" w:rsidRDefault="000F7489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307B7" w14:textId="1F2F7CE9" w:rsidR="000F7489" w:rsidRDefault="000F7489" w:rsidP="000F7489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Основные разделы программы: </w:t>
      </w:r>
    </w:p>
    <w:p w14:paraId="4322697A" w14:textId="5329AE6E" w:rsidR="000F7489" w:rsidRPr="00262DCB" w:rsidRDefault="000F7489" w:rsidP="000F7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 (правила техники безопасности)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</w:t>
      </w:r>
      <w:r w:rsidR="003F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A355819" w14:textId="1B31389E" w:rsidR="000F7489" w:rsidRPr="00262DCB" w:rsidRDefault="000F7489" w:rsidP="000F7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 (основы знаний)</w:t>
      </w:r>
    </w:p>
    <w:p w14:paraId="56FE0B66" w14:textId="1FA2909D" w:rsidR="000F7489" w:rsidRPr="00262DCB" w:rsidRDefault="000F7489" w:rsidP="000F7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</w:t>
      </w:r>
    </w:p>
    <w:p w14:paraId="636B5A57" w14:textId="128BBE7D" w:rsidR="000F7489" w:rsidRPr="00262DCB" w:rsidRDefault="000F7489" w:rsidP="000F748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гимнастика</w:t>
      </w:r>
    </w:p>
    <w:p w14:paraId="710F39F0" w14:textId="77777777" w:rsidR="000F7489" w:rsidRPr="00262DCB" w:rsidRDefault="000F7489" w:rsidP="000F748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базовые шаги элементами из акробатики для координации</w:t>
      </w:r>
    </w:p>
    <w:p w14:paraId="702EACB0" w14:textId="77777777" w:rsidR="000F7489" w:rsidRPr="00262DCB" w:rsidRDefault="000F7489" w:rsidP="000F748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Растяжка (упражнения на гибкость).</w:t>
      </w:r>
    </w:p>
    <w:p w14:paraId="07C138E9" w14:textId="77777777" w:rsidR="000F7489" w:rsidRPr="00262DCB" w:rsidRDefault="000F7489" w:rsidP="000F748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для профилактики нарушений осанки;</w:t>
      </w:r>
    </w:p>
    <w:p w14:paraId="2F64D82D" w14:textId="77777777" w:rsidR="000F7489" w:rsidRPr="00262DCB" w:rsidRDefault="000F7489" w:rsidP="000F748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профилактики нарушений осанки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8E084F" w14:textId="77777777" w:rsidR="0009379A" w:rsidRPr="00262DCB" w:rsidRDefault="0009379A" w:rsidP="0009379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CE1AF65" w14:textId="77777777" w:rsidR="0009379A" w:rsidRPr="00284EDA" w:rsidRDefault="0009379A" w:rsidP="00284ED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9379A" w:rsidRPr="00284EDA" w:rsidSect="0045126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4C45" w14:textId="77777777" w:rsidR="00451263" w:rsidRDefault="00451263" w:rsidP="00451263">
      <w:pPr>
        <w:spacing w:after="0" w:line="240" w:lineRule="auto"/>
      </w:pPr>
      <w:r>
        <w:separator/>
      </w:r>
    </w:p>
  </w:endnote>
  <w:endnote w:type="continuationSeparator" w:id="0">
    <w:p w14:paraId="73245D0E" w14:textId="77777777" w:rsidR="00451263" w:rsidRDefault="00451263" w:rsidP="0045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28322"/>
      <w:docPartObj>
        <w:docPartGallery w:val="Page Numbers (Bottom of Page)"/>
        <w:docPartUnique/>
      </w:docPartObj>
    </w:sdtPr>
    <w:sdtEndPr/>
    <w:sdtContent>
      <w:p w14:paraId="50CD9F36" w14:textId="77777777" w:rsidR="00451263" w:rsidRDefault="00B832C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61C5C3" w14:textId="77777777" w:rsidR="00451263" w:rsidRDefault="004512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9424" w14:textId="77777777" w:rsidR="00451263" w:rsidRDefault="00451263" w:rsidP="00451263">
      <w:pPr>
        <w:spacing w:after="0" w:line="240" w:lineRule="auto"/>
      </w:pPr>
      <w:r>
        <w:separator/>
      </w:r>
    </w:p>
  </w:footnote>
  <w:footnote w:type="continuationSeparator" w:id="0">
    <w:p w14:paraId="0FDD3B3B" w14:textId="77777777" w:rsidR="00451263" w:rsidRDefault="00451263" w:rsidP="0045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4F08"/>
    <w:multiLevelType w:val="multilevel"/>
    <w:tmpl w:val="740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EC5"/>
    <w:rsid w:val="0009379A"/>
    <w:rsid w:val="000F7489"/>
    <w:rsid w:val="00280F03"/>
    <w:rsid w:val="00284EDA"/>
    <w:rsid w:val="003F51BD"/>
    <w:rsid w:val="00451263"/>
    <w:rsid w:val="00611BA0"/>
    <w:rsid w:val="00764EC5"/>
    <w:rsid w:val="009174E4"/>
    <w:rsid w:val="00B14EB4"/>
    <w:rsid w:val="00B278FF"/>
    <w:rsid w:val="00B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5537"/>
  <w15:docId w15:val="{20301AAA-2362-4E46-B12E-6FC60870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EDA"/>
  </w:style>
  <w:style w:type="paragraph" w:styleId="a4">
    <w:name w:val="header"/>
    <w:basedOn w:val="a"/>
    <w:link w:val="a5"/>
    <w:uiPriority w:val="99"/>
    <w:semiHidden/>
    <w:unhideWhenUsed/>
    <w:rsid w:val="0045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1263"/>
  </w:style>
  <w:style w:type="paragraph" w:styleId="a6">
    <w:name w:val="footer"/>
    <w:basedOn w:val="a"/>
    <w:link w:val="a7"/>
    <w:uiPriority w:val="99"/>
    <w:unhideWhenUsed/>
    <w:rsid w:val="0045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2021-01-25T09:32:00Z</cp:lastPrinted>
  <dcterms:created xsi:type="dcterms:W3CDTF">2020-11-16T11:08:00Z</dcterms:created>
  <dcterms:modified xsi:type="dcterms:W3CDTF">2021-01-30T14:56:00Z</dcterms:modified>
</cp:coreProperties>
</file>