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09" w:rsidRPr="000B6D6C" w:rsidRDefault="00F120F7" w:rsidP="000C0709">
      <w:pPr>
        <w:pStyle w:val="a3"/>
        <w:shd w:val="clear" w:color="auto" w:fill="FFFFFF"/>
        <w:spacing w:before="0" w:beforeAutospacing="0" w:after="20" w:afterAutospacing="0"/>
        <w:rPr>
          <w:noProof/>
          <w:color w:val="00000A"/>
        </w:rPr>
      </w:pPr>
      <w:bookmarkStart w:id="0" w:name="_GoBack"/>
      <w:bookmarkEnd w:id="0"/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653356</wp:posOffset>
            </wp:positionH>
            <wp:positionV relativeFrom="paragraph">
              <wp:posOffset>-2224288</wp:posOffset>
            </wp:positionV>
            <wp:extent cx="7207375" cy="10306971"/>
            <wp:effectExtent l="1562100" t="0" r="1555625" b="0"/>
            <wp:wrapNone/>
            <wp:docPr id="1" name="Рисунок 1" descr="D:\классное 9класс\ктп\р.п.окр.прир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.окр.прир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250" cy="103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F120F7" w:rsidRDefault="00F120F7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37745C" w:rsidRDefault="00BC69D4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BC69D4">
        <w:rPr>
          <w:b/>
          <w:color w:val="00000A"/>
        </w:rPr>
        <w:t>1.</w:t>
      </w:r>
      <w:r w:rsidR="0037745C" w:rsidRPr="00BC69D4">
        <w:rPr>
          <w:b/>
          <w:color w:val="00000A"/>
        </w:rPr>
        <w:t>Пояснительная записка</w:t>
      </w:r>
      <w:r w:rsidR="00725C56">
        <w:rPr>
          <w:b/>
          <w:color w:val="00000A"/>
        </w:rPr>
        <w:t>.</w:t>
      </w:r>
    </w:p>
    <w:p w:rsidR="00725C56" w:rsidRPr="00725C56" w:rsidRDefault="00725C56" w:rsidP="00725C56">
      <w:pPr>
        <w:spacing w:after="20"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725C56" w:rsidRDefault="00725C56" w:rsidP="00725C56">
      <w:pPr>
        <w:spacing w:after="20"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725C56" w:rsidRDefault="00725C56" w:rsidP="00725C56">
      <w:pPr>
        <w:spacing w:after="20" w:line="240" w:lineRule="auto"/>
        <w:contextualSpacing/>
        <w:rPr>
          <w:rFonts w:cs="Times New Roman"/>
          <w:sz w:val="24"/>
          <w:szCs w:val="24"/>
        </w:rPr>
      </w:pPr>
      <w:r w:rsidRPr="00725C56">
        <w:rPr>
          <w:rFonts w:eastAsiaTheme="minorEastAsia" w:cs="Times New Roman"/>
          <w:sz w:val="24"/>
          <w:szCs w:val="24"/>
          <w:lang w:eastAsia="ru-RU"/>
        </w:rPr>
        <w:t>-</w:t>
      </w:r>
      <w:r w:rsidRPr="00725C56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>
        <w:rPr>
          <w:rFonts w:cs="Times New Roman"/>
          <w:sz w:val="24"/>
          <w:szCs w:val="24"/>
        </w:rPr>
        <w:t>туальными нарушениями) вариант 2</w:t>
      </w:r>
      <w:r w:rsidRPr="00725C56">
        <w:rPr>
          <w:rFonts w:cs="Times New Roman"/>
          <w:sz w:val="24"/>
          <w:szCs w:val="24"/>
        </w:rPr>
        <w:t>.</w:t>
      </w:r>
      <w:r w:rsidRPr="00725C5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</w:t>
      </w:r>
      <w:r>
        <w:rPr>
          <w:color w:val="000000"/>
        </w:rPr>
        <w:t xml:space="preserve"> </w:t>
      </w:r>
      <w:r w:rsidRPr="00725C56">
        <w:rPr>
          <w:color w:val="000000"/>
        </w:rPr>
        <w:t>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Основными задачами программы являются: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временных представлений,</w:t>
      </w:r>
    </w:p>
    <w:p w:rsid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 растительном и животном мире.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20" w:afterAutospacing="0"/>
        <w:ind w:left="720"/>
        <w:jc w:val="center"/>
        <w:rPr>
          <w:b/>
          <w:color w:val="000000"/>
        </w:rPr>
      </w:pPr>
      <w:r w:rsidRPr="001408E1">
        <w:rPr>
          <w:b/>
          <w:color w:val="000000"/>
        </w:rPr>
        <w:t>2.Общая характеристика предмета.</w:t>
      </w:r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1408E1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</w:t>
      </w:r>
      <w:r w:rsidRPr="001408E1">
        <w:rPr>
          <w:color w:val="000000"/>
          <w:shd w:val="clear" w:color="auto" w:fill="FFFFFF"/>
        </w:rPr>
        <w:t>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r w:rsidRPr="001408E1">
        <w:rPr>
          <w:rStyle w:val="c5"/>
          <w:color w:val="000000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proofErr w:type="gramStart"/>
      <w:r w:rsidRPr="001408E1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1408E1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Default="00725C56" w:rsidP="001408E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1408E1">
        <w:rPr>
          <w:b/>
          <w:color w:val="00000A"/>
        </w:rPr>
        <w:t>3.Описание места учебного предмета в учебном</w:t>
      </w:r>
      <w:r>
        <w:rPr>
          <w:b/>
          <w:color w:val="00000A"/>
        </w:rPr>
        <w:t xml:space="preserve"> плане.</w:t>
      </w:r>
    </w:p>
    <w:p w:rsid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A"/>
        </w:rPr>
      </w:pPr>
      <w:r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725C56" w:rsidRPr="002C1FDB" w:rsidRDefault="00725C56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  <w:r w:rsidRPr="002C1FDB">
        <w:rPr>
          <w:rFonts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2C1FDB" w:rsidRDefault="00725C56" w:rsidP="00725C56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</w:t>
            </w:r>
            <w:r w:rsidRPr="002C1FDB">
              <w:rPr>
                <w:rFonts w:cs="Times New Roman"/>
                <w:b/>
                <w:sz w:val="24"/>
                <w:szCs w:val="24"/>
              </w:rPr>
              <w:t>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1FDB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2C1FDB" w:rsidRDefault="00BC69D4" w:rsidP="00725C56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4.</w:t>
      </w:r>
      <w:r w:rsidR="0037745C" w:rsidRPr="002C1FDB">
        <w:rPr>
          <w:b/>
          <w:bCs/>
          <w:color w:val="000000"/>
        </w:rPr>
        <w:t xml:space="preserve">Планируемые </w:t>
      </w:r>
      <w:r w:rsidR="00725C56">
        <w:rPr>
          <w:b/>
          <w:bCs/>
          <w:color w:val="000000"/>
        </w:rPr>
        <w:t xml:space="preserve"> предметные и личностные </w:t>
      </w:r>
      <w:r w:rsidR="0037745C" w:rsidRPr="002C1FDB">
        <w:rPr>
          <w:b/>
          <w:bCs/>
          <w:color w:val="000000"/>
        </w:rPr>
        <w:t>результаты</w:t>
      </w:r>
      <w:r w:rsidR="00725C56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1.Ожидаемые предметные результаты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1) </w:t>
      </w:r>
      <w:r w:rsidRPr="002C1FDB">
        <w:rPr>
          <w:i/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и явлениям неживой природы.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об объектах неживой природы (вода, воздух, земля, лес, луг, река, др.)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2) </w:t>
      </w:r>
      <w:r w:rsidRPr="002C1FDB">
        <w:rPr>
          <w:i/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живой природы.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3) </w:t>
      </w:r>
      <w:r w:rsidRPr="002C1FDB">
        <w:rPr>
          <w:i/>
          <w:iCs/>
          <w:color w:val="00000A"/>
        </w:rPr>
        <w:t>Элементарные представления о течении времени.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 xml:space="preserve">Умение различать части суток, дни недели, месяцы, их соотнесение </w:t>
      </w:r>
      <w:proofErr w:type="gramStart"/>
      <w:r w:rsidRPr="002C1FDB">
        <w:rPr>
          <w:color w:val="00000A"/>
        </w:rPr>
        <w:t>с</w:t>
      </w:r>
      <w:proofErr w:type="gramEnd"/>
      <w:r w:rsidRPr="002C1FDB">
        <w:rPr>
          <w:color w:val="00000A"/>
        </w:rPr>
        <w:t xml:space="preserve"> временем года.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2.Ожидаемые личностные результаты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lastRenderedPageBreak/>
        <w:t>наличие мотивации к труду, работе на результат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3.Планируемые результаты </w:t>
      </w:r>
      <w:proofErr w:type="spellStart"/>
      <w:r w:rsidRPr="002C1FDB">
        <w:rPr>
          <w:b/>
          <w:bCs/>
          <w:color w:val="000000"/>
        </w:rPr>
        <w:t>сформированности</w:t>
      </w:r>
      <w:proofErr w:type="spellEnd"/>
      <w:r w:rsidRPr="002C1FDB">
        <w:rPr>
          <w:b/>
          <w:bCs/>
          <w:color w:val="000000"/>
        </w:rPr>
        <w:t xml:space="preserve"> базовых учебных действий</w:t>
      </w:r>
      <w:r w:rsidR="00BD7DA5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принимать цели и произвольно включаться в деятельность;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следовать предложенному плану и работать в нужном темпе;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изображении;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экране монитора.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понимает инструкцию по пиктограммам;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стереотипную инструкцию (</w:t>
      </w:r>
      <w:proofErr w:type="gramStart"/>
      <w:r w:rsidRPr="002C1FDB">
        <w:rPr>
          <w:color w:val="000000"/>
        </w:rPr>
        <w:t>отрабатываемая</w:t>
      </w:r>
      <w:proofErr w:type="gramEnd"/>
      <w:r w:rsidRPr="002C1FDB">
        <w:rPr>
          <w:color w:val="000000"/>
        </w:rPr>
        <w:t xml:space="preserve"> с конкретным учеником);</w:t>
      </w:r>
    </w:p>
    <w:p w:rsidR="0037745C" w:rsidRPr="002C1FDB" w:rsidRDefault="0037745C" w:rsidP="002C1FDB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Формирование умения</w:t>
      </w:r>
      <w:r w:rsidRPr="002C1FDB">
        <w:rPr>
          <w:color w:val="000000"/>
          <w:u w:val="single"/>
        </w:rPr>
        <w:t> </w:t>
      </w:r>
      <w:r w:rsidRPr="002C1FDB">
        <w:rPr>
          <w:color w:val="000000"/>
        </w:rPr>
        <w:t>ориентироваться в режиме дня,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действие способом рука-в-руке;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удерживать произвольное внимание на выполнении посильного задания 3-4 мин.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при организующей, направляющей помощи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выполнить посильное задание от начала до конца.</w:t>
      </w:r>
    </w:p>
    <w:p w:rsidR="0037745C" w:rsidRDefault="00BC69D4" w:rsidP="00BC69D4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="0037745C" w:rsidRPr="002C1FDB">
        <w:rPr>
          <w:b/>
          <w:bCs/>
          <w:color w:val="000000"/>
        </w:rPr>
        <w:t>Содержание учебного предмета</w:t>
      </w:r>
      <w:r w:rsidR="00725C56">
        <w:rPr>
          <w:b/>
          <w:bCs/>
          <w:color w:val="000000"/>
        </w:rPr>
        <w:t>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Программа представлена следующими разделами: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«Животный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«Растительный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«Временные представления»,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«Объекты неживой природы».</w:t>
      </w:r>
    </w:p>
    <w:p w:rsidR="001408E1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 Формы организации учебных занятий</w:t>
      </w:r>
    </w:p>
    <w:p w:rsidR="0037745C" w:rsidRPr="002C1FDB" w:rsidRDefault="001408E1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="0037745C" w:rsidRPr="002C1FDB">
        <w:rPr>
          <w:color w:val="000000"/>
        </w:rPr>
        <w:t>индивидуальная форма обучения (организация самостоятельной работы)</w:t>
      </w:r>
    </w:p>
    <w:p w:rsidR="001408E1" w:rsidRDefault="0037745C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 xml:space="preserve">Виды уроков: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традиционные</w:t>
      </w:r>
      <w:r w:rsidR="001408E1">
        <w:rPr>
          <w:color w:val="000000"/>
        </w:rPr>
        <w:t xml:space="preserve">,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нетрадиционн</w:t>
      </w:r>
      <w:r w:rsidR="001408E1">
        <w:rPr>
          <w:color w:val="000000"/>
        </w:rPr>
        <w:t>ые.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виды учебной деятельности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Слушание объяснений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заданий по разграничению понятий.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Наблюдение за демонстрациями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Наблюдение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учебных фильмов.</w:t>
      </w:r>
    </w:p>
    <w:p w:rsidR="00BD7DA5" w:rsidRPr="00D14283" w:rsidRDefault="001408E1" w:rsidP="00D142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раздаточным материалом.</w:t>
      </w:r>
    </w:p>
    <w:p w:rsidR="001408E1" w:rsidRPr="001408E1" w:rsidRDefault="00C65435" w:rsidP="001408E1">
      <w:pPr>
        <w:pStyle w:val="c15"/>
        <w:shd w:val="clear" w:color="auto" w:fill="FFFFFF"/>
        <w:spacing w:before="0" w:beforeAutospacing="0" w:after="20" w:afterAutospacing="0"/>
        <w:ind w:firstLine="720"/>
        <w:jc w:val="center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>6</w:t>
      </w:r>
      <w:r w:rsidR="001408E1" w:rsidRPr="001408E1">
        <w:rPr>
          <w:rStyle w:val="c23"/>
          <w:b/>
          <w:bCs/>
          <w:color w:val="000000"/>
        </w:rPr>
        <w:t>.Материально – техническое обеспечение.</w:t>
      </w:r>
    </w:p>
    <w:p w:rsidR="001408E1" w:rsidRPr="001408E1" w:rsidRDefault="004A77EF" w:rsidP="004A77EF">
      <w:pPr>
        <w:pStyle w:val="c15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bCs/>
          <w:color w:val="000000"/>
        </w:rPr>
        <w:t xml:space="preserve">      </w:t>
      </w:r>
      <w:proofErr w:type="gramStart"/>
      <w:r w:rsidR="001408E1" w:rsidRPr="004A77EF">
        <w:rPr>
          <w:rStyle w:val="c23"/>
          <w:bCs/>
          <w:color w:val="000000"/>
        </w:rPr>
        <w:t>Материально-техническое обеспечение</w:t>
      </w:r>
      <w:r w:rsidR="001408E1" w:rsidRPr="004A77EF">
        <w:rPr>
          <w:rStyle w:val="c5"/>
          <w:color w:val="000000"/>
        </w:rPr>
        <w:t> предмета</w:t>
      </w:r>
      <w:r w:rsidR="001408E1" w:rsidRPr="001408E1">
        <w:rPr>
          <w:rStyle w:val="c5"/>
          <w:color w:val="000000"/>
        </w:rPr>
        <w:t xml:space="preserve">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="001408E1" w:rsidRPr="001408E1">
        <w:rPr>
          <w:rStyle w:val="c5"/>
          <w:color w:val="000000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</w:t>
      </w:r>
      <w:r w:rsidR="001408E1">
        <w:rPr>
          <w:rStyle w:val="c5"/>
          <w:color w:val="000000"/>
        </w:rPr>
        <w:t>уголок, аквариум</w:t>
      </w:r>
      <w:r w:rsidR="001408E1" w:rsidRPr="001408E1">
        <w:rPr>
          <w:rStyle w:val="c5"/>
          <w:color w:val="000000"/>
        </w:rPr>
        <w:t>, огород, теплица и др.</w:t>
      </w:r>
    </w:p>
    <w:p w:rsidR="0037745C" w:rsidRPr="0037745C" w:rsidRDefault="0037745C" w:rsidP="0037745C">
      <w:pPr>
        <w:jc w:val="left"/>
      </w:pPr>
    </w:p>
    <w:sectPr w:rsidR="0037745C" w:rsidRPr="0037745C" w:rsidSect="0037745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89" w:rsidRDefault="00E90A89" w:rsidP="00D14283">
      <w:pPr>
        <w:spacing w:line="240" w:lineRule="auto"/>
      </w:pPr>
      <w:r>
        <w:separator/>
      </w:r>
    </w:p>
  </w:endnote>
  <w:endnote w:type="continuationSeparator" w:id="0">
    <w:p w:rsidR="00E90A89" w:rsidRDefault="00E90A89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72094"/>
      <w:docPartObj>
        <w:docPartGallery w:val="Page Numbers (Bottom of Page)"/>
        <w:docPartUnique/>
      </w:docPartObj>
    </w:sdtPr>
    <w:sdtContent>
      <w:p w:rsidR="00D14283" w:rsidRDefault="00437CE7">
        <w:pPr>
          <w:pStyle w:val="aa"/>
          <w:jc w:val="center"/>
        </w:pPr>
        <w:r>
          <w:fldChar w:fldCharType="begin"/>
        </w:r>
        <w:r w:rsidR="00C65435">
          <w:instrText xml:space="preserve"> PAGE   \* MERGEFORMAT </w:instrText>
        </w:r>
        <w:r>
          <w:fldChar w:fldCharType="separate"/>
        </w:r>
        <w:r w:rsidR="00F12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89" w:rsidRDefault="00E90A89" w:rsidP="00D14283">
      <w:pPr>
        <w:spacing w:line="240" w:lineRule="auto"/>
      </w:pPr>
      <w:r>
        <w:separator/>
      </w:r>
    </w:p>
  </w:footnote>
  <w:footnote w:type="continuationSeparator" w:id="0">
    <w:p w:rsidR="00E90A89" w:rsidRDefault="00E90A89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5C"/>
    <w:rsid w:val="00023527"/>
    <w:rsid w:val="000B6D6C"/>
    <w:rsid w:val="000C0709"/>
    <w:rsid w:val="001408E1"/>
    <w:rsid w:val="002C1FDB"/>
    <w:rsid w:val="002D5666"/>
    <w:rsid w:val="0033749F"/>
    <w:rsid w:val="0037745C"/>
    <w:rsid w:val="003E0BF0"/>
    <w:rsid w:val="00437C4F"/>
    <w:rsid w:val="00437CE7"/>
    <w:rsid w:val="004A77EF"/>
    <w:rsid w:val="00546508"/>
    <w:rsid w:val="00593481"/>
    <w:rsid w:val="00631708"/>
    <w:rsid w:val="00642296"/>
    <w:rsid w:val="00675F90"/>
    <w:rsid w:val="006A5D12"/>
    <w:rsid w:val="0072479D"/>
    <w:rsid w:val="00725C56"/>
    <w:rsid w:val="0088413C"/>
    <w:rsid w:val="008E55B1"/>
    <w:rsid w:val="00B40F5D"/>
    <w:rsid w:val="00B705CE"/>
    <w:rsid w:val="00BB00F5"/>
    <w:rsid w:val="00BC69D4"/>
    <w:rsid w:val="00BD7DA5"/>
    <w:rsid w:val="00C65435"/>
    <w:rsid w:val="00CB6663"/>
    <w:rsid w:val="00D14283"/>
    <w:rsid w:val="00D937AC"/>
    <w:rsid w:val="00DA05FC"/>
    <w:rsid w:val="00E90A89"/>
    <w:rsid w:val="00EF3335"/>
    <w:rsid w:val="00F120F7"/>
    <w:rsid w:val="00F440F4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cp:lastPrinted>2019-10-04T06:33:00Z</cp:lastPrinted>
  <dcterms:created xsi:type="dcterms:W3CDTF">2020-11-06T08:11:00Z</dcterms:created>
  <dcterms:modified xsi:type="dcterms:W3CDTF">2020-11-16T05:45:00Z</dcterms:modified>
</cp:coreProperties>
</file>