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47" w:rsidRPr="00B109BD" w:rsidRDefault="00B970C5" w:rsidP="0023038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-1596390</wp:posOffset>
            </wp:positionV>
            <wp:extent cx="6256655" cy="9252585"/>
            <wp:effectExtent l="1504950" t="0" r="1477645" b="0"/>
            <wp:wrapSquare wrapText="bothSides"/>
            <wp:docPr id="2" name="Рисунок 2" descr="C:\Users\katar\OneDrive\Рабочий стол\Documents\Рисунок (8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\OneDrive\Рабочий стол\Documents\Рисунок (800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56655" cy="925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D3E05">
        <w:br w:type="page"/>
      </w:r>
      <w:r w:rsidR="009D3E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Планируемые р</w:t>
      </w:r>
      <w:r w:rsidR="00621B47" w:rsidRPr="00B10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езультаты изучения предмета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«Литература»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Личностными результатами</w:t>
      </w: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выпускников основной школы, формируемыми при изучении предмета «Литература», являются: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10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10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результаты</w:t>
      </w: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изучения предмета «Литература» в основной школе проявляются </w:t>
      </w:r>
      <w:proofErr w:type="gramStart"/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</w:t>
      </w:r>
      <w:proofErr w:type="gramEnd"/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</w:t>
      </w:r>
      <w:proofErr w:type="gramEnd"/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</w:t>
      </w:r>
      <w:proofErr w:type="gramEnd"/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с разными источниками информации, находить ее, анализировать, использовать в самостоятельной деятельности.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10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Предметные </w:t>
      </w:r>
      <w:proofErr w:type="spellStart"/>
      <w:r w:rsidRPr="00B10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результаты</w:t>
      </w: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выпускников</w:t>
      </w:r>
      <w:proofErr w:type="spellEnd"/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школы состоят в следующем:</w:t>
      </w:r>
      <w:proofErr w:type="gramEnd"/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1) в познавательной сфере: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определение в произведении элементов сюжета, композиции, изобразительно-выразительных средств языка, понимание их роли в раскрытии </w:t>
      </w:r>
      <w:proofErr w:type="spellStart"/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идейнохудожественного</w:t>
      </w:r>
      <w:proofErr w:type="spellEnd"/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произведения (элементы филологического анализа);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владение элементарной литературоведческой терминологией при анализе литературного произведения;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2) в ценностно-ориентационной сфере: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формулирование собственного отношения к произведениям русской литературы, их оценка;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собственная интерпретация (в отдельных случаях) изученных литературных произведений;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авторской позиции и свое отношение к ней;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3) в коммуникативной сфере: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восприятие на слух литературных произведений разных жанров, осмысленное чтение и адекватное восприятие;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4) в эстетической сфере: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Место курса «Литература»</w:t>
      </w: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0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базисном учебном плане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учебный образовательный план для   образовательных учреждений Российской Федерации предусматривает обязательное изучение литературы  на этапе основного общего образовани</w:t>
      </w:r>
      <w:r w:rsidR="0098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 объёме: в 5 классе — 102 ч, 3 часа в неделю. </w:t>
      </w:r>
    </w:p>
    <w:p w:rsidR="009829B3" w:rsidRDefault="009829B3" w:rsidP="00621B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21B47" w:rsidRPr="00796502" w:rsidRDefault="00621B47" w:rsidP="00621B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147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2571"/>
        <w:gridCol w:w="1138"/>
        <w:gridCol w:w="9777"/>
      </w:tblGrid>
      <w:tr w:rsidR="00621B47" w:rsidRPr="00796502" w:rsidTr="00796502">
        <w:trPr>
          <w:trHeight w:val="58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836885da4d0b7fb97d9ade7b6344ae49ebda1360"/>
            <w:bookmarkStart w:id="2" w:name="0"/>
            <w:bookmarkEnd w:id="1"/>
            <w:bookmarkEnd w:id="2"/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621B47" w:rsidRPr="00796502" w:rsidTr="00796502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 Книга в жизни человека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1</w:t>
            </w:r>
          </w:p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Ценностно-ориентационная сфера:</w:t>
            </w: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формулирование собственного отношения к произведениям русской литературы, их оценка.</w:t>
            </w:r>
          </w:p>
        </w:tc>
      </w:tr>
      <w:tr w:rsidR="00621B47" w:rsidRPr="00796502" w:rsidTr="00796502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10</w:t>
            </w:r>
          </w:p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Познавательная сфера:</w:t>
            </w: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понимание ключевых проблем изученных произведений русского фольклора.</w:t>
            </w:r>
          </w:p>
        </w:tc>
      </w:tr>
      <w:tr w:rsidR="00621B47" w:rsidRPr="00796502" w:rsidTr="00796502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Древнерусская литература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 </w:t>
            </w: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Познавательная сфера:</w:t>
            </w: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понимание ключевых проблем древнерусской литературы,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</w:t>
            </w:r>
          </w:p>
        </w:tc>
      </w:tr>
      <w:tr w:rsidR="00621B47" w:rsidRPr="00796502" w:rsidTr="00796502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XVIII века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Познавательная сфера:</w:t>
            </w: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понимание ключевых проблем изученных произведений литературы 18 века. Определение  в произведении элементов сюжета, композиции, изобразительно-выразительных средств языка, понимании их роли в раскрытии идейно-художественного содержания произведения.</w:t>
            </w:r>
          </w:p>
        </w:tc>
      </w:tr>
      <w:tr w:rsidR="00621B47" w:rsidRPr="00796502" w:rsidTr="00796502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 XIX века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Личностные результаты:</w:t>
            </w: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совершенствование духовно-нравственных качеств  личности, воспитание чувства любви к многонациональному Отечеству, уважительного отношения к русской литературе.</w:t>
            </w:r>
          </w:p>
          <w:p w:rsidR="00621B47" w:rsidRPr="00796502" w:rsidRDefault="00621B47" w:rsidP="00621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результаты:</w:t>
            </w: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умение понимать проблему, выдвигать гипотезу, структурировать материал, подбирать аргументы для подтверждения собственной позиции, </w:t>
            </w: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выделять причинно-следственные связи в устных и письменных высказываниях, формулировать выводы.  </w:t>
            </w:r>
          </w:p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Предметные результаты</w:t>
            </w: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произведений. Формулирование собственного отношения к произведениям русской литературы, их оценка, умение пересказывать прозаические произведения или их отрывки с использованием образных средств русского языка  и цитат из текста, отвечать на вопросы по прочитанному тексту, создавать устные монологические высказывания разного типа, уметь вести диалог. Написание сочинений на темы, связанные с тематикой, проблематикой изученных произведений, классные и домашние творческие работы.</w:t>
            </w:r>
          </w:p>
        </w:tc>
      </w:tr>
      <w:tr w:rsidR="00621B47" w:rsidRPr="00796502" w:rsidTr="00796502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XX века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31</w:t>
            </w:r>
          </w:p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Личностные результаты: </w:t>
            </w: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духовно-нравственных качеств личности.  </w:t>
            </w:r>
          </w:p>
          <w:p w:rsidR="00621B47" w:rsidRPr="00796502" w:rsidRDefault="00621B47" w:rsidP="00621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результаты:</w:t>
            </w: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</w:t>
            </w:r>
          </w:p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Предметные результаты:</w:t>
            </w: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понимание ключевых проблем изученных произведений, умение анализировать, понимать и формулировать тему, идею, характеризовать героев, сопоставлять их. Понимание авторской позиции и своё отношение к ней. Восприятие на слух литературных произведений разных жанров, осмысленное чтение и адекватное восприятие. Владение элементарной литературоведческой терминологией при анализе литературного произведения. Формулирование собственного отношения к произведениям русской литературы, их оценка. Написание сочинений на темы, связанные с тематикой  изученных произведений, классные и домашние творческие работы.</w:t>
            </w:r>
          </w:p>
        </w:tc>
      </w:tr>
      <w:tr w:rsidR="00621B47" w:rsidRPr="00796502" w:rsidTr="00796502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13</w:t>
            </w:r>
          </w:p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Личностные результаты:</w:t>
            </w: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культуре других народов.      Предметные результаты: понимание ключевых проблем изученных произведений зарубежной литературы, умение анализировать литературное произведение: понимать и формулировать тему, идею, характеризовать героев, сопоставлять героев. Умение пересказывать прозаические произведения с использованием образных средств и цитат из текста, уметь вести диалог.</w:t>
            </w:r>
          </w:p>
        </w:tc>
      </w:tr>
      <w:tr w:rsidR="00621B47" w:rsidRPr="00796502" w:rsidTr="00796502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года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результаты</w:t>
            </w: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умение самостоятельно организовывать собственную деятельность, оценивать её, определять сферу своих интересов, умение работать с разными </w:t>
            </w: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источниками информации, находить её, анализировать, использовать в самостоятельной работе. 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вкуса. Понимание русского слова  в его эстетической функции, роли изобразительно-выразительных языковых</w:t>
            </w: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</w:t>
            </w:r>
            <w:proofErr w:type="gramStart"/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с</w:t>
            </w:r>
            <w:proofErr w:type="gramEnd"/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оздании художественных образов литературных произведений.</w:t>
            </w:r>
          </w:p>
        </w:tc>
      </w:tr>
      <w:tr w:rsidR="00621B47" w:rsidRPr="00796502" w:rsidTr="00796502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796502" w:rsidRDefault="00796502" w:rsidP="00621B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3" w:name="h.gjdgxs"/>
      <w:bookmarkEnd w:id="3"/>
    </w:p>
    <w:p w:rsidR="00621B47" w:rsidRPr="00796502" w:rsidRDefault="00621B47" w:rsidP="00621B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 ТЕМ УЧЕБНОГО КУРСА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литературы и работа с ним.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УСТНОЕ НАРОДНОЕ ТВОРЧЕСТВО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Коллективное</w:t>
      </w:r>
      <w:proofErr w:type="gram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индивидуальное в фольклоре. Малые жанры фольклора. Детский фольклор (колыбельные песни, </w:t>
      </w:r>
      <w:proofErr w:type="spell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пестушки</w:t>
      </w:r>
      <w:proofErr w:type="spell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приговорки, скороговорки, загадки)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Фольклор. Устное народное творчество (развитие представлений).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РУССКИЕ НАРОДНЫЕ СКАЗКИ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«Царевна-лягушка».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«Иван - крестьянский сын и чудо-юдо»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</w:t>
      </w:r>
      <w:proofErr w:type="spell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героя</w:t>
      </w:r>
      <w:proofErr w:type="gram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ерои</w:t>
      </w:r>
      <w:proofErr w:type="spell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сказки в оценке автора-народа. Особенности жанра.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«Журавль и цапля», «Солдатская шинель» -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народное представление о справедливости, добре и зле в сказках о животных и бытовых сказках.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 (начальное представление). Сравнение.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ДРЕВНЕРУССКОЙ ЛИТЕРАТУРЫ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«Повесть временных лет»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литературный памятник. </w:t>
      </w: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«Подвиг отрока-киевлянина и хитрость воеводы </w:t>
      </w:r>
      <w:proofErr w:type="spellStart"/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Претича</w:t>
      </w:r>
      <w:proofErr w:type="spellEnd"/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Отзвуки фольклора в летописи. Герои старинных «Повестей…» и их подвиги во имя мира на родной земле.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Летопись (начальное представление).  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ЛИТЕРАТУРЫ XVIII ВЕКА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Михаил Васильевич Ломоносов.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жизни писателя. Ломоносов – ученый, поэт, художник, гражданин.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«Случились вместе два астронома в пиру…»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научные истины в поэтической форме. Юмор стихотворения.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Роды литературы: эпос, лирика, драма. Жанры литературы (начальное представление).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ЛИТЕРАТУРЫ XIX ВЕКА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Русские басни.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 басни. Истоки басенного жанра (Эзоп, Лафонтен, русские баснописцы XVIII века).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 Андреевич Крылов.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баснописце. </w:t>
      </w: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«Ворона и Лисица», «Волк и Ягненок», «Свинья под дубом».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Осмеяние пороков – грубой силы, жадности, неблагодарности, хитрости. </w:t>
      </w: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«Волк на псарне»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отражение исторических событий в басне; патриотическая позиция автора.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и мораль в басне. Аллегория. Выразительное чтение басен (</w:t>
      </w:r>
      <w:proofErr w:type="spell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Василий Андреевич Жуковский. 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«Спящая царевна».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Сходные и различные черты сказки Жуковского и народной сказки. Герои литературной сказки, особенности сюжета.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«Кубок».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Благородство и жестокость. Герои баллады.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Баллада (начальное представление).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Александр Сергеевич Пушкин.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жизни поэта (детство, годы учения).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 </w:t>
      </w: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«Няне»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поэтизация образа няни; мотивы одиночества и грусти, скрашиваемые любовью няни, её сказками и песнями.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«У лукоморья дуб зеленый…».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«Сказка о мертвой царевне и семи богатырях»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Соколко</w:t>
      </w:r>
      <w:proofErr w:type="spell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Лирическое послание (начальные представления). Пролог (начальные представления).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РУССКАЯ ЛИТЕРАТУРНАЯ СКАЗКА Х</w:t>
      </w:r>
      <w:proofErr w:type="gramStart"/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</w:t>
      </w:r>
      <w:proofErr w:type="gramEnd"/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 ВЕКА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Антоний Погорельский. </w:t>
      </w: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«Черная курица, или Подземные жители». </w:t>
      </w:r>
      <w:proofErr w:type="gram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Сказочно-условное</w:t>
      </w:r>
      <w:proofErr w:type="gram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фантастическое и достоверно-реальное в литературной сказке. Нравоучительное содержание и причудливый сюжет произведения.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Петр Павлович Ершов. </w:t>
      </w: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«Конек-Горбунок». 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внеклассного чтения).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Всеволод Михайлович Гаршин. </w:t>
      </w: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</w:t>
      </w:r>
      <w:proofErr w:type="spellStart"/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AttaleaPrinceps</w:t>
      </w:r>
      <w:proofErr w:type="spellEnd"/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».</w:t>
      </w:r>
      <w:proofErr w:type="gram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Героическое</w:t>
      </w:r>
      <w:proofErr w:type="gram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обыденное в сказке. Трагический финал и жизнеутверждающий пафос произведения.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Михаил Юрьевич Лермонтов. 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«Бородино»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Николай Васильевич Гоголь.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«Заколдованное место» 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«Ночь перед Рождеством». 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Фантастика (развитие представлений). Юмор (развитие представлений).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Николай Алексеевич Некрасов.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поэте.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«На Волге». 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«Есть женщины в русских селеньях…».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Поэтический образ русской женщины.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 </w:t>
      </w: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«Крестьянские дети».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Эпитет (развитие представлений).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 Сергеевич Тургенев.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 (детство и начало литературной деятельности).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«Муму»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Афанасий Афанасьевич Фет. 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 Стихотворение </w:t>
      </w: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«Весенний дождь» 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Лев Николаевич Толстой.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«Кавказский пленник».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Бессмысленность и жестокость национальной вражды. Жилин и </w:t>
      </w:r>
      <w:proofErr w:type="spell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Костылин</w:t>
      </w:r>
      <w:proofErr w:type="spell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Сравнение (развитие представлений). Сюжет (начальное представление).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Антон Павлович Чехов.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«Хирургия»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осмеяние глупости и невежества героев рассказа. Юмор ситуации. Речь персонажей как средство их характеристики.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Юмор (развитие представлений)</w:t>
      </w:r>
      <w:proofErr w:type="gramStart"/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.р</w:t>
      </w:r>
      <w:proofErr w:type="gramEnd"/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ечевая характеристика персонажей (начальные представления) . речь героев как средство создания комической ситуации.</w:t>
      </w:r>
    </w:p>
    <w:p w:rsidR="00621B47" w:rsidRPr="00796502" w:rsidRDefault="00621B47" w:rsidP="00621B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ПОЭТЫ XIX ВЕКА О РОДИНЕ И РОДНОЙ ПРИРОДЕ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Выразительное чтение наизусть стихотворений (по выбору учителя и учащихся).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Стихотворный ритм как средство передачи эмоционального состояния, настроения.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ЛИТЕРАТУРЫ XX ВЕКА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 Алексеевич Бунин. 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«Косцы».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Восприятие </w:t>
      </w:r>
      <w:proofErr w:type="gram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прекрасного</w:t>
      </w:r>
      <w:proofErr w:type="gram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</w:t>
      </w:r>
      <w:proofErr w:type="gram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</w:t>
      </w:r>
      <w:proofErr w:type="spell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Родине</w:t>
      </w:r>
      <w:proofErr w:type="gram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</w:t>
      </w:r>
      <w:proofErr w:type="gramEnd"/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ассказ</w:t>
      </w:r>
      <w:proofErr w:type="spellEnd"/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«Подснежник». 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внеклассного чтения.) Тема исторического прошлого России. Праздники и будни в жизни главного героя.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Владимир </w:t>
      </w:r>
      <w:proofErr w:type="spellStart"/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Галактионович</w:t>
      </w:r>
      <w:proofErr w:type="spellEnd"/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Короленко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«В дурном обществе».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Тыбурций</w:t>
      </w:r>
      <w:proofErr w:type="spell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Отец и сын. Размышления героев. Взаимопонимание – основа отношений в семье.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Портрет (развитие представлений). Композиция литературного произведения (начальное представление).  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Сергей Александрович Есенин.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 о поэте. Стихотворение </w:t>
      </w: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«Я покинул родимый дом…», «Низкий дом с голубыми ставнями…»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РУССКАЯ ЛИТЕРАТУРНАЯ СКАЗКА ХХ ВЕКА (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</w:t>
      </w: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Павел Петрович Бажов.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«Медной горы Хозяйка».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Сказ как жанр литературы (начальное представление).   Сказ и сказка (общее и различное).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Константин Георгиевич Паустовский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«Теплый хлеб», «Заячьи лапы».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Доброта и сострадание, реальное и фантастическое в сказках Паустовского.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Самуил Яковлевич Маршак.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«Двенадцать месяцев»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Драма как род литературы (начальное представление).   Пьеса-сказка.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Андрей Платонович Платонов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«Никита».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Фантастика в литературном произведении (развитие представлений).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Виктор Петрович Астафьев.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</w:t>
      </w:r>
      <w:proofErr w:type="spellStart"/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Васюткино</w:t>
      </w:r>
      <w:proofErr w:type="spellEnd"/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озеро».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Бесстрашие, терпение, любовь к природе и ее понимание, находчивость в экстремальных обстоятельствах. Поведение героя в </w:t>
      </w:r>
      <w:proofErr w:type="spell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лесу</w:t>
      </w:r>
      <w:proofErr w:type="gram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сновные</w:t>
      </w:r>
      <w:proofErr w:type="spell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черты характера героя. «Открытие» </w:t>
      </w:r>
      <w:proofErr w:type="spell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Васюткой</w:t>
      </w:r>
      <w:proofErr w:type="spell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Автобиографичность литературного произведения (начальное представление).  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«Ради жизни на Земле…»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Стихотворные произведения о войне. Патриотические подвиги в годы Великой Отечественной </w:t>
      </w:r>
      <w:proofErr w:type="spell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</w:t>
      </w:r>
      <w:proofErr w:type="gram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proofErr w:type="gramEnd"/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.М.Симонов</w:t>
      </w:r>
      <w:proofErr w:type="spellEnd"/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«Майор привез мальчишку на лафете»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А.Т.Твардовский </w:t>
      </w: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«Рассказ танкиста»</w:t>
      </w: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CE012B" w:rsidRPr="0029399C" w:rsidRDefault="00621B47" w:rsidP="0029399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 и дети – трагическая и героическая тема произведений о Великой Отечественной войне.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ПРОИЗВЕДЕНИЯ О РОДИНЕ И РОДНОЙ ПРИРОДЕ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И.Бунин «Помню долгий зимний вечер…»; </w:t>
      </w:r>
      <w:proofErr w:type="spell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А.Прокофьев</w:t>
      </w:r>
      <w:proofErr w:type="spell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«Аленушка»; </w:t>
      </w:r>
      <w:proofErr w:type="spell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Д.Кедрин</w:t>
      </w:r>
      <w:proofErr w:type="spell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«Аленушка»; </w:t>
      </w:r>
      <w:proofErr w:type="spell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Н.Рубцов</w:t>
      </w:r>
      <w:proofErr w:type="spell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«Родная деревня»; Дон </w:t>
      </w:r>
      <w:proofErr w:type="spell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Аминадо</w:t>
      </w:r>
      <w:proofErr w:type="spell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ПИСАТЕЛИ УЛЫБАЮТСЯ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Саша Черный</w:t>
      </w:r>
      <w:proofErr w:type="gramStart"/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</w:t>
      </w:r>
      <w:proofErr w:type="gramEnd"/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Кавказский пленник», «Игорь-Робинзон».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Образы и сюжеты литературной классики как темы произведений для детей.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Юмор (развитие понятия).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ЗАРУБЕЖНОЙ ЛИТЕРАТУРЫ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Роберт Льюис Стивенсон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«Вересковый мед».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Подвиг героя во имя сохранения традиций предков.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Баллада (развитие представлений).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Даниэль Дефо.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«Робинзон Крузо».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и необычайные приключения Робинзона Крузо, характер героя. Гимн неисчерпаемым возможностям человека.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Ханс</w:t>
      </w:r>
      <w:proofErr w:type="spellEnd"/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Кристиан</w:t>
      </w:r>
      <w:proofErr w:type="spellEnd"/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Андерсен.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«Снежная королева».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</w:t>
      </w:r>
      <w:proofErr w:type="gram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нежная королева и Герда – противопоставление красоты внутренней и внешней. Победа добра, любви и дружбы.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Художественная деталь (начальные представления).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Жорж Санд</w:t>
      </w: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«О чем говорят цветы».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Спор героев о </w:t>
      </w:r>
      <w:proofErr w:type="gram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прекрасном</w:t>
      </w:r>
      <w:proofErr w:type="gram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Речевая характеристика персонажей.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Аллегория (иносказание) в повествовательной литературе.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Марк Твен.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«Приключения Тома </w:t>
      </w:r>
      <w:proofErr w:type="spellStart"/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Сойера</w:t>
      </w:r>
      <w:proofErr w:type="spellEnd"/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Изобретательность в играх – умение сделать окружающий мир интересным.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Джек Лондон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«Сказание о </w:t>
      </w:r>
      <w:proofErr w:type="spellStart"/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Кише</w:t>
      </w:r>
      <w:proofErr w:type="spellEnd"/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621B47" w:rsidRPr="00796502" w:rsidRDefault="00621B47" w:rsidP="00621B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РЕГИОНАЛЬНЫЙ КОМПОНЕНТ</w:t>
      </w:r>
    </w:p>
    <w:p w:rsidR="00621B47" w:rsidRPr="00796502" w:rsidRDefault="00621B47" w:rsidP="00621B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УМК «Вокруг тебя – Мир…» 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 часов)</w:t>
      </w:r>
    </w:p>
    <w:p w:rsidR="00621B47" w:rsidRPr="00796502" w:rsidRDefault="00621B47" w:rsidP="00621B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«Общее счастье» (из фольклора народов Северного Кавказа)</w:t>
      </w:r>
    </w:p>
    <w:p w:rsidR="00621B47" w:rsidRPr="00796502" w:rsidRDefault="00621B47" w:rsidP="00621B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Александрова «</w:t>
      </w:r>
      <w:proofErr w:type="spell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Светофорчик</w:t>
      </w:r>
      <w:proofErr w:type="spell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21B47" w:rsidRPr="00796502" w:rsidRDefault="00621B47" w:rsidP="00621B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Александрова «</w:t>
      </w:r>
      <w:proofErr w:type="spell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Светофорчик</w:t>
      </w:r>
      <w:proofErr w:type="spell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21B47" w:rsidRPr="00796502" w:rsidRDefault="00621B47" w:rsidP="00621B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Платонов «Неизвестный цветок»</w:t>
      </w:r>
    </w:p>
    <w:p w:rsidR="00621B47" w:rsidRPr="00796502" w:rsidRDefault="00621B47" w:rsidP="00621B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Отрывки из романа Л.Н. Толстого «Война и мир»</w:t>
      </w:r>
    </w:p>
    <w:p w:rsidR="00621B47" w:rsidRPr="00796502" w:rsidRDefault="00621B47" w:rsidP="00621B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Отрывки из романа Л.Н. Толстого «Война и мир»</w:t>
      </w:r>
    </w:p>
    <w:p w:rsidR="00621B47" w:rsidRPr="00796502" w:rsidRDefault="00621B47" w:rsidP="00621B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Куприн «Чудесный доктор»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Учебно-методическое обеспечение: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 тебя – Мир… Книга для ученика. 5 класс</w:t>
      </w:r>
      <w:proofErr w:type="gram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А</w:t>
      </w:r>
      <w:proofErr w:type="gram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вт.-сост. А. </w:t>
      </w:r>
      <w:proofErr w:type="spell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Делектроз</w:t>
      </w:r>
      <w:proofErr w:type="spell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В.Ю. </w:t>
      </w:r>
      <w:proofErr w:type="spell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Выборнова</w:t>
      </w:r>
      <w:proofErr w:type="spell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М.Р. </w:t>
      </w:r>
      <w:proofErr w:type="spell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Савова</w:t>
      </w:r>
      <w:proofErr w:type="spell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А.М. Розов, В.В. Шишкин. – М.: Издательство МАИК "Наука", 1996. – 96 с.: ил.</w:t>
      </w:r>
    </w:p>
    <w:p w:rsidR="00796502" w:rsidRPr="00B109BD" w:rsidRDefault="00796502" w:rsidP="00621B4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6502" w:rsidRPr="00B109BD" w:rsidRDefault="00796502" w:rsidP="007965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 планирование.</w:t>
      </w:r>
    </w:p>
    <w:p w:rsidR="00796502" w:rsidRPr="00B109BD" w:rsidRDefault="00796502" w:rsidP="00621B4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W w:w="1542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12617"/>
        <w:gridCol w:w="1984"/>
      </w:tblGrid>
      <w:tr w:rsidR="00B109BD" w:rsidRPr="00B109BD" w:rsidTr="009D3E05">
        <w:trPr>
          <w:trHeight w:val="62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ee52edd499029851ffe7f885969c2405f9c70d40"/>
            <w:bookmarkStart w:id="5" w:name="3"/>
            <w:bookmarkEnd w:id="4"/>
            <w:bookmarkEnd w:id="5"/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B109BD" w:rsidRPr="00B109BD" w:rsidRDefault="00B109BD" w:rsidP="00621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240" w:lineRule="auto"/>
              <w:ind w:left="112"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15D96" w:rsidRPr="00B109BD" w:rsidTr="009D3E05">
        <w:trPr>
          <w:trHeight w:val="424"/>
        </w:trPr>
        <w:tc>
          <w:tcPr>
            <w:tcW w:w="1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5D96" w:rsidRPr="00B109BD" w:rsidRDefault="0028400B" w:rsidP="0001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Введение </w:t>
            </w:r>
            <w:r w:rsidR="00315D96"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1 четверть</w:t>
            </w:r>
          </w:p>
        </w:tc>
      </w:tr>
      <w:tr w:rsidR="00B109BD" w:rsidRPr="00B109BD" w:rsidTr="009D3E05">
        <w:trPr>
          <w:trHeight w:val="27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и ее роль в духовной жизни человека и общества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5D96" w:rsidRPr="00B109BD" w:rsidTr="009D3E05">
        <w:trPr>
          <w:trHeight w:val="142"/>
        </w:trPr>
        <w:tc>
          <w:tcPr>
            <w:tcW w:w="1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5D96" w:rsidRPr="00B109BD" w:rsidRDefault="0028400B" w:rsidP="0001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  <w:r w:rsidR="0029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(10 ч.)</w:t>
            </w:r>
          </w:p>
        </w:tc>
      </w:tr>
      <w:tr w:rsidR="00B109BD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2 - 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народное творчество. Малые жанры фольклора. Детский фольклор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B109BD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как особый жанр фольклора. Жанры народных сказок.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09BD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«Царевна – лягушка»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встреча с волшебной сказкой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09BD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Герои. Народные идеалы в сказке «Царевна-лягушка»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09BD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Иван-крестьянский</w:t>
            </w:r>
            <w:proofErr w:type="gramEnd"/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сын и чудо-юдо»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волшебная сказка героического содержания. Тема мирного труда и 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защиты родной земли.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B109BD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E32707" w:rsidP="00621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Сказка </w:t>
            </w:r>
            <w:r w:rsidR="00B109BD"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животных</w:t>
            </w:r>
            <w:proofErr w:type="gramStart"/>
            <w:r w:rsidR="00B109BD"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«Ж</w:t>
            </w:r>
            <w:proofErr w:type="gramEnd"/>
            <w:r w:rsidR="00B109BD"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уравль и цапля»</w:t>
            </w:r>
            <w:r w:rsidR="00B109BD"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09BD" w:rsidRPr="00B109BD" w:rsidRDefault="00E32707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Бытовая сказка </w:t>
            </w:r>
            <w:r w:rsidR="00B109BD"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«Солдатская шинель»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09BD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РК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Сказка «Общее счастье» (из фольклора народов Северного Кавказа)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34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2939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29399C" w:rsidRDefault="0029399C" w:rsidP="002939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РК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2-3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Т. Александрова «</w:t>
            </w:r>
            <w:proofErr w:type="spellStart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Светофорчик</w:t>
            </w:r>
            <w:proofErr w:type="spellEnd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2939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400B" w:rsidRPr="00B109BD" w:rsidTr="009D3E05">
        <w:trPr>
          <w:trHeight w:val="279"/>
        </w:trPr>
        <w:tc>
          <w:tcPr>
            <w:tcW w:w="1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400B" w:rsidRPr="00B109BD" w:rsidRDefault="0028400B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40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Из древнерусской литературы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(2 ч.)</w:t>
            </w:r>
          </w:p>
        </w:tc>
      </w:tr>
      <w:tr w:rsidR="0028400B" w:rsidRPr="00B109BD" w:rsidTr="009D3E05">
        <w:trPr>
          <w:trHeight w:val="810"/>
        </w:trPr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8400B" w:rsidRPr="00B109BD" w:rsidRDefault="0028400B" w:rsidP="00621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</w:t>
            </w:r>
          </w:p>
          <w:p w:rsidR="0028400B" w:rsidRDefault="0028400B" w:rsidP="00621B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8400B" w:rsidRPr="00B109BD" w:rsidRDefault="0028400B" w:rsidP="00621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летописание.</w:t>
            </w:r>
          </w:p>
          <w:p w:rsidR="0028400B" w:rsidRPr="00B109BD" w:rsidRDefault="0028400B" w:rsidP="00621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письменности на Руси. «Повесть временных лет». Отзвуки фольклора в летописи.</w:t>
            </w:r>
          </w:p>
          <w:p w:rsidR="0028400B" w:rsidRDefault="0028400B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«Подвиг отрока-киевлянина и хитрость воеводы </w:t>
            </w:r>
            <w:proofErr w:type="spellStart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Претича</w:t>
            </w:r>
            <w:proofErr w:type="spellEnd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8400B" w:rsidRDefault="0028400B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00B" w:rsidRDefault="0028400B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400B" w:rsidRPr="00B109BD" w:rsidTr="009D3E05">
        <w:trPr>
          <w:trHeight w:val="255"/>
        </w:trPr>
        <w:tc>
          <w:tcPr>
            <w:tcW w:w="1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400B" w:rsidRPr="00B109BD" w:rsidRDefault="0028400B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40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Из литературы XVIII века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(1 ч.)</w:t>
            </w:r>
          </w:p>
        </w:tc>
      </w:tr>
      <w:tr w:rsidR="0028400B" w:rsidRPr="00B109BD" w:rsidTr="009D3E05">
        <w:trPr>
          <w:trHeight w:val="285"/>
        </w:trPr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8400B" w:rsidRDefault="0028400B" w:rsidP="00013A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8400B" w:rsidRDefault="0028400B" w:rsidP="00547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 Ломоносов. Стихотворение  «Случились вместе два астронома в пиру…»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8400B" w:rsidRDefault="0028400B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400B" w:rsidRPr="00B109BD" w:rsidTr="009D3E05">
        <w:trPr>
          <w:trHeight w:val="252"/>
        </w:trPr>
        <w:tc>
          <w:tcPr>
            <w:tcW w:w="1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400B" w:rsidRPr="00B109BD" w:rsidRDefault="0028400B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21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XIX века</w:t>
            </w:r>
            <w:r w:rsidR="002D0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(42 ч.)</w:t>
            </w:r>
          </w:p>
        </w:tc>
      </w:tr>
      <w:tr w:rsidR="0028400B" w:rsidRPr="00B109BD" w:rsidTr="009D3E05">
        <w:trPr>
          <w:trHeight w:val="285"/>
        </w:trPr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8400B" w:rsidRDefault="0028400B" w:rsidP="00621B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8400B" w:rsidRDefault="0028400B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басни. Басня и ее родословная. Басня как литературный жанр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8400B" w:rsidRDefault="0028400B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Крылов. Жанр басни в творчестве Крылова. Басня «Волк на псарне»- отражение исторических событий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Басни И.А. Крылова «Ворона и Лисица», «Свинья под дубом». Обличение человеческих пороков в баснях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Басни Крылова. Анализ и исполнение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9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B109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чт</w:t>
            </w: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Жанр басни в мировой литературе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Жуковский – сказочник. Сказка «Спящая царевна»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43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Жуковский. Начало литературного творчества. Жанр баллады. «Кубок»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</w:t>
            </w:r>
            <w:r w:rsidRPr="00B109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Стихотворение «Няне». «У лукоморья дуб зеленый…» (отрывок из поэмы «Руслан и Людмила»)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Пушкин. «Сказка о мертвой царевне и о семи богатырях»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Сопоставление сказки «Спящая царевна» В.А. Жуковского «Со сказкой о мертвой царевне…» А.С. Пушкина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и проза. Рифма и ритм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Мои любимые сказки А.С. Пушкина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0F69" w:rsidRPr="00B109BD" w:rsidTr="009D3E05">
        <w:trPr>
          <w:trHeight w:val="210"/>
        </w:trPr>
        <w:tc>
          <w:tcPr>
            <w:tcW w:w="1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F69" w:rsidRPr="00B109BD" w:rsidRDefault="002D0F69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зарубежной литературы.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(13 ч.)</w:t>
            </w:r>
          </w:p>
        </w:tc>
      </w:tr>
      <w:tr w:rsidR="002D0F69" w:rsidRPr="00B109BD" w:rsidTr="009D3E05">
        <w:trPr>
          <w:trHeight w:val="330"/>
        </w:trPr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0F69" w:rsidRDefault="002D0F69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0F69" w:rsidRPr="00B109BD" w:rsidRDefault="002D0F69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Х.К. Андерсен «Снежная королева». Сюжет и герои сказки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0F69" w:rsidRDefault="002D0F69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Победа добра над злом в сказке Х.К. Андерсена «Снежная королева»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литературная сказка. А. Погорельский. Сказка «Черная курица, или Подземные жители»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Гаршин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Attalea</w:t>
            </w:r>
            <w:proofErr w:type="spellEnd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princeps</w:t>
            </w:r>
            <w:proofErr w:type="spellEnd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Лермонтов.</w:t>
            </w:r>
            <w:r w:rsidRPr="00B109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 «Бородино»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особенности стихотворения М.Ю. Лермонтова «Бородино»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 Гоголь.</w:t>
            </w:r>
            <w:r w:rsidRPr="00B109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Общее знакомство со сборником «Вечера на хуторе близ Диканьки». Повесть «Заколдованное место»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Своеобразие повести Н.В. Гоголя «Заколдованное место»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Некрасов. Стихотворение  «На Волге»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Н.А. Некрасов. «Есть женщины в русских селениях…» </w:t>
            </w:r>
            <w:proofErr w:type="gramStart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трывок из поэмы «Мороз, Красный нос»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детства в стихотворении «Крестьянские дети». Анализ стихотворения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 Тургенев. Рассказ «Муму». Знакомство с героями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 и его окружение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 и Муму. Счастливый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 финала рассказа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43, 44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 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сочинению по рассказу И.С. Тургенева «Муму»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«Чудные картины» А.А. Фета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тестирование за первое полугодие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Толстой. Рассказ «Кавказский пленник»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Жилин и </w:t>
            </w:r>
            <w:proofErr w:type="spellStart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Костылин</w:t>
            </w:r>
            <w:proofErr w:type="spellEnd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 два разных характера, две разные судьбы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434"/>
        </w:trPr>
        <w:tc>
          <w:tcPr>
            <w:tcW w:w="1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99C" w:rsidRPr="00B109BD" w:rsidRDefault="0029399C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Гуманистический характер рассказа Л.Н. Толстого «Кавказский пленник»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РК 4-5 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Толстой «Война и мир» (отрывки из романа)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Чехов. Рассказ «Хирургия»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чт. 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 Антоши </w:t>
            </w:r>
            <w:proofErr w:type="spellStart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Чехонте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55, 56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Русские поэты</w:t>
            </w: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века о родине, родной природе и о себе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D0F69" w:rsidRPr="00B109BD" w:rsidTr="009D3E05">
        <w:trPr>
          <w:trHeight w:val="142"/>
        </w:trPr>
        <w:tc>
          <w:tcPr>
            <w:tcW w:w="1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F69" w:rsidRPr="00B109BD" w:rsidRDefault="002D0F69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 (19 часов)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Бунин. Рассказ «Косцы»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Короленко. Повесть «В дурном обществе». Вася и его отец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среди «серых камней»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Подготовка к сочинению по повести В.Г. Короленко «В дурном обществе» 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 Есенин. Стихотворения «Я покинул родимый дом…», «Низкий дом с голубыми ставнями…»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99C" w:rsidRPr="00B109BD" w:rsidTr="009D3E05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 Бажов. Сказ «Медной горы Хозяйка»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чт. 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сказок П.П. Бажова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 Паустовский.  Сказка  «Теплый хлеб»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 Паустовский. Рассказ «Заячьи лапы»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С.Я. Маршак. Драматическая сказка «Двенадцать месяцев»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Фантастическое</w:t>
            </w:r>
            <w:proofErr w:type="gramEnd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реальное в пьесе-сказке С.Я. Маршак «Двенадцать месяцев»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23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Платонов. Рассказ  «Никита»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как борьба добра и зла. Тема человеческого труда в рассказе «Никита». Характеристика героя. Язык рассказа А.П. Платонова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РК 6 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Платонов «Неизвестный цветок»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 Астафьев. Рассказ «</w:t>
            </w:r>
            <w:proofErr w:type="spellStart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природа в рассказе</w:t>
            </w: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 Астафьева «</w:t>
            </w:r>
            <w:proofErr w:type="spellStart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Подготовка к сочинению по рассказу В.П. Астафьева «</w:t>
            </w:r>
            <w:proofErr w:type="spellStart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Поэты о Великой Отечественной войне. А.Т. Твардовский «Рассказ танкиста». К.М. Симонов «Майор привез мальчишку на лафете…»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83-84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РР.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Писатели и поэты ХХ века о Родине, родной природе и о себе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85-86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Писатели улыбаются. Саша Черный</w:t>
            </w: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«Кавказский пленник», «Игорь- Робинзон». Ю.Ч. Ким «Рыба-кит»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8942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РК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109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А. Куприн «Чудесный доктор»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0F69" w:rsidRPr="00B109BD" w:rsidTr="009D3E05">
        <w:trPr>
          <w:trHeight w:val="255"/>
        </w:trPr>
        <w:tc>
          <w:tcPr>
            <w:tcW w:w="1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F69" w:rsidRPr="002D0F69" w:rsidRDefault="002D0F69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2D0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зарубежной литературы.(13 ч.)</w:t>
            </w:r>
          </w:p>
        </w:tc>
      </w:tr>
      <w:tr w:rsidR="002D0F69" w:rsidRPr="00B109BD" w:rsidTr="009D3E05">
        <w:trPr>
          <w:trHeight w:val="285"/>
        </w:trPr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0F69" w:rsidRDefault="002D0F69" w:rsidP="00621B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88-89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0F69" w:rsidRDefault="002D0F69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Роберт Льюис Стивенсон «Вересковый мед»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0F69" w:rsidRDefault="002D0F69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90-91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Даниель Дефо «Робинзон Крузо»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92-93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9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r w:rsidRPr="00B109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Жорж Санд «О чем говорят цветы»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94-95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  Твен «Приключения Тома </w:t>
            </w:r>
            <w:proofErr w:type="spellStart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Сойера</w:t>
            </w:r>
            <w:proofErr w:type="spellEnd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</w:t>
            </w:r>
            <w:proofErr w:type="spellStart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Сойер</w:t>
            </w:r>
            <w:proofErr w:type="spellEnd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друзья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96-97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Дж. Лондон «Сказание о </w:t>
            </w:r>
            <w:proofErr w:type="spellStart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Кише</w:t>
            </w:r>
            <w:proofErr w:type="spellEnd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98-99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99C" w:rsidRPr="00B109BD" w:rsidTr="009D3E05">
        <w:trPr>
          <w:trHeight w:val="64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100-102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29B3" w:rsidRPr="00B109BD" w:rsidTr="009D3E05">
        <w:trPr>
          <w:trHeight w:val="64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29B3" w:rsidRPr="00B109BD" w:rsidRDefault="009829B3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29B3" w:rsidRPr="00B109BD" w:rsidRDefault="009829B3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29B3" w:rsidRPr="00B109BD" w:rsidRDefault="009829B3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102 </w:t>
            </w:r>
          </w:p>
        </w:tc>
      </w:tr>
    </w:tbl>
    <w:p w:rsidR="00796502" w:rsidRDefault="00796502" w:rsidP="00621B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2593" w:rsidRPr="009829B3" w:rsidRDefault="00B0259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B02593" w:rsidRPr="009829B3" w:rsidSect="002E0ACE">
      <w:footerReference w:type="default" r:id="rId10"/>
      <w:pgSz w:w="16838" w:h="11906" w:orient="landscape"/>
      <w:pgMar w:top="1134" w:right="953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F56" w:rsidRDefault="00381F56" w:rsidP="00C841EB">
      <w:pPr>
        <w:spacing w:after="0" w:line="240" w:lineRule="auto"/>
      </w:pPr>
      <w:r>
        <w:separator/>
      </w:r>
    </w:p>
  </w:endnote>
  <w:endnote w:type="continuationSeparator" w:id="0">
    <w:p w:rsidR="00381F56" w:rsidRDefault="00381F56" w:rsidP="00C84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596"/>
      <w:docPartObj>
        <w:docPartGallery w:val="Page Numbers (Bottom of Page)"/>
        <w:docPartUnique/>
      </w:docPartObj>
    </w:sdtPr>
    <w:sdtEndPr/>
    <w:sdtContent>
      <w:p w:rsidR="003452C7" w:rsidRDefault="00D149C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0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2707" w:rsidRDefault="00E327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F56" w:rsidRDefault="00381F56" w:rsidP="00C841EB">
      <w:pPr>
        <w:spacing w:after="0" w:line="240" w:lineRule="auto"/>
      </w:pPr>
      <w:r>
        <w:separator/>
      </w:r>
    </w:p>
  </w:footnote>
  <w:footnote w:type="continuationSeparator" w:id="0">
    <w:p w:rsidR="00381F56" w:rsidRDefault="00381F56" w:rsidP="00C84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7668"/>
    <w:multiLevelType w:val="multilevel"/>
    <w:tmpl w:val="975C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164988"/>
    <w:multiLevelType w:val="multilevel"/>
    <w:tmpl w:val="4FD6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D34020"/>
    <w:multiLevelType w:val="multilevel"/>
    <w:tmpl w:val="AAA27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C320F"/>
    <w:multiLevelType w:val="multilevel"/>
    <w:tmpl w:val="2AF8D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94A"/>
    <w:rsid w:val="00013A64"/>
    <w:rsid w:val="00086A97"/>
    <w:rsid w:val="00162319"/>
    <w:rsid w:val="001C7C86"/>
    <w:rsid w:val="00230388"/>
    <w:rsid w:val="00276732"/>
    <w:rsid w:val="0028400B"/>
    <w:rsid w:val="0029399C"/>
    <w:rsid w:val="002A3559"/>
    <w:rsid w:val="002D0F69"/>
    <w:rsid w:val="002D5342"/>
    <w:rsid w:val="002E0ACE"/>
    <w:rsid w:val="00315D96"/>
    <w:rsid w:val="003452C7"/>
    <w:rsid w:val="00381F56"/>
    <w:rsid w:val="004D0135"/>
    <w:rsid w:val="004E0D89"/>
    <w:rsid w:val="00523AA4"/>
    <w:rsid w:val="00547340"/>
    <w:rsid w:val="005C4129"/>
    <w:rsid w:val="00621B47"/>
    <w:rsid w:val="006D7392"/>
    <w:rsid w:val="006F7461"/>
    <w:rsid w:val="0071151D"/>
    <w:rsid w:val="00720F5D"/>
    <w:rsid w:val="0078394A"/>
    <w:rsid w:val="00796502"/>
    <w:rsid w:val="00834C1C"/>
    <w:rsid w:val="00852A1F"/>
    <w:rsid w:val="00880B38"/>
    <w:rsid w:val="00886EC2"/>
    <w:rsid w:val="00894221"/>
    <w:rsid w:val="008C3CE2"/>
    <w:rsid w:val="009829B3"/>
    <w:rsid w:val="009D3E05"/>
    <w:rsid w:val="00B02593"/>
    <w:rsid w:val="00B109BD"/>
    <w:rsid w:val="00B970C5"/>
    <w:rsid w:val="00BB5E07"/>
    <w:rsid w:val="00C74838"/>
    <w:rsid w:val="00C841EB"/>
    <w:rsid w:val="00CE012B"/>
    <w:rsid w:val="00CF79FD"/>
    <w:rsid w:val="00D149CD"/>
    <w:rsid w:val="00DD4EB3"/>
    <w:rsid w:val="00DE6167"/>
    <w:rsid w:val="00E03CCE"/>
    <w:rsid w:val="00E32707"/>
    <w:rsid w:val="00EB7689"/>
    <w:rsid w:val="00FA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2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21B47"/>
  </w:style>
  <w:style w:type="paragraph" w:customStyle="1" w:styleId="c3">
    <w:name w:val="c3"/>
    <w:basedOn w:val="a"/>
    <w:rsid w:val="0062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2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21B47"/>
  </w:style>
  <w:style w:type="character" w:styleId="a3">
    <w:name w:val="Hyperlink"/>
    <w:basedOn w:val="a0"/>
    <w:uiPriority w:val="99"/>
    <w:semiHidden/>
    <w:unhideWhenUsed/>
    <w:rsid w:val="00621B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1B47"/>
    <w:rPr>
      <w:color w:val="800080"/>
      <w:u w:val="single"/>
    </w:rPr>
  </w:style>
  <w:style w:type="paragraph" w:customStyle="1" w:styleId="c32">
    <w:name w:val="c32"/>
    <w:basedOn w:val="a"/>
    <w:rsid w:val="0062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62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62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2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62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62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62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2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621B47"/>
  </w:style>
  <w:style w:type="paragraph" w:customStyle="1" w:styleId="-11">
    <w:name w:val="Цветной список - Акцент 11"/>
    <w:basedOn w:val="a"/>
    <w:qFormat/>
    <w:rsid w:val="00315D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84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41EB"/>
  </w:style>
  <w:style w:type="paragraph" w:styleId="a8">
    <w:name w:val="footer"/>
    <w:basedOn w:val="a"/>
    <w:link w:val="a9"/>
    <w:uiPriority w:val="99"/>
    <w:unhideWhenUsed/>
    <w:rsid w:val="00C84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41EB"/>
  </w:style>
  <w:style w:type="paragraph" w:styleId="aa">
    <w:name w:val="No Spacing"/>
    <w:uiPriority w:val="1"/>
    <w:qFormat/>
    <w:rsid w:val="002A3559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D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3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4BE84-89BC-4F81-8837-6A4E2B6F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13</Pages>
  <Words>4212</Words>
  <Characters>24015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katargulova.elya26@outlook.com</cp:lastModifiedBy>
  <cp:revision>29</cp:revision>
  <cp:lastPrinted>2021-01-27T13:23:00Z</cp:lastPrinted>
  <dcterms:created xsi:type="dcterms:W3CDTF">2018-09-01T15:20:00Z</dcterms:created>
  <dcterms:modified xsi:type="dcterms:W3CDTF">2021-11-27T04:35:00Z</dcterms:modified>
</cp:coreProperties>
</file>