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B2" w:rsidRDefault="00D00BD3" w:rsidP="00D00BD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right="-426" w:hanging="851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noProof/>
          <w:kern w:val="36"/>
          <w:sz w:val="24"/>
          <w:szCs w:val="24"/>
        </w:rPr>
        <w:drawing>
          <wp:inline distT="0" distB="0" distL="0" distR="0">
            <wp:extent cx="6686550" cy="9451181"/>
            <wp:effectExtent l="19050" t="0" r="0" b="0"/>
            <wp:docPr id="1" name="Рисунок 1" descr="C:\Users\User\Desktop\титульники\муз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\муз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45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2B2" w:rsidRDefault="00FA52B2" w:rsidP="004940B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</w:p>
    <w:p w:rsidR="004940B2" w:rsidRPr="004940B2" w:rsidRDefault="004940B2" w:rsidP="004940B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  <w:r w:rsidRPr="004940B2"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  <w:t>ПОЯСНИТЕЛЬНАЯ ЗАПИСКА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940B2">
        <w:rPr>
          <w:rFonts w:ascii="Times New Roman" w:eastAsia="Times New Roman" w:hAnsi="Times New Roman"/>
          <w:sz w:val="24"/>
          <w:szCs w:val="24"/>
        </w:rPr>
        <w:t>Рабочая программа по музыке на уровне 3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proofErr w:type="gramEnd"/>
      <w:r w:rsidRPr="004940B2">
        <w:rPr>
          <w:rFonts w:ascii="Times New Roman" w:eastAsia="Times New Roman" w:hAnsi="Times New Roman"/>
          <w:sz w:val="24"/>
          <w:szCs w:val="24"/>
        </w:rPr>
        <w:t xml:space="preserve">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4940B2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4940B2">
        <w:rPr>
          <w:rFonts w:ascii="Times New Roman" w:eastAsia="Times New Roman" w:hAnsi="Times New Roman"/>
          <w:sz w:val="24"/>
          <w:szCs w:val="24"/>
        </w:rPr>
        <w:t xml:space="preserve"> и предметных результатов при освоении предметной области «Искусство» (Музыка).</w:t>
      </w:r>
    </w:p>
    <w:p w:rsidR="004940B2" w:rsidRPr="004940B2" w:rsidRDefault="004940B2" w:rsidP="004940B2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4940B2">
        <w:rPr>
          <w:rFonts w:ascii="Times New Roman" w:eastAsia="Times New Roman" w:hAnsi="Times New Roman"/>
          <w:b/>
          <w:bCs/>
          <w:caps/>
          <w:sz w:val="24"/>
          <w:szCs w:val="24"/>
        </w:rPr>
        <w:t>ОБЩАЯ ХАРАКТЕРИСТИКА УЧЕБНОГО ПРЕДМЕТА «МУЗЫКА»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 — как способ, форма и опыт самовыражения и естественного радостного мировосприятия.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 др.). При этом наиболее эффективной формой освоения музыкального искусства является практическое </w:t>
      </w:r>
      <w:proofErr w:type="spellStart"/>
      <w:r w:rsidRPr="004940B2">
        <w:rPr>
          <w:rFonts w:ascii="Times New Roman" w:eastAsia="Times New Roman" w:hAnsi="Times New Roman"/>
          <w:sz w:val="24"/>
          <w:szCs w:val="24"/>
        </w:rPr>
        <w:t>музицирование</w:t>
      </w:r>
      <w:proofErr w:type="spellEnd"/>
      <w:r w:rsidRPr="004940B2">
        <w:rPr>
          <w:rFonts w:ascii="Times New Roman" w:eastAsia="Times New Roman" w:hAnsi="Times New Roman"/>
          <w:sz w:val="24"/>
          <w:szCs w:val="24"/>
        </w:rPr>
        <w:t> 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 т. 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 В. Асафьев).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Свойственная музыкальному восприятию идентификация с лирическим героем произведения (В. В. </w:t>
      </w:r>
      <w:proofErr w:type="spellStart"/>
      <w:r w:rsidRPr="004940B2">
        <w:rPr>
          <w:rFonts w:ascii="Times New Roman" w:eastAsia="Times New Roman" w:hAnsi="Times New Roman"/>
          <w:sz w:val="24"/>
          <w:szCs w:val="24"/>
        </w:rPr>
        <w:t>Медушевский</w:t>
      </w:r>
      <w:proofErr w:type="spellEnd"/>
      <w:r w:rsidRPr="004940B2">
        <w:rPr>
          <w:rFonts w:ascii="Times New Roman" w:eastAsia="Times New Roman" w:hAnsi="Times New Roman"/>
          <w:sz w:val="24"/>
          <w:szCs w:val="24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4940B2">
        <w:rPr>
          <w:rFonts w:ascii="Times New Roman" w:eastAsia="Times New Roman" w:hAnsi="Times New Roman"/>
          <w:sz w:val="24"/>
          <w:szCs w:val="24"/>
        </w:rPr>
        <w:t>недирективным</w:t>
      </w:r>
      <w:proofErr w:type="spellEnd"/>
      <w:r w:rsidRPr="004940B2">
        <w:rPr>
          <w:rFonts w:ascii="Times New Roman" w:eastAsia="Times New Roman" w:hAnsi="Times New Roman"/>
          <w:sz w:val="24"/>
          <w:szCs w:val="24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 xml:space="preserve"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 — от </w:t>
      </w:r>
      <w:r w:rsidRPr="004940B2">
        <w:rPr>
          <w:rFonts w:ascii="Times New Roman" w:eastAsia="Times New Roman" w:hAnsi="Times New Roman"/>
          <w:sz w:val="24"/>
          <w:szCs w:val="24"/>
        </w:rPr>
        <w:lastRenderedPageBreak/>
        <w:t>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4940B2" w:rsidRPr="004940B2" w:rsidRDefault="004940B2" w:rsidP="004940B2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4940B2">
        <w:rPr>
          <w:rFonts w:ascii="Times New Roman" w:eastAsia="Times New Roman" w:hAnsi="Times New Roman"/>
          <w:b/>
          <w:bCs/>
          <w:caps/>
          <w:sz w:val="24"/>
          <w:szCs w:val="24"/>
        </w:rPr>
        <w:t>ЦЕЛИ И ЗАДАЧИ ИЗУЧЕНИЯ УЧЕБНОГО ПРЕДМЕТА «МУЗЫКА»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4940B2">
        <w:rPr>
          <w:rFonts w:ascii="Times New Roman" w:eastAsia="Times New Roman" w:hAnsi="Times New Roman"/>
          <w:sz w:val="24"/>
          <w:szCs w:val="24"/>
        </w:rPr>
        <w:t>самоценности</w:t>
      </w:r>
      <w:proofErr w:type="spellEnd"/>
      <w:r w:rsidRPr="004940B2">
        <w:rPr>
          <w:rFonts w:ascii="Times New Roman" w:eastAsia="Times New Roman" w:hAnsi="Times New Roman"/>
          <w:sz w:val="24"/>
          <w:szCs w:val="24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 xml:space="preserve">Основная цель реализации программы — воспитание музыкальной культуры как части всей духовной культуры </w:t>
      </w:r>
      <w:proofErr w:type="gramStart"/>
      <w:r w:rsidRPr="004940B2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4940B2">
        <w:rPr>
          <w:rFonts w:ascii="Times New Roman" w:eastAsia="Times New Roman" w:hAnsi="Times New Roman"/>
          <w:sz w:val="24"/>
          <w:szCs w:val="24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В процессе конкретизации учебных целей их реализация осуществляется по следующим направлениям: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1) становление системы ценностей обучающихся в единстве эмоциональной и познавательной сферы;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2) 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 xml:space="preserve">3) формирование творческих способностей ребёнка, развитие внутренней мотивации к </w:t>
      </w:r>
      <w:proofErr w:type="spellStart"/>
      <w:r w:rsidRPr="004940B2">
        <w:rPr>
          <w:rFonts w:ascii="Times New Roman" w:eastAsia="Times New Roman" w:hAnsi="Times New Roman"/>
          <w:sz w:val="24"/>
          <w:szCs w:val="24"/>
        </w:rPr>
        <w:t>музицированию</w:t>
      </w:r>
      <w:proofErr w:type="spellEnd"/>
      <w:r w:rsidRPr="004940B2">
        <w:rPr>
          <w:rFonts w:ascii="Times New Roman" w:eastAsia="Times New Roman" w:hAnsi="Times New Roman"/>
          <w:sz w:val="24"/>
          <w:szCs w:val="24"/>
        </w:rPr>
        <w:t>.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Важнейшими задачами в начальной школе являются: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 xml:space="preserve">1. Формирование эмоционально-ценностной отзывчивости </w:t>
      </w:r>
      <w:proofErr w:type="gramStart"/>
      <w:r w:rsidRPr="004940B2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4940B2">
        <w:rPr>
          <w:rFonts w:ascii="Times New Roman" w:eastAsia="Times New Roman" w:hAnsi="Times New Roman"/>
          <w:sz w:val="24"/>
          <w:szCs w:val="24"/>
        </w:rPr>
        <w:t xml:space="preserve"> прекрасное в жизни и в искусстве.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 xml:space="preserve">2. 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4940B2">
        <w:rPr>
          <w:rFonts w:ascii="Times New Roman" w:eastAsia="Times New Roman" w:hAnsi="Times New Roman"/>
          <w:sz w:val="24"/>
          <w:szCs w:val="24"/>
        </w:rPr>
        <w:t>музицирования</w:t>
      </w:r>
      <w:proofErr w:type="spellEnd"/>
      <w:r w:rsidRPr="004940B2">
        <w:rPr>
          <w:rFonts w:ascii="Times New Roman" w:eastAsia="Times New Roman" w:hAnsi="Times New Roman"/>
          <w:sz w:val="24"/>
          <w:szCs w:val="24"/>
        </w:rPr>
        <w:t>.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3. 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4. 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 xml:space="preserve">5. Овладение предметными умениями и навыками в различных видах </w:t>
      </w:r>
      <w:proofErr w:type="gramStart"/>
      <w:r w:rsidRPr="004940B2">
        <w:rPr>
          <w:rFonts w:ascii="Times New Roman" w:eastAsia="Times New Roman" w:hAnsi="Times New Roman"/>
          <w:sz w:val="24"/>
          <w:szCs w:val="24"/>
        </w:rPr>
        <w:t>практического</w:t>
      </w:r>
      <w:proofErr w:type="gramEnd"/>
      <w:r w:rsidRPr="004940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40B2">
        <w:rPr>
          <w:rFonts w:ascii="Times New Roman" w:eastAsia="Times New Roman" w:hAnsi="Times New Roman"/>
          <w:sz w:val="24"/>
          <w:szCs w:val="24"/>
        </w:rPr>
        <w:t>музицирования</w:t>
      </w:r>
      <w:proofErr w:type="spellEnd"/>
      <w:r w:rsidRPr="004940B2">
        <w:rPr>
          <w:rFonts w:ascii="Times New Roman" w:eastAsia="Times New Roman" w:hAnsi="Times New Roman"/>
          <w:sz w:val="24"/>
          <w:szCs w:val="24"/>
        </w:rPr>
        <w:t>. Введение ребёнка в искусство через разнообразие видов музыкальной деятельности, в том числе: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а) Слушание (воспитание грамотного слушателя);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б) Исполнение (пение, игра на доступных музыкальных инструментах);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в) Сочинение (элементы импровизации, композиции, аранжировки);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г) Музыкальное движение (пластическое интонирование, танец, двигательное моделирование и др.);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940B2">
        <w:rPr>
          <w:rFonts w:ascii="Times New Roman" w:eastAsia="Times New Roman" w:hAnsi="Times New Roman"/>
          <w:sz w:val="24"/>
          <w:szCs w:val="24"/>
        </w:rPr>
        <w:t>д</w:t>
      </w:r>
      <w:proofErr w:type="spellEnd"/>
      <w:r w:rsidRPr="004940B2">
        <w:rPr>
          <w:rFonts w:ascii="Times New Roman" w:eastAsia="Times New Roman" w:hAnsi="Times New Roman"/>
          <w:sz w:val="24"/>
          <w:szCs w:val="24"/>
        </w:rPr>
        <w:t>) Исследовательские и творческие проекты.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6. 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 xml:space="preserve">7. Воспитание уважения к </w:t>
      </w:r>
      <w:proofErr w:type="spellStart"/>
      <w:r w:rsidRPr="004940B2">
        <w:rPr>
          <w:rFonts w:ascii="Times New Roman" w:eastAsia="Times New Roman" w:hAnsi="Times New Roman"/>
          <w:sz w:val="24"/>
          <w:szCs w:val="24"/>
        </w:rPr>
        <w:t>цивилизационному</w:t>
      </w:r>
      <w:proofErr w:type="spellEnd"/>
      <w:r w:rsidRPr="004940B2">
        <w:rPr>
          <w:rFonts w:ascii="Times New Roman" w:eastAsia="Times New Roman" w:hAnsi="Times New Roman"/>
          <w:sz w:val="24"/>
          <w:szCs w:val="24"/>
        </w:rPr>
        <w:t xml:space="preserve"> наследию России; присвоение интонационно-образного строя отечественной музыкальной культуры.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8. Расширение кругозора, воспитание любознательности, интереса к музыкальной культуре других стран, культур, времён и народов.</w:t>
      </w:r>
    </w:p>
    <w:p w:rsidR="004940B2" w:rsidRPr="004940B2" w:rsidRDefault="004940B2" w:rsidP="004940B2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4940B2">
        <w:rPr>
          <w:rFonts w:ascii="Times New Roman" w:eastAsia="Times New Roman" w:hAnsi="Times New Roman"/>
          <w:b/>
          <w:bCs/>
          <w:caps/>
          <w:sz w:val="24"/>
          <w:szCs w:val="24"/>
        </w:rPr>
        <w:t>МЕСТО УЧЕБНОГО ПРЕДМЕТА «МУЗЫКА» В УЧЕБНОМ ПЛАНЕ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lastRenderedPageBreak/>
        <w:t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 кла</w:t>
      </w:r>
      <w:proofErr w:type="gramStart"/>
      <w:r w:rsidRPr="004940B2">
        <w:rPr>
          <w:rFonts w:ascii="Times New Roman" w:eastAsia="Times New Roman" w:hAnsi="Times New Roman"/>
          <w:sz w:val="24"/>
          <w:szCs w:val="24"/>
        </w:rPr>
        <w:t>сс вкл</w:t>
      </w:r>
      <w:proofErr w:type="gramEnd"/>
      <w:r w:rsidRPr="004940B2">
        <w:rPr>
          <w:rFonts w:ascii="Times New Roman" w:eastAsia="Times New Roman" w:hAnsi="Times New Roman"/>
          <w:sz w:val="24"/>
          <w:szCs w:val="24"/>
        </w:rPr>
        <w:t>ючительно.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модуль № 1 «Музыкальная грамота»;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модуль № 2 «Народная музыка России»;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модуль № 3 «Музыка народов мира»;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модуль № 4 «Духовная музыка»;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модуль № 5 «Классическая музыка»;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модуль № 6 «Современная музыкальная культура»;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модуль № 7 «Музыка театра и кино»;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модуль № 8 «Музыка в жизни человека».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 xml:space="preserve">Изучение предмета «Музыка» предполагает активную </w:t>
      </w:r>
      <w:proofErr w:type="spellStart"/>
      <w:r w:rsidRPr="004940B2">
        <w:rPr>
          <w:rFonts w:ascii="Times New Roman" w:eastAsia="Times New Roman" w:hAnsi="Times New Roman"/>
          <w:sz w:val="24"/>
          <w:szCs w:val="24"/>
        </w:rPr>
        <w:t>социо-культурную</w:t>
      </w:r>
      <w:proofErr w:type="spellEnd"/>
      <w:r w:rsidRPr="004940B2">
        <w:rPr>
          <w:rFonts w:ascii="Times New Roman" w:eastAsia="Times New Roman" w:hAnsi="Times New Roman"/>
          <w:sz w:val="24"/>
          <w:szCs w:val="24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4940B2">
        <w:rPr>
          <w:rFonts w:ascii="Times New Roman" w:eastAsia="Times New Roman" w:hAnsi="Times New Roman"/>
          <w:sz w:val="24"/>
          <w:szCs w:val="24"/>
        </w:rPr>
        <w:t>межпредметных</w:t>
      </w:r>
      <w:proofErr w:type="spellEnd"/>
      <w:r w:rsidRPr="004940B2">
        <w:rPr>
          <w:rFonts w:ascii="Times New Roman" w:eastAsia="Times New Roman" w:hAnsi="Times New Roman"/>
          <w:sz w:val="24"/>
          <w:szCs w:val="24"/>
        </w:rPr>
        <w:t xml:space="preserve"> связях с такими дисциплинами образовательной программы, как «Изобразительное искусство», «Литературное чтение», «Окружающий мир», «Основы религиозной культуры и светской этики», «Иностранный язык» и др.</w:t>
      </w:r>
    </w:p>
    <w:p w:rsidR="004940B2" w:rsidRPr="004940B2" w:rsidRDefault="004940B2" w:rsidP="004940B2">
      <w:pPr>
        <w:shd w:val="clear" w:color="auto" w:fill="F7FDF7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Общее число часов, отведённых на изучение предмета «Музыка» в 3 классе, составляет 34 часа (не менее 1 часа в неделю).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</w:p>
    <w:p w:rsidR="004940B2" w:rsidRPr="004940B2" w:rsidRDefault="004940B2" w:rsidP="004940B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  <w:r w:rsidRPr="004940B2"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  <w:t>СОДЕРЖАНИЕ УЧЕБНОГО ПРЕДМЕТА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b/>
          <w:bCs/>
          <w:sz w:val="24"/>
          <w:szCs w:val="24"/>
        </w:rPr>
        <w:t>Модуль «МУЗЫКА В ЖИЗНИ ЧЕЛОВЕКА»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i/>
          <w:iCs/>
          <w:sz w:val="24"/>
          <w:szCs w:val="24"/>
        </w:rPr>
        <w:t>Музыкальные пейзажи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Образы природы в музыке. Настроение музыкальных пейзажей. Чувства человека, любующегося природой. Музыка — выражение глубоких чувств, тонких оттенков настроения, которые трудно передать словами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i/>
          <w:iCs/>
          <w:sz w:val="24"/>
          <w:szCs w:val="24"/>
        </w:rPr>
        <w:t>Музыкальные портреты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Музыка, передающая образ человека, его походку, движения, характер, манеру речи. «Портреты», выраженные в музыкальных интонациях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i/>
          <w:iCs/>
          <w:sz w:val="24"/>
          <w:szCs w:val="24"/>
        </w:rPr>
        <w:t>Музыка на войне, музыка о войне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 xml:space="preserve">Военная тема в музыкальном искусстве. </w:t>
      </w:r>
      <w:proofErr w:type="gramStart"/>
      <w:r w:rsidRPr="004940B2">
        <w:rPr>
          <w:rFonts w:ascii="Times New Roman" w:eastAsia="Times New Roman" w:hAnsi="Times New Roman"/>
          <w:sz w:val="24"/>
          <w:szCs w:val="24"/>
        </w:rPr>
        <w:t>Военные песни, марши, интонации, ритмы, тембры (призывная кварта, пунктирный ритм, тембры малого барабана, трубы и т. д.)</w:t>
      </w:r>
      <w:proofErr w:type="gramEnd"/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4940B2">
        <w:rPr>
          <w:rFonts w:ascii="Times New Roman" w:eastAsia="Times New Roman" w:hAnsi="Times New Roman"/>
          <w:b/>
          <w:bCs/>
          <w:sz w:val="24"/>
          <w:szCs w:val="24"/>
        </w:rPr>
        <w:t>M</w:t>
      </w:r>
      <w:proofErr w:type="gramEnd"/>
      <w:r w:rsidRPr="004940B2">
        <w:rPr>
          <w:rFonts w:ascii="Times New Roman" w:eastAsia="Times New Roman" w:hAnsi="Times New Roman"/>
          <w:b/>
          <w:bCs/>
          <w:sz w:val="24"/>
          <w:szCs w:val="24"/>
        </w:rPr>
        <w:t>одуль</w:t>
      </w:r>
      <w:proofErr w:type="spellEnd"/>
      <w:r w:rsidRPr="004940B2">
        <w:rPr>
          <w:rFonts w:ascii="Times New Roman" w:eastAsia="Times New Roman" w:hAnsi="Times New Roman"/>
          <w:b/>
          <w:bCs/>
          <w:sz w:val="24"/>
          <w:szCs w:val="24"/>
        </w:rPr>
        <w:t xml:space="preserve"> «МУЗЫКАЛЬНАЯ ГРАМОТА»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i/>
          <w:iCs/>
          <w:sz w:val="24"/>
          <w:szCs w:val="24"/>
        </w:rPr>
        <w:t>Музыкальный язык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Темп, тембр. Динамика (форте, пиано, крещендо, диминуэндо и др.). Штрихи (стаккато, легато, акцент и др.)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i/>
          <w:iCs/>
          <w:sz w:val="24"/>
          <w:szCs w:val="24"/>
        </w:rPr>
        <w:t>Дополнительные обозначения в нотах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Реприза, фермата, вольта, украшения (трели, форшлаги)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i/>
          <w:iCs/>
          <w:sz w:val="24"/>
          <w:szCs w:val="24"/>
        </w:rPr>
        <w:t>Ритмические рисунки в размере 6/8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Размер 6/8. Нота с точкой. Шестнадцатые. Пунктирный ритм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i/>
          <w:iCs/>
          <w:sz w:val="24"/>
          <w:szCs w:val="24"/>
        </w:rPr>
        <w:t>Размер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Равномерная пульсация. Сильные и слабые доли. Размеры 2/4, 3/4, 4/4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b/>
          <w:bCs/>
          <w:sz w:val="24"/>
          <w:szCs w:val="24"/>
        </w:rPr>
        <w:t>Модуль </w:t>
      </w:r>
      <w:r w:rsidRPr="004940B2">
        <w:rPr>
          <w:rFonts w:ascii="Times New Roman" w:eastAsia="Times New Roman" w:hAnsi="Times New Roman"/>
          <w:sz w:val="24"/>
          <w:szCs w:val="24"/>
        </w:rPr>
        <w:t>«</w:t>
      </w:r>
      <w:r w:rsidRPr="004940B2">
        <w:rPr>
          <w:rFonts w:ascii="Times New Roman" w:eastAsia="Times New Roman" w:hAnsi="Times New Roman"/>
          <w:b/>
          <w:bCs/>
          <w:sz w:val="24"/>
          <w:szCs w:val="24"/>
        </w:rPr>
        <w:t>КЛАССИЧЕСКАЯ МУЗЫКА</w:t>
      </w:r>
      <w:r w:rsidRPr="004940B2">
        <w:rPr>
          <w:rFonts w:ascii="Times New Roman" w:eastAsia="Times New Roman" w:hAnsi="Times New Roman"/>
          <w:sz w:val="24"/>
          <w:szCs w:val="24"/>
        </w:rPr>
        <w:t>»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i/>
          <w:iCs/>
          <w:sz w:val="24"/>
          <w:szCs w:val="24"/>
        </w:rPr>
        <w:t>Вокальная музыка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lastRenderedPageBreak/>
        <w:t>Человеческий голос 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i/>
          <w:iCs/>
          <w:sz w:val="24"/>
          <w:szCs w:val="24"/>
        </w:rPr>
        <w:t>Композиторы — детям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Детская музыка П. И. Чайковского, С. С. Прокофьева, Д. Б. </w:t>
      </w:r>
      <w:proofErr w:type="spellStart"/>
      <w:r w:rsidRPr="004940B2">
        <w:rPr>
          <w:rFonts w:ascii="Times New Roman" w:eastAsia="Times New Roman" w:hAnsi="Times New Roman"/>
          <w:sz w:val="24"/>
          <w:szCs w:val="24"/>
        </w:rPr>
        <w:t>Кабалевского</w:t>
      </w:r>
      <w:proofErr w:type="spellEnd"/>
      <w:r w:rsidRPr="004940B2">
        <w:rPr>
          <w:rFonts w:ascii="Times New Roman" w:eastAsia="Times New Roman" w:hAnsi="Times New Roman"/>
          <w:sz w:val="24"/>
          <w:szCs w:val="24"/>
        </w:rPr>
        <w:t xml:space="preserve"> и др. Понятие жанра. Песня, танец, марш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i/>
          <w:iCs/>
          <w:sz w:val="24"/>
          <w:szCs w:val="24"/>
        </w:rPr>
        <w:t>Программная музыка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Программная музыка. Программное название, известный сюжет, литературный эпиграф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i/>
          <w:iCs/>
          <w:sz w:val="24"/>
          <w:szCs w:val="24"/>
        </w:rPr>
        <w:t>Оркестр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Оркестр — большой коллектив музыкантов. Дирижёр, партитура, репетиция. Жанр концерта — музыкальное соревнование солиста с оркестром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i/>
          <w:iCs/>
          <w:sz w:val="24"/>
          <w:szCs w:val="24"/>
        </w:rPr>
        <w:t>Музыкальные инструменты. Флейта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 xml:space="preserve">Предки современной флейты. Легенда о нимфе </w:t>
      </w:r>
      <w:proofErr w:type="spellStart"/>
      <w:r w:rsidRPr="004940B2">
        <w:rPr>
          <w:rFonts w:ascii="Times New Roman" w:eastAsia="Times New Roman" w:hAnsi="Times New Roman"/>
          <w:sz w:val="24"/>
          <w:szCs w:val="24"/>
        </w:rPr>
        <w:t>Сиринкс</w:t>
      </w:r>
      <w:proofErr w:type="spellEnd"/>
      <w:r w:rsidRPr="004940B2">
        <w:rPr>
          <w:rFonts w:ascii="Times New Roman" w:eastAsia="Times New Roman" w:hAnsi="Times New Roman"/>
          <w:sz w:val="24"/>
          <w:szCs w:val="24"/>
        </w:rPr>
        <w:t>. Музыка для флейты соло, флейты в сопровождении фортепиано, оркестра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i/>
          <w:iCs/>
          <w:sz w:val="24"/>
          <w:szCs w:val="24"/>
        </w:rPr>
        <w:t>Музыкальные инструменты. Скрипка, виолончель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i/>
          <w:iCs/>
          <w:sz w:val="24"/>
          <w:szCs w:val="24"/>
        </w:rPr>
        <w:t>Русские композиторы-классики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Творчество выдающихся отечественных композиторов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i/>
          <w:iCs/>
          <w:sz w:val="24"/>
          <w:szCs w:val="24"/>
        </w:rPr>
        <w:t>Европейские композиторы-классики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Творчество выдающихся зарубежных композиторов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b/>
          <w:bCs/>
          <w:sz w:val="24"/>
          <w:szCs w:val="24"/>
        </w:rPr>
        <w:t>Модуль </w:t>
      </w:r>
      <w:r w:rsidRPr="004940B2">
        <w:rPr>
          <w:rFonts w:ascii="Times New Roman" w:eastAsia="Times New Roman" w:hAnsi="Times New Roman"/>
          <w:sz w:val="24"/>
          <w:szCs w:val="24"/>
        </w:rPr>
        <w:t>«</w:t>
      </w:r>
      <w:r w:rsidRPr="004940B2">
        <w:rPr>
          <w:rFonts w:ascii="Times New Roman" w:eastAsia="Times New Roman" w:hAnsi="Times New Roman"/>
          <w:b/>
          <w:bCs/>
          <w:sz w:val="24"/>
          <w:szCs w:val="24"/>
        </w:rPr>
        <w:t>ДУХОВНАЯ МУЗЫКА</w:t>
      </w:r>
      <w:r w:rsidRPr="004940B2">
        <w:rPr>
          <w:rFonts w:ascii="Times New Roman" w:eastAsia="Times New Roman" w:hAnsi="Times New Roman"/>
          <w:sz w:val="24"/>
          <w:szCs w:val="24"/>
        </w:rPr>
        <w:t>»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i/>
          <w:iCs/>
          <w:sz w:val="24"/>
          <w:szCs w:val="24"/>
        </w:rPr>
        <w:t>Искусство Русской православной церкви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 xml:space="preserve">Музыка в православном храме. Традиции исполнения, жанры (тропарь, стихира, величание и др.). Музыка и живопись, </w:t>
      </w:r>
      <w:proofErr w:type="gramStart"/>
      <w:r w:rsidRPr="004940B2">
        <w:rPr>
          <w:rFonts w:ascii="Times New Roman" w:eastAsia="Times New Roman" w:hAnsi="Times New Roman"/>
          <w:sz w:val="24"/>
          <w:szCs w:val="24"/>
        </w:rPr>
        <w:t>посвящённые</w:t>
      </w:r>
      <w:proofErr w:type="gramEnd"/>
      <w:r w:rsidRPr="004940B2">
        <w:rPr>
          <w:rFonts w:ascii="Times New Roman" w:eastAsia="Times New Roman" w:hAnsi="Times New Roman"/>
          <w:sz w:val="24"/>
          <w:szCs w:val="24"/>
        </w:rPr>
        <w:t xml:space="preserve"> святым. Образы Христа, Богородицы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i/>
          <w:iCs/>
          <w:sz w:val="24"/>
          <w:szCs w:val="24"/>
        </w:rPr>
        <w:t>Религиозные праздники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Праздничная служба, вокальная (в том числе хоровая) музыка религиозного содержания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b/>
          <w:bCs/>
          <w:sz w:val="24"/>
          <w:szCs w:val="24"/>
        </w:rPr>
        <w:t>Модуль «НАРОДНАЯ МУЗЫКА РОССИИ»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i/>
          <w:iCs/>
          <w:sz w:val="24"/>
          <w:szCs w:val="24"/>
        </w:rPr>
        <w:t>Сказки, мифы и легенды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Народные сказители. Русские народные сказания, былины. Эпос народов России. Сказки и легенды о музыке и музыкантах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i/>
          <w:iCs/>
          <w:sz w:val="24"/>
          <w:szCs w:val="24"/>
        </w:rPr>
        <w:t>Народные праздники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Обряды, игры, хороводы, праздничная символика — на примере одного или нескольких народных праздников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b/>
          <w:bCs/>
          <w:sz w:val="24"/>
          <w:szCs w:val="24"/>
        </w:rPr>
        <w:t>Модуль </w:t>
      </w:r>
      <w:r w:rsidRPr="004940B2">
        <w:rPr>
          <w:rFonts w:ascii="Times New Roman" w:eastAsia="Times New Roman" w:hAnsi="Times New Roman"/>
          <w:sz w:val="24"/>
          <w:szCs w:val="24"/>
        </w:rPr>
        <w:t>«</w:t>
      </w:r>
      <w:r w:rsidRPr="004940B2">
        <w:rPr>
          <w:rFonts w:ascii="Times New Roman" w:eastAsia="Times New Roman" w:hAnsi="Times New Roman"/>
          <w:b/>
          <w:bCs/>
          <w:sz w:val="24"/>
          <w:szCs w:val="24"/>
        </w:rPr>
        <w:t>МУЗЫКА ТЕАТРА И КИНО</w:t>
      </w:r>
      <w:r w:rsidRPr="004940B2">
        <w:rPr>
          <w:rFonts w:ascii="Times New Roman" w:eastAsia="Times New Roman" w:hAnsi="Times New Roman"/>
          <w:sz w:val="24"/>
          <w:szCs w:val="24"/>
        </w:rPr>
        <w:t>»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i/>
          <w:iCs/>
          <w:sz w:val="24"/>
          <w:szCs w:val="24"/>
        </w:rPr>
        <w:t>Опера. Главные герои и номера оперного спектакля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Ария, хор, сцена, увертюра — оркестровое вступление. Отдельные номера из опер русских и зарубежных композиторов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i/>
          <w:iCs/>
          <w:sz w:val="24"/>
          <w:szCs w:val="24"/>
        </w:rPr>
        <w:t>Патриотическая и народная тема в театре и кино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 фильмам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i/>
          <w:iCs/>
          <w:sz w:val="24"/>
          <w:szCs w:val="24"/>
        </w:rPr>
        <w:t>Балет. Хореография — искусство танца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Сольные номера и массовые сцены балетного спектакля. Фрагменты, отдельные номера из балетов отечественных композиторов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i/>
          <w:iCs/>
          <w:sz w:val="24"/>
          <w:szCs w:val="24"/>
        </w:rPr>
        <w:t>Сюжет музыкального спектакля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Либретто. Развитие музыки в соответствии с сюжетом. Действия и сцены в опере и балете. Контрастные образы, лейтмотивы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i/>
          <w:iCs/>
          <w:sz w:val="24"/>
          <w:szCs w:val="24"/>
        </w:rPr>
        <w:t>Оперетта, мюзикл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История возникновения и особенности жанра. Отдельные номера из оперетт И. Штрауса, И. Кальмана, мюзиклов Р. </w:t>
      </w:r>
      <w:proofErr w:type="spellStart"/>
      <w:r w:rsidRPr="004940B2">
        <w:rPr>
          <w:rFonts w:ascii="Times New Roman" w:eastAsia="Times New Roman" w:hAnsi="Times New Roman"/>
          <w:sz w:val="24"/>
          <w:szCs w:val="24"/>
        </w:rPr>
        <w:t>Роджерса</w:t>
      </w:r>
      <w:proofErr w:type="spellEnd"/>
      <w:r w:rsidRPr="004940B2">
        <w:rPr>
          <w:rFonts w:ascii="Times New Roman" w:eastAsia="Times New Roman" w:hAnsi="Times New Roman"/>
          <w:sz w:val="24"/>
          <w:szCs w:val="24"/>
        </w:rPr>
        <w:t>, Ф. </w:t>
      </w:r>
      <w:proofErr w:type="spellStart"/>
      <w:r w:rsidRPr="004940B2">
        <w:rPr>
          <w:rFonts w:ascii="Times New Roman" w:eastAsia="Times New Roman" w:hAnsi="Times New Roman"/>
          <w:sz w:val="24"/>
          <w:szCs w:val="24"/>
        </w:rPr>
        <w:t>Лоу</w:t>
      </w:r>
      <w:proofErr w:type="spellEnd"/>
      <w:r w:rsidRPr="004940B2">
        <w:rPr>
          <w:rFonts w:ascii="Times New Roman" w:eastAsia="Times New Roman" w:hAnsi="Times New Roman"/>
          <w:sz w:val="24"/>
          <w:szCs w:val="24"/>
        </w:rPr>
        <w:t xml:space="preserve"> и др.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b/>
          <w:bCs/>
          <w:sz w:val="24"/>
          <w:szCs w:val="24"/>
        </w:rPr>
        <w:t>Модуль </w:t>
      </w:r>
      <w:r w:rsidRPr="004940B2">
        <w:rPr>
          <w:rFonts w:ascii="Times New Roman" w:eastAsia="Times New Roman" w:hAnsi="Times New Roman"/>
          <w:sz w:val="24"/>
          <w:szCs w:val="24"/>
        </w:rPr>
        <w:t>«</w:t>
      </w:r>
      <w:r w:rsidRPr="004940B2">
        <w:rPr>
          <w:rFonts w:ascii="Times New Roman" w:eastAsia="Times New Roman" w:hAnsi="Times New Roman"/>
          <w:b/>
          <w:bCs/>
          <w:sz w:val="24"/>
          <w:szCs w:val="24"/>
        </w:rPr>
        <w:t>СОВРЕМЕННЯ МУЗЫКАЛЬНАЯ КУЛЬТУРА</w:t>
      </w:r>
      <w:r w:rsidRPr="004940B2">
        <w:rPr>
          <w:rFonts w:ascii="Times New Roman" w:eastAsia="Times New Roman" w:hAnsi="Times New Roman"/>
          <w:sz w:val="24"/>
          <w:szCs w:val="24"/>
        </w:rPr>
        <w:t>»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i/>
          <w:iCs/>
          <w:sz w:val="24"/>
          <w:szCs w:val="24"/>
        </w:rPr>
        <w:t>Джаз</w:t>
      </w:r>
    </w:p>
    <w:p w:rsidR="004940B2" w:rsidRPr="004940B2" w:rsidRDefault="004940B2" w:rsidP="004940B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lastRenderedPageBreak/>
        <w:t xml:space="preserve">Особенности джаза: </w:t>
      </w:r>
      <w:proofErr w:type="spellStart"/>
      <w:r w:rsidRPr="004940B2">
        <w:rPr>
          <w:rFonts w:ascii="Times New Roman" w:eastAsia="Times New Roman" w:hAnsi="Times New Roman"/>
          <w:sz w:val="24"/>
          <w:szCs w:val="24"/>
        </w:rPr>
        <w:t>импровизационность</w:t>
      </w:r>
      <w:proofErr w:type="spellEnd"/>
      <w:r w:rsidRPr="004940B2">
        <w:rPr>
          <w:rFonts w:ascii="Times New Roman" w:eastAsia="Times New Roman" w:hAnsi="Times New Roman"/>
          <w:sz w:val="24"/>
          <w:szCs w:val="24"/>
        </w:rPr>
        <w:t>, ритм (синкопы, триоли, свинг). Музыкальные инструменты джаза, особые приёмы игры на них. Творчество джазовых музыкантов.</w:t>
      </w:r>
    </w:p>
    <w:p w:rsidR="004940B2" w:rsidRPr="004940B2" w:rsidRDefault="004940B2" w:rsidP="004940B2">
      <w:pPr>
        <w:rPr>
          <w:rFonts w:ascii="Times New Roman" w:eastAsia="Times New Roman" w:hAnsi="Times New Roman"/>
          <w:sz w:val="24"/>
          <w:szCs w:val="24"/>
        </w:rPr>
      </w:pPr>
    </w:p>
    <w:p w:rsidR="004940B2" w:rsidRPr="004940B2" w:rsidRDefault="004940B2" w:rsidP="004940B2">
      <w:pPr>
        <w:rPr>
          <w:rFonts w:ascii="Times New Roman" w:eastAsia="Times New Roman" w:hAnsi="Times New Roman"/>
          <w:sz w:val="24"/>
          <w:szCs w:val="24"/>
        </w:rPr>
      </w:pPr>
    </w:p>
    <w:p w:rsidR="004940B2" w:rsidRPr="004940B2" w:rsidRDefault="004940B2" w:rsidP="004940B2">
      <w:pPr>
        <w:rPr>
          <w:rFonts w:ascii="Times New Roman" w:eastAsia="Times New Roman" w:hAnsi="Times New Roman"/>
          <w:sz w:val="24"/>
          <w:szCs w:val="24"/>
        </w:rPr>
        <w:sectPr w:rsidR="004940B2" w:rsidRPr="004940B2" w:rsidSect="003B3A1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4940B2" w:rsidRPr="004940B2" w:rsidRDefault="004940B2" w:rsidP="004940B2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  <w:r w:rsidRPr="004940B2"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  <w:lastRenderedPageBreak/>
        <w:t>ПОУРОЧНОЕ ПЛАНИРОВАНИЕ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"/>
        <w:gridCol w:w="2055"/>
        <w:gridCol w:w="723"/>
        <w:gridCol w:w="1591"/>
        <w:gridCol w:w="1645"/>
        <w:gridCol w:w="1218"/>
        <w:gridCol w:w="1787"/>
      </w:tblGrid>
      <w:tr w:rsidR="004940B2" w:rsidRPr="004940B2" w:rsidTr="008B218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  <w:r w:rsidRPr="004940B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4940B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940B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940B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2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</w:tr>
      <w:tr w:rsidR="004940B2" w:rsidRPr="004940B2" w:rsidTr="008B21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Мелодия-душа моя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05.09.2022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4940B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Природа и музыка. Природный мир Приморья в музыке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12.09.2022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4940B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Виват, Россия! (кант) Наша слава - русская держава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19.09.2022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4940B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Кантата "Александр Невский"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26.09.2022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4940B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Опера Иван Сусанин. Родина моя. Русская земля</w:t>
            </w:r>
            <w:proofErr w:type="gramStart"/>
            <w:r w:rsidRPr="004940B2">
              <w:rPr>
                <w:rFonts w:ascii="Times New Roman" w:hAnsi="Times New Roman"/>
                <w:sz w:val="24"/>
                <w:szCs w:val="24"/>
              </w:rPr>
              <w:t>…Д</w:t>
            </w:r>
            <w:proofErr w:type="gramEnd"/>
            <w:r w:rsidRPr="004940B2">
              <w:rPr>
                <w:rFonts w:ascii="Times New Roman" w:hAnsi="Times New Roman"/>
                <w:sz w:val="24"/>
                <w:szCs w:val="24"/>
              </w:rPr>
              <w:t>а будет вовеки веков сильна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Портрет в музыке. В каждой интонации спрятан человек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В детской. Игры и игрушки</w:t>
            </w:r>
            <w:proofErr w:type="gramStart"/>
            <w:r w:rsidRPr="004940B2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4940B2">
              <w:rPr>
                <w:rFonts w:ascii="Times New Roman" w:hAnsi="Times New Roman"/>
                <w:sz w:val="24"/>
                <w:szCs w:val="24"/>
              </w:rPr>
              <w:t>На прогулке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Вечер. Обобщающий урок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с использованием «Оценочного </w:t>
            </w: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 xml:space="preserve">Радуйся </w:t>
            </w:r>
            <w:proofErr w:type="spellStart"/>
            <w:r w:rsidRPr="004940B2">
              <w:rPr>
                <w:rFonts w:ascii="Times New Roman" w:hAnsi="Times New Roman"/>
                <w:sz w:val="24"/>
                <w:szCs w:val="24"/>
              </w:rPr>
              <w:t>Мария</w:t>
            </w:r>
            <w:proofErr w:type="gramStart"/>
            <w:r w:rsidRPr="004940B2">
              <w:rPr>
                <w:rFonts w:ascii="Times New Roman" w:hAnsi="Times New Roman"/>
                <w:sz w:val="24"/>
                <w:szCs w:val="24"/>
              </w:rPr>
              <w:t>!Б</w:t>
            </w:r>
            <w:proofErr w:type="gramEnd"/>
            <w:r w:rsidRPr="004940B2">
              <w:rPr>
                <w:rFonts w:ascii="Times New Roman" w:hAnsi="Times New Roman"/>
                <w:sz w:val="24"/>
                <w:szCs w:val="24"/>
              </w:rPr>
              <w:t>огородеца</w:t>
            </w:r>
            <w:proofErr w:type="spellEnd"/>
            <w:r w:rsidRPr="00494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0B2">
              <w:rPr>
                <w:rFonts w:ascii="Times New Roman" w:hAnsi="Times New Roman"/>
                <w:sz w:val="24"/>
                <w:szCs w:val="24"/>
              </w:rPr>
              <w:t>Дево</w:t>
            </w:r>
            <w:proofErr w:type="spellEnd"/>
            <w:r w:rsidRPr="004940B2">
              <w:rPr>
                <w:rFonts w:ascii="Times New Roman" w:hAnsi="Times New Roman"/>
                <w:sz w:val="24"/>
                <w:szCs w:val="24"/>
              </w:rPr>
              <w:t>, радуйся!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Древнейшая песнь материнства. Тихая моя, нежная моя, мама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 xml:space="preserve">Вербное воскресенье. </w:t>
            </w:r>
            <w:proofErr w:type="spellStart"/>
            <w:r w:rsidRPr="004940B2">
              <w:rPr>
                <w:rFonts w:ascii="Times New Roman" w:hAnsi="Times New Roman"/>
                <w:sz w:val="24"/>
                <w:szCs w:val="24"/>
              </w:rPr>
              <w:t>Вербочки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Святые земли русской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Настрою гусли на старинный лад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Певцы русской старины. Былины о Садко и Морском царе. Лель, мой Лель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Звучащие картины. Прощание с масленицей.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 xml:space="preserve">Опера "Руслан и Людмила" Я славил лирою преданья. </w:t>
            </w:r>
            <w:proofErr w:type="spellStart"/>
            <w:r w:rsidRPr="004940B2">
              <w:rPr>
                <w:rFonts w:ascii="Times New Roman" w:hAnsi="Times New Roman"/>
                <w:sz w:val="24"/>
                <w:szCs w:val="24"/>
              </w:rPr>
              <w:t>Фарлаф</w:t>
            </w:r>
            <w:proofErr w:type="spellEnd"/>
            <w:r w:rsidRPr="004940B2">
              <w:rPr>
                <w:rFonts w:ascii="Times New Roman" w:hAnsi="Times New Roman"/>
                <w:sz w:val="24"/>
                <w:szCs w:val="24"/>
              </w:rPr>
              <w:t>. Увертюра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 xml:space="preserve">Опера "Орфей и </w:t>
            </w:r>
            <w:proofErr w:type="spellStart"/>
            <w:r w:rsidRPr="004940B2">
              <w:rPr>
                <w:rFonts w:ascii="Times New Roman" w:hAnsi="Times New Roman"/>
                <w:sz w:val="24"/>
                <w:szCs w:val="24"/>
              </w:rPr>
              <w:t>Эвридика</w:t>
            </w:r>
            <w:proofErr w:type="spellEnd"/>
            <w:r w:rsidRPr="004940B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 xml:space="preserve">Опера "Снегурочка". </w:t>
            </w:r>
            <w:proofErr w:type="spellStart"/>
            <w:r w:rsidRPr="004940B2">
              <w:rPr>
                <w:rFonts w:ascii="Times New Roman" w:hAnsi="Times New Roman"/>
                <w:sz w:val="24"/>
                <w:szCs w:val="24"/>
              </w:rPr>
              <w:t>Виолшебное</w:t>
            </w:r>
            <w:proofErr w:type="spellEnd"/>
            <w:r w:rsidRPr="004940B2">
              <w:rPr>
                <w:rFonts w:ascii="Times New Roman" w:hAnsi="Times New Roman"/>
                <w:sz w:val="24"/>
                <w:szCs w:val="24"/>
              </w:rPr>
              <w:t xml:space="preserve"> дитя природы. Полна чудес могучая природа. В заповедном лесу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Океан-море синее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Балет "Спящая красавица". Две феи. Сцена на балу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В современных ритмах. Театры Приморского края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Музыкальное состязание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Музыкальные инструменты. Звучащие картины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 xml:space="preserve">Сюита "Пер </w:t>
            </w:r>
            <w:proofErr w:type="spellStart"/>
            <w:r w:rsidRPr="004940B2">
              <w:rPr>
                <w:rFonts w:ascii="Times New Roman" w:hAnsi="Times New Roman"/>
                <w:sz w:val="24"/>
                <w:szCs w:val="24"/>
              </w:rPr>
              <w:t>Гюнт</w:t>
            </w:r>
            <w:proofErr w:type="spellEnd"/>
            <w:r w:rsidRPr="004940B2">
              <w:rPr>
                <w:rFonts w:ascii="Times New Roman" w:hAnsi="Times New Roman"/>
                <w:sz w:val="24"/>
                <w:szCs w:val="24"/>
              </w:rPr>
              <w:t xml:space="preserve">". Странствия Пера </w:t>
            </w:r>
            <w:proofErr w:type="spellStart"/>
            <w:r w:rsidRPr="004940B2">
              <w:rPr>
                <w:rFonts w:ascii="Times New Roman" w:hAnsi="Times New Roman"/>
                <w:sz w:val="24"/>
                <w:szCs w:val="24"/>
              </w:rPr>
              <w:t>Гюнта</w:t>
            </w:r>
            <w:proofErr w:type="spellEnd"/>
            <w:r w:rsidRPr="004940B2">
              <w:rPr>
                <w:rFonts w:ascii="Times New Roman" w:hAnsi="Times New Roman"/>
                <w:sz w:val="24"/>
                <w:szCs w:val="24"/>
              </w:rPr>
              <w:t>. Севера песня родная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"Героическая". Призыв к мужеству. Вторая часть симфонии. Финал симфонии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Мир Бетховена. Обобщающий урок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Чудо музыка.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с </w:t>
            </w: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40B2">
              <w:rPr>
                <w:rFonts w:ascii="Times New Roman" w:hAnsi="Times New Roman"/>
                <w:sz w:val="24"/>
                <w:szCs w:val="24"/>
              </w:rPr>
              <w:t>Острый</w:t>
            </w:r>
            <w:proofErr w:type="gramEnd"/>
            <w:r w:rsidRPr="00494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0B2">
              <w:rPr>
                <w:rFonts w:ascii="Times New Roman" w:hAnsi="Times New Roman"/>
                <w:sz w:val="24"/>
                <w:szCs w:val="24"/>
              </w:rPr>
              <w:t>ритм-джаза</w:t>
            </w:r>
            <w:proofErr w:type="spellEnd"/>
            <w:r w:rsidRPr="004940B2">
              <w:rPr>
                <w:rFonts w:ascii="Times New Roman" w:hAnsi="Times New Roman"/>
                <w:sz w:val="24"/>
                <w:szCs w:val="24"/>
              </w:rPr>
              <w:t xml:space="preserve"> звуки. Люблю я грусть твоих просторов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Мир С.Прокофьева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Певцы родной природы. Прославим на земле. Радость к солнцу нас зовет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5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4940B2" w:rsidRPr="004940B2" w:rsidRDefault="004940B2" w:rsidP="004940B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  <w:sectPr w:rsidR="004940B2" w:rsidRPr="004940B2" w:rsidSect="00CA031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4940B2" w:rsidRPr="004940B2" w:rsidRDefault="004940B2" w:rsidP="004940B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  <w:r w:rsidRPr="004940B2"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  <w:lastRenderedPageBreak/>
        <w:t>УЧЕБНО-МЕТОДИЧЕСКОЕ ОБЕСПЕЧЕНИЕ ОБРАЗОВАТЕЛЬНОГО ПРОЦЕССА </w:t>
      </w:r>
    </w:p>
    <w:p w:rsidR="004940B2" w:rsidRPr="004940B2" w:rsidRDefault="004940B2" w:rsidP="004940B2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4940B2">
        <w:rPr>
          <w:rFonts w:ascii="Times New Roman" w:eastAsia="Times New Roman" w:hAnsi="Times New Roman"/>
          <w:b/>
          <w:bCs/>
          <w:caps/>
          <w:sz w:val="24"/>
          <w:szCs w:val="24"/>
        </w:rPr>
        <w:t>ОБЯЗАТЕЛЬНЫЕ УЧЕБНЫЕ МАТЕРИАЛЫ ДЛЯ УЧЕНИКА</w:t>
      </w:r>
    </w:p>
    <w:p w:rsidR="004940B2" w:rsidRPr="004940B2" w:rsidRDefault="004940B2" w:rsidP="004940B2">
      <w:pPr>
        <w:shd w:val="clear" w:color="auto" w:fill="F7FDF7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 xml:space="preserve">Музыка. 3 класс /Критская Е.Д., Сергеева Г.П., </w:t>
      </w:r>
      <w:proofErr w:type="spellStart"/>
      <w:r w:rsidRPr="004940B2">
        <w:rPr>
          <w:rFonts w:ascii="Times New Roman" w:eastAsia="Times New Roman" w:hAnsi="Times New Roman"/>
          <w:sz w:val="24"/>
          <w:szCs w:val="24"/>
        </w:rPr>
        <w:t>Шмагина</w:t>
      </w:r>
      <w:proofErr w:type="spellEnd"/>
      <w:r w:rsidRPr="004940B2">
        <w:rPr>
          <w:rFonts w:ascii="Times New Roman" w:eastAsia="Times New Roman" w:hAnsi="Times New Roman"/>
          <w:sz w:val="24"/>
          <w:szCs w:val="24"/>
        </w:rPr>
        <w:t xml:space="preserve"> Т.С., Акционерное общество «Издательство «Просвещение»;</w:t>
      </w:r>
    </w:p>
    <w:p w:rsidR="004940B2" w:rsidRPr="004940B2" w:rsidRDefault="004940B2" w:rsidP="004940B2">
      <w:pPr>
        <w:shd w:val="clear" w:color="auto" w:fill="F7FDF7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Введите свой вариант:</w:t>
      </w:r>
    </w:p>
    <w:p w:rsidR="004940B2" w:rsidRPr="004940B2" w:rsidRDefault="004940B2" w:rsidP="004940B2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4940B2">
        <w:rPr>
          <w:rFonts w:ascii="Times New Roman" w:eastAsia="Times New Roman" w:hAnsi="Times New Roman"/>
          <w:b/>
          <w:bCs/>
          <w:caps/>
          <w:sz w:val="24"/>
          <w:szCs w:val="24"/>
        </w:rPr>
        <w:t>МЕТОДИЧЕСКИЕ МАТЕРИАЛЫ ДЛЯ УЧИТЕЛЯ</w:t>
      </w:r>
    </w:p>
    <w:p w:rsidR="004940B2" w:rsidRPr="004940B2" w:rsidRDefault="004940B2" w:rsidP="004940B2">
      <w:pPr>
        <w:shd w:val="clear" w:color="auto" w:fill="F7FDF7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Е. Д. КРИТСКАЯ,</w:t>
      </w:r>
      <w:r w:rsidRPr="004940B2">
        <w:rPr>
          <w:rFonts w:ascii="Times New Roman" w:eastAsia="Times New Roman" w:hAnsi="Times New Roman"/>
          <w:sz w:val="24"/>
          <w:szCs w:val="24"/>
        </w:rPr>
        <w:br/>
        <w:t>Г. П. СЕРГЕЕВА,</w:t>
      </w:r>
      <w:r w:rsidRPr="004940B2">
        <w:rPr>
          <w:rFonts w:ascii="Times New Roman" w:eastAsia="Times New Roman" w:hAnsi="Times New Roman"/>
          <w:sz w:val="24"/>
          <w:szCs w:val="24"/>
        </w:rPr>
        <w:br/>
        <w:t>Т. С. ШМАГИНА</w:t>
      </w:r>
      <w:r w:rsidRPr="004940B2">
        <w:rPr>
          <w:rFonts w:ascii="Times New Roman" w:eastAsia="Times New Roman" w:hAnsi="Times New Roman"/>
          <w:sz w:val="24"/>
          <w:szCs w:val="24"/>
        </w:rPr>
        <w:br/>
        <w:t>МУЗЫКА</w:t>
      </w:r>
      <w:r w:rsidRPr="004940B2">
        <w:rPr>
          <w:rFonts w:ascii="Times New Roman" w:eastAsia="Times New Roman" w:hAnsi="Times New Roman"/>
          <w:sz w:val="24"/>
          <w:szCs w:val="24"/>
        </w:rPr>
        <w:br/>
        <w:t>1—4 КЛАССЫ</w:t>
      </w:r>
      <w:r w:rsidRPr="004940B2">
        <w:rPr>
          <w:rFonts w:ascii="Times New Roman" w:eastAsia="Times New Roman" w:hAnsi="Times New Roman"/>
          <w:sz w:val="24"/>
          <w:szCs w:val="24"/>
        </w:rPr>
        <w:br/>
        <w:t>МЕТОДИЧЕСКОЕ</w:t>
      </w:r>
      <w:r w:rsidRPr="004940B2">
        <w:rPr>
          <w:rFonts w:ascii="Times New Roman" w:eastAsia="Times New Roman" w:hAnsi="Times New Roman"/>
          <w:sz w:val="24"/>
          <w:szCs w:val="24"/>
        </w:rPr>
        <w:br/>
        <w:t>ПОСОБИЕ</w:t>
      </w:r>
    </w:p>
    <w:p w:rsidR="004940B2" w:rsidRPr="004940B2" w:rsidRDefault="004940B2" w:rsidP="004940B2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4940B2">
        <w:rPr>
          <w:rFonts w:ascii="Times New Roman" w:eastAsia="Times New Roman" w:hAnsi="Times New Roman"/>
          <w:b/>
          <w:bCs/>
          <w:caps/>
          <w:sz w:val="24"/>
          <w:szCs w:val="24"/>
        </w:rPr>
        <w:t>ЦИФРОВЫЕ ОБРАЗОВАТЕЛЬНЫЕ РЕСУРСЫ И РЕСУРСЫ СЕТИ ИНТЕРНЕТ</w:t>
      </w:r>
    </w:p>
    <w:p w:rsidR="004940B2" w:rsidRPr="004940B2" w:rsidRDefault="004940B2" w:rsidP="004940B2">
      <w:pPr>
        <w:shd w:val="clear" w:color="auto" w:fill="F7FDF7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1. Сайт Министерства образования и науки РФ http://www.mon.gov.ru</w:t>
      </w:r>
      <w:r w:rsidRPr="004940B2">
        <w:rPr>
          <w:rFonts w:ascii="Times New Roman" w:eastAsia="Times New Roman" w:hAnsi="Times New Roman"/>
          <w:sz w:val="24"/>
          <w:szCs w:val="24"/>
        </w:rPr>
        <w:br/>
      </w:r>
      <w:r w:rsidRPr="004940B2">
        <w:rPr>
          <w:rFonts w:ascii="Times New Roman" w:eastAsia="Times New Roman" w:hAnsi="Times New Roman"/>
          <w:sz w:val="24"/>
          <w:szCs w:val="24"/>
        </w:rPr>
        <w:br/>
        <w:t xml:space="preserve">2. Сайт </w:t>
      </w:r>
      <w:proofErr w:type="spellStart"/>
      <w:r w:rsidRPr="004940B2">
        <w:rPr>
          <w:rFonts w:ascii="Times New Roman" w:eastAsia="Times New Roman" w:hAnsi="Times New Roman"/>
          <w:sz w:val="24"/>
          <w:szCs w:val="24"/>
        </w:rPr>
        <w:t>Рособразования</w:t>
      </w:r>
      <w:proofErr w:type="spellEnd"/>
      <w:r w:rsidRPr="004940B2">
        <w:rPr>
          <w:rFonts w:ascii="Times New Roman" w:eastAsia="Times New Roman" w:hAnsi="Times New Roman"/>
          <w:sz w:val="24"/>
          <w:szCs w:val="24"/>
        </w:rPr>
        <w:t xml:space="preserve"> http://www.ed.gov.ru</w:t>
      </w:r>
      <w:r w:rsidRPr="004940B2">
        <w:rPr>
          <w:rFonts w:ascii="Times New Roman" w:eastAsia="Times New Roman" w:hAnsi="Times New Roman"/>
          <w:sz w:val="24"/>
          <w:szCs w:val="24"/>
        </w:rPr>
        <w:br/>
      </w:r>
      <w:r w:rsidRPr="004940B2">
        <w:rPr>
          <w:rFonts w:ascii="Times New Roman" w:eastAsia="Times New Roman" w:hAnsi="Times New Roman"/>
          <w:sz w:val="24"/>
          <w:szCs w:val="24"/>
        </w:rPr>
        <w:br/>
        <w:t>3. Федеральный портал «Российское образование» http://www.edu.ru</w:t>
      </w:r>
      <w:r w:rsidRPr="004940B2">
        <w:rPr>
          <w:rFonts w:ascii="Times New Roman" w:eastAsia="Times New Roman" w:hAnsi="Times New Roman"/>
          <w:sz w:val="24"/>
          <w:szCs w:val="24"/>
        </w:rPr>
        <w:br/>
      </w:r>
      <w:r w:rsidRPr="004940B2">
        <w:rPr>
          <w:rFonts w:ascii="Times New Roman" w:eastAsia="Times New Roman" w:hAnsi="Times New Roman"/>
          <w:sz w:val="24"/>
          <w:szCs w:val="24"/>
        </w:rPr>
        <w:br/>
        <w:t>4. Российский образовательный портал http://www.school.edu.ru</w:t>
      </w:r>
      <w:r w:rsidRPr="004940B2">
        <w:rPr>
          <w:rFonts w:ascii="Times New Roman" w:eastAsia="Times New Roman" w:hAnsi="Times New Roman"/>
          <w:sz w:val="24"/>
          <w:szCs w:val="24"/>
        </w:rPr>
        <w:br/>
      </w:r>
      <w:r w:rsidRPr="004940B2">
        <w:rPr>
          <w:rFonts w:ascii="Times New Roman" w:eastAsia="Times New Roman" w:hAnsi="Times New Roman"/>
          <w:sz w:val="24"/>
          <w:szCs w:val="24"/>
        </w:rPr>
        <w:br/>
        <w:t>5. Каталог учебных изданий, электронного http://www.ndce.edu.ru</w:t>
      </w:r>
      <w:r w:rsidRPr="004940B2">
        <w:rPr>
          <w:rFonts w:ascii="Times New Roman" w:eastAsia="Times New Roman" w:hAnsi="Times New Roman"/>
          <w:sz w:val="24"/>
          <w:szCs w:val="24"/>
        </w:rPr>
        <w:br/>
      </w:r>
      <w:r w:rsidRPr="004940B2">
        <w:rPr>
          <w:rFonts w:ascii="Times New Roman" w:eastAsia="Times New Roman" w:hAnsi="Times New Roman"/>
          <w:sz w:val="24"/>
          <w:szCs w:val="24"/>
        </w:rPr>
        <w:br/>
        <w:t>оборудования и электронных образовательных</w:t>
      </w:r>
      <w:r w:rsidRPr="004940B2">
        <w:rPr>
          <w:rFonts w:ascii="Times New Roman" w:eastAsia="Times New Roman" w:hAnsi="Times New Roman"/>
          <w:sz w:val="24"/>
          <w:szCs w:val="24"/>
        </w:rPr>
        <w:br/>
      </w:r>
      <w:r w:rsidRPr="004940B2">
        <w:rPr>
          <w:rFonts w:ascii="Times New Roman" w:eastAsia="Times New Roman" w:hAnsi="Times New Roman"/>
          <w:sz w:val="24"/>
          <w:szCs w:val="24"/>
        </w:rPr>
        <w:br/>
        <w:t>ресурсов для общего образования 1-4 класс</w:t>
      </w:r>
      <w:r w:rsidRPr="004940B2">
        <w:rPr>
          <w:rFonts w:ascii="Times New Roman" w:eastAsia="Times New Roman" w:hAnsi="Times New Roman"/>
          <w:sz w:val="24"/>
          <w:szCs w:val="24"/>
        </w:rPr>
        <w:br/>
      </w:r>
      <w:r w:rsidRPr="004940B2">
        <w:rPr>
          <w:rFonts w:ascii="Times New Roman" w:eastAsia="Times New Roman" w:hAnsi="Times New Roman"/>
          <w:sz w:val="24"/>
          <w:szCs w:val="24"/>
        </w:rPr>
        <w:br/>
        <w:t>6. Школьный портал http://www.portalschool.ru</w:t>
      </w:r>
      <w:r w:rsidRPr="004940B2">
        <w:rPr>
          <w:rFonts w:ascii="Times New Roman" w:eastAsia="Times New Roman" w:hAnsi="Times New Roman"/>
          <w:sz w:val="24"/>
          <w:szCs w:val="24"/>
        </w:rPr>
        <w:br/>
      </w:r>
      <w:r w:rsidRPr="004940B2">
        <w:rPr>
          <w:rFonts w:ascii="Times New Roman" w:eastAsia="Times New Roman" w:hAnsi="Times New Roman"/>
          <w:sz w:val="24"/>
          <w:szCs w:val="24"/>
        </w:rPr>
        <w:br/>
        <w:t>7. Федеральный портал «Информационно- http://www.ict.edu.ru</w:t>
      </w:r>
      <w:r w:rsidRPr="004940B2">
        <w:rPr>
          <w:rFonts w:ascii="Times New Roman" w:eastAsia="Times New Roman" w:hAnsi="Times New Roman"/>
          <w:sz w:val="24"/>
          <w:szCs w:val="24"/>
        </w:rPr>
        <w:br/>
      </w:r>
      <w:r w:rsidRPr="004940B2">
        <w:rPr>
          <w:rFonts w:ascii="Times New Roman" w:eastAsia="Times New Roman" w:hAnsi="Times New Roman"/>
          <w:sz w:val="24"/>
          <w:szCs w:val="24"/>
        </w:rPr>
        <w:br/>
        <w:t>коммуникационные технологии в образовании»</w:t>
      </w:r>
      <w:r w:rsidRPr="004940B2">
        <w:rPr>
          <w:rFonts w:ascii="Times New Roman" w:eastAsia="Times New Roman" w:hAnsi="Times New Roman"/>
          <w:sz w:val="24"/>
          <w:szCs w:val="24"/>
        </w:rPr>
        <w:br/>
      </w:r>
      <w:r w:rsidRPr="004940B2">
        <w:rPr>
          <w:rFonts w:ascii="Times New Roman" w:eastAsia="Times New Roman" w:hAnsi="Times New Roman"/>
          <w:sz w:val="24"/>
          <w:szCs w:val="24"/>
        </w:rPr>
        <w:br/>
        <w:t>8. Российский портал открытого образования http://www.opennet.edu.ru</w:t>
      </w:r>
      <w:r w:rsidRPr="004940B2">
        <w:rPr>
          <w:rFonts w:ascii="Times New Roman" w:eastAsia="Times New Roman" w:hAnsi="Times New Roman"/>
          <w:sz w:val="24"/>
          <w:szCs w:val="24"/>
        </w:rPr>
        <w:br/>
      </w:r>
      <w:r w:rsidRPr="004940B2">
        <w:rPr>
          <w:rFonts w:ascii="Times New Roman" w:eastAsia="Times New Roman" w:hAnsi="Times New Roman"/>
          <w:sz w:val="24"/>
          <w:szCs w:val="24"/>
        </w:rPr>
        <w:br/>
        <w:t xml:space="preserve">9. Сайт «Начальная школа» с </w:t>
      </w:r>
      <w:proofErr w:type="spellStart"/>
      <w:r w:rsidRPr="004940B2">
        <w:rPr>
          <w:rFonts w:ascii="Times New Roman" w:eastAsia="Times New Roman" w:hAnsi="Times New Roman"/>
          <w:sz w:val="24"/>
          <w:szCs w:val="24"/>
        </w:rPr>
        <w:t>онлайн-поддержкой</w:t>
      </w:r>
      <w:proofErr w:type="spellEnd"/>
      <w:r w:rsidRPr="004940B2">
        <w:rPr>
          <w:rFonts w:ascii="Times New Roman" w:eastAsia="Times New Roman" w:hAnsi="Times New Roman"/>
          <w:sz w:val="24"/>
          <w:szCs w:val="24"/>
        </w:rPr>
        <w:t xml:space="preserve"> http://1-4.prosv.ru</w:t>
      </w:r>
      <w:r w:rsidRPr="004940B2">
        <w:rPr>
          <w:rFonts w:ascii="Times New Roman" w:eastAsia="Times New Roman" w:hAnsi="Times New Roman"/>
          <w:sz w:val="24"/>
          <w:szCs w:val="24"/>
        </w:rPr>
        <w:br/>
      </w:r>
      <w:r w:rsidRPr="004940B2">
        <w:rPr>
          <w:rFonts w:ascii="Times New Roman" w:eastAsia="Times New Roman" w:hAnsi="Times New Roman"/>
          <w:sz w:val="24"/>
          <w:szCs w:val="24"/>
        </w:rPr>
        <w:br/>
        <w:t xml:space="preserve">учебников комплекта «Школа России» 1-4 </w:t>
      </w:r>
      <w:proofErr w:type="spellStart"/>
      <w:r w:rsidRPr="004940B2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4940B2">
        <w:rPr>
          <w:rFonts w:ascii="Times New Roman" w:eastAsia="Times New Roman" w:hAnsi="Times New Roman"/>
          <w:sz w:val="24"/>
          <w:szCs w:val="24"/>
        </w:rPr>
        <w:t>.</w:t>
      </w:r>
      <w:r w:rsidRPr="004940B2">
        <w:rPr>
          <w:rFonts w:ascii="Times New Roman" w:eastAsia="Times New Roman" w:hAnsi="Times New Roman"/>
          <w:sz w:val="24"/>
          <w:szCs w:val="24"/>
        </w:rPr>
        <w:br/>
      </w:r>
      <w:r w:rsidRPr="004940B2">
        <w:rPr>
          <w:rFonts w:ascii="Times New Roman" w:eastAsia="Times New Roman" w:hAnsi="Times New Roman"/>
          <w:sz w:val="24"/>
          <w:szCs w:val="24"/>
        </w:rPr>
        <w:br/>
        <w:t>10. Газета «Математика» Издательский Дом http://www.math.1september.ru</w:t>
      </w:r>
      <w:r w:rsidRPr="004940B2">
        <w:rPr>
          <w:rFonts w:ascii="Times New Roman" w:eastAsia="Times New Roman" w:hAnsi="Times New Roman"/>
          <w:sz w:val="24"/>
          <w:szCs w:val="24"/>
        </w:rPr>
        <w:br/>
      </w:r>
      <w:r w:rsidRPr="004940B2">
        <w:rPr>
          <w:rFonts w:ascii="Times New Roman" w:eastAsia="Times New Roman" w:hAnsi="Times New Roman"/>
          <w:sz w:val="24"/>
          <w:szCs w:val="24"/>
        </w:rPr>
        <w:br/>
        <w:t>«Первое сентября»</w:t>
      </w:r>
      <w:r w:rsidRPr="004940B2">
        <w:rPr>
          <w:rFonts w:ascii="Times New Roman" w:eastAsia="Times New Roman" w:hAnsi="Times New Roman"/>
          <w:sz w:val="24"/>
          <w:szCs w:val="24"/>
        </w:rPr>
        <w:br/>
      </w:r>
      <w:r w:rsidRPr="004940B2">
        <w:rPr>
          <w:rFonts w:ascii="Times New Roman" w:eastAsia="Times New Roman" w:hAnsi="Times New Roman"/>
          <w:sz w:val="24"/>
          <w:szCs w:val="24"/>
        </w:rPr>
        <w:br/>
        <w:t xml:space="preserve">11. Сайт </w:t>
      </w:r>
      <w:proofErr w:type="spellStart"/>
      <w:proofErr w:type="gramStart"/>
      <w:r w:rsidRPr="004940B2">
        <w:rPr>
          <w:rFonts w:ascii="Times New Roman" w:eastAsia="Times New Roman" w:hAnsi="Times New Roman"/>
          <w:sz w:val="24"/>
          <w:szCs w:val="24"/>
        </w:rPr>
        <w:t>интернет-проекта</w:t>
      </w:r>
      <w:proofErr w:type="spellEnd"/>
      <w:proofErr w:type="gramEnd"/>
      <w:r w:rsidRPr="004940B2">
        <w:rPr>
          <w:rFonts w:ascii="Times New Roman" w:eastAsia="Times New Roman" w:hAnsi="Times New Roman"/>
          <w:sz w:val="24"/>
          <w:szCs w:val="24"/>
        </w:rPr>
        <w:t xml:space="preserve"> «Копилка уроков http://nsportal.ru</w:t>
      </w:r>
      <w:r w:rsidRPr="004940B2">
        <w:rPr>
          <w:rFonts w:ascii="Times New Roman" w:eastAsia="Times New Roman" w:hAnsi="Times New Roman"/>
          <w:sz w:val="24"/>
          <w:szCs w:val="24"/>
        </w:rPr>
        <w:br/>
      </w:r>
      <w:r w:rsidRPr="004940B2">
        <w:rPr>
          <w:rFonts w:ascii="Times New Roman" w:eastAsia="Times New Roman" w:hAnsi="Times New Roman"/>
          <w:sz w:val="24"/>
          <w:szCs w:val="24"/>
        </w:rPr>
        <w:br/>
        <w:t>сайт для учителей» 1-4 класс</w:t>
      </w:r>
      <w:r w:rsidRPr="004940B2">
        <w:rPr>
          <w:rFonts w:ascii="Times New Roman" w:eastAsia="Times New Roman" w:hAnsi="Times New Roman"/>
          <w:sz w:val="24"/>
          <w:szCs w:val="24"/>
        </w:rPr>
        <w:br/>
      </w:r>
      <w:r w:rsidRPr="004940B2">
        <w:rPr>
          <w:rFonts w:ascii="Times New Roman" w:eastAsia="Times New Roman" w:hAnsi="Times New Roman"/>
          <w:sz w:val="24"/>
          <w:szCs w:val="24"/>
        </w:rPr>
        <w:lastRenderedPageBreak/>
        <w:br/>
        <w:t>12. Сайт «Я иду на урок русского языка» http://www.rus.1september.ru</w:t>
      </w:r>
      <w:r w:rsidRPr="004940B2">
        <w:rPr>
          <w:rFonts w:ascii="Times New Roman" w:eastAsia="Times New Roman" w:hAnsi="Times New Roman"/>
          <w:sz w:val="24"/>
          <w:szCs w:val="24"/>
        </w:rPr>
        <w:br/>
      </w:r>
      <w:r w:rsidRPr="004940B2">
        <w:rPr>
          <w:rFonts w:ascii="Times New Roman" w:eastAsia="Times New Roman" w:hAnsi="Times New Roman"/>
          <w:sz w:val="24"/>
          <w:szCs w:val="24"/>
        </w:rPr>
        <w:br/>
        <w:t xml:space="preserve">и электронная версия газеты «Русский язык» 1-4 </w:t>
      </w:r>
      <w:proofErr w:type="spellStart"/>
      <w:r w:rsidRPr="004940B2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4940B2">
        <w:rPr>
          <w:rFonts w:ascii="Times New Roman" w:eastAsia="Times New Roman" w:hAnsi="Times New Roman"/>
          <w:sz w:val="24"/>
          <w:szCs w:val="24"/>
        </w:rPr>
        <w:t>.</w:t>
      </w:r>
      <w:r w:rsidRPr="004940B2">
        <w:rPr>
          <w:rFonts w:ascii="Times New Roman" w:eastAsia="Times New Roman" w:hAnsi="Times New Roman"/>
          <w:sz w:val="24"/>
          <w:szCs w:val="24"/>
        </w:rPr>
        <w:br/>
      </w:r>
      <w:r w:rsidRPr="004940B2">
        <w:rPr>
          <w:rFonts w:ascii="Times New Roman" w:eastAsia="Times New Roman" w:hAnsi="Times New Roman"/>
          <w:sz w:val="24"/>
          <w:szCs w:val="24"/>
        </w:rPr>
        <w:br/>
        <w:t>13. Коллекция «Мировая художественная культура» http://www.art.september.ru</w:t>
      </w:r>
      <w:r w:rsidRPr="004940B2">
        <w:rPr>
          <w:rFonts w:ascii="Times New Roman" w:eastAsia="Times New Roman" w:hAnsi="Times New Roman"/>
          <w:sz w:val="24"/>
          <w:szCs w:val="24"/>
        </w:rPr>
        <w:br/>
      </w:r>
      <w:r w:rsidRPr="004940B2">
        <w:rPr>
          <w:rFonts w:ascii="Times New Roman" w:eastAsia="Times New Roman" w:hAnsi="Times New Roman"/>
          <w:sz w:val="24"/>
          <w:szCs w:val="24"/>
        </w:rPr>
        <w:br/>
        <w:t>14. Музыкальная коллекция Российского http://www.musik.edu.ru</w:t>
      </w:r>
      <w:r w:rsidRPr="004940B2">
        <w:rPr>
          <w:rFonts w:ascii="Times New Roman" w:eastAsia="Times New Roman" w:hAnsi="Times New Roman"/>
          <w:sz w:val="24"/>
          <w:szCs w:val="24"/>
        </w:rPr>
        <w:br/>
      </w:r>
      <w:r w:rsidRPr="004940B2">
        <w:rPr>
          <w:rFonts w:ascii="Times New Roman" w:eastAsia="Times New Roman" w:hAnsi="Times New Roman"/>
          <w:sz w:val="24"/>
          <w:szCs w:val="24"/>
        </w:rPr>
        <w:br/>
        <w:t>общеобразовательного портала</w:t>
      </w:r>
      <w:r w:rsidRPr="004940B2">
        <w:rPr>
          <w:rFonts w:ascii="Times New Roman" w:eastAsia="Times New Roman" w:hAnsi="Times New Roman"/>
          <w:sz w:val="24"/>
          <w:szCs w:val="24"/>
        </w:rPr>
        <w:br/>
      </w:r>
      <w:r w:rsidRPr="004940B2">
        <w:rPr>
          <w:rFonts w:ascii="Times New Roman" w:eastAsia="Times New Roman" w:hAnsi="Times New Roman"/>
          <w:sz w:val="24"/>
          <w:szCs w:val="24"/>
        </w:rPr>
        <w:br/>
        <w:t>15.Официальный ресурс для учителей, www.nachalka.com</w:t>
      </w:r>
      <w:r w:rsidRPr="004940B2">
        <w:rPr>
          <w:rFonts w:ascii="Times New Roman" w:eastAsia="Times New Roman" w:hAnsi="Times New Roman"/>
          <w:sz w:val="24"/>
          <w:szCs w:val="24"/>
        </w:rPr>
        <w:br/>
      </w:r>
      <w:r w:rsidRPr="004940B2">
        <w:rPr>
          <w:rFonts w:ascii="Times New Roman" w:eastAsia="Times New Roman" w:hAnsi="Times New Roman"/>
          <w:sz w:val="24"/>
          <w:szCs w:val="24"/>
        </w:rPr>
        <w:br/>
        <w:t>детей и родителей (1-4 класс)</w:t>
      </w:r>
      <w:r w:rsidRPr="004940B2">
        <w:rPr>
          <w:rFonts w:ascii="Times New Roman" w:eastAsia="Times New Roman" w:hAnsi="Times New Roman"/>
          <w:sz w:val="24"/>
          <w:szCs w:val="24"/>
        </w:rPr>
        <w:br/>
      </w:r>
      <w:r w:rsidRPr="004940B2">
        <w:rPr>
          <w:rFonts w:ascii="Times New Roman" w:eastAsia="Times New Roman" w:hAnsi="Times New Roman"/>
          <w:sz w:val="24"/>
          <w:szCs w:val="24"/>
        </w:rPr>
        <w:br/>
        <w:t>16. База разработок для учителей начальных классов http://pedsovet.su</w:t>
      </w:r>
    </w:p>
    <w:p w:rsidR="004940B2" w:rsidRPr="004940B2" w:rsidRDefault="004940B2" w:rsidP="004940B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/>
          <w:b/>
          <w:bCs/>
          <w:caps/>
          <w:color w:val="000000"/>
          <w:kern w:val="36"/>
          <w:sz w:val="24"/>
          <w:szCs w:val="24"/>
        </w:rPr>
      </w:pPr>
      <w:r w:rsidRPr="004940B2">
        <w:rPr>
          <w:rFonts w:ascii="Times New Roman" w:eastAsia="Times New Roman" w:hAnsi="Times New Roman"/>
          <w:b/>
          <w:bCs/>
          <w:caps/>
          <w:color w:val="000000"/>
          <w:kern w:val="36"/>
          <w:sz w:val="24"/>
          <w:szCs w:val="24"/>
        </w:rPr>
        <w:t>МАТЕРИАЛЬНО-ТЕХНИЧЕСКОЕ ОБЕСПЕЧЕНИЕ ОБРАЗОВАТЕЛЬНОГО ПРОЦЕССА</w:t>
      </w:r>
    </w:p>
    <w:p w:rsidR="004940B2" w:rsidRPr="004940B2" w:rsidRDefault="004940B2" w:rsidP="004940B2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</w:pPr>
      <w:r w:rsidRPr="004940B2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  <w:t>УЧЕБНОЕ ОБОРУДОВАНИЕ</w:t>
      </w:r>
    </w:p>
    <w:p w:rsidR="004940B2" w:rsidRPr="004940B2" w:rsidRDefault="004940B2" w:rsidP="004940B2">
      <w:pPr>
        <w:shd w:val="clear" w:color="auto" w:fill="F7FDF7"/>
        <w:rPr>
          <w:rFonts w:ascii="Times New Roman" w:eastAsia="Times New Roman" w:hAnsi="Times New Roman"/>
          <w:color w:val="000000"/>
          <w:sz w:val="24"/>
          <w:szCs w:val="24"/>
        </w:rPr>
      </w:pPr>
      <w:r w:rsidRPr="004940B2">
        <w:rPr>
          <w:rFonts w:ascii="Times New Roman" w:eastAsia="Times New Roman" w:hAnsi="Times New Roman"/>
          <w:color w:val="000000"/>
          <w:sz w:val="24"/>
          <w:szCs w:val="24"/>
        </w:rPr>
        <w:t>компьютер</w:t>
      </w:r>
    </w:p>
    <w:p w:rsidR="004940B2" w:rsidRPr="004940B2" w:rsidRDefault="004940B2" w:rsidP="004940B2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</w:pPr>
      <w:r w:rsidRPr="004940B2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  <w:t>ОБОРУДОВАНИЕ ДЛЯ ПРОВЕДЕНИЯ ПРАКТИЧЕСКИХ РАБОТ</w:t>
      </w:r>
    </w:p>
    <w:p w:rsidR="004940B2" w:rsidRPr="004940B2" w:rsidRDefault="004940B2" w:rsidP="004940B2">
      <w:pPr>
        <w:shd w:val="clear" w:color="auto" w:fill="F7FDF7"/>
        <w:rPr>
          <w:rFonts w:ascii="Times New Roman" w:eastAsia="Times New Roman" w:hAnsi="Times New Roman"/>
          <w:color w:val="000000"/>
          <w:sz w:val="24"/>
          <w:szCs w:val="24"/>
        </w:rPr>
      </w:pPr>
      <w:r w:rsidRPr="004940B2">
        <w:rPr>
          <w:rFonts w:ascii="Times New Roman" w:eastAsia="Times New Roman" w:hAnsi="Times New Roman"/>
          <w:color w:val="000000"/>
          <w:sz w:val="24"/>
          <w:szCs w:val="24"/>
        </w:rPr>
        <w:t>компьютер</w:t>
      </w:r>
    </w:p>
    <w:p w:rsidR="004940B2" w:rsidRPr="004940B2" w:rsidRDefault="004940B2" w:rsidP="004940B2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</w:rPr>
      </w:pPr>
    </w:p>
    <w:p w:rsidR="002F5A4A" w:rsidRPr="004940B2" w:rsidRDefault="002F5A4A">
      <w:pPr>
        <w:rPr>
          <w:rFonts w:ascii="Times New Roman" w:hAnsi="Times New Roman"/>
          <w:sz w:val="24"/>
          <w:szCs w:val="24"/>
        </w:rPr>
      </w:pPr>
    </w:p>
    <w:sectPr w:rsidR="002F5A4A" w:rsidRPr="004940B2" w:rsidSect="002F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940B2"/>
    <w:rsid w:val="002F5A4A"/>
    <w:rsid w:val="004940B2"/>
    <w:rsid w:val="006D4443"/>
    <w:rsid w:val="0077202C"/>
    <w:rsid w:val="00C62F24"/>
    <w:rsid w:val="00D00BD3"/>
    <w:rsid w:val="00FA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B2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2B2"/>
    <w:rPr>
      <w:rFonts w:ascii="Tahoma" w:hAnsi="Tahoma" w:cs="Tahoma"/>
      <w:sz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2B2"/>
    <w:rPr>
      <w:rFonts w:ascii="Tahoma" w:eastAsia="Verdan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2605</Words>
  <Characters>14854</Characters>
  <Application>Microsoft Office Word</Application>
  <DocSecurity>0</DocSecurity>
  <Lines>123</Lines>
  <Paragraphs>34</Paragraphs>
  <ScaleCrop>false</ScaleCrop>
  <Company/>
  <LinksUpToDate>false</LinksUpToDate>
  <CharactersWithSpaces>17425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5</cp:revision>
  <dcterms:created xsi:type="dcterms:W3CDTF">2022-11-10T07:18:00Z</dcterms:created>
  <dcterms:modified xsi:type="dcterms:W3CDTF">2023-11-20T11:09:00Z</dcterms:modified>
</cp:coreProperties>
</file>