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F" w:rsidRDefault="004745FF" w:rsidP="00295AFF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6775661"/>
            <wp:effectExtent l="19050" t="0" r="0" b="0"/>
            <wp:docPr id="2" name="Рисунок 1" descr="https://sun9-52.userapi.com/JPM3S7COLLxVudsTXqicUnZKycTbqHTWJS3krw/NIS2Fvsv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JPM3S7COLLxVudsTXqicUnZKycTbqHTWJS3krw/NIS2Fvsvaw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4B" w:rsidRPr="00295AFF" w:rsidRDefault="0007424B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  <w:r w:rsidRPr="0007424B">
        <w:rPr>
          <w:b/>
          <w:color w:val="000000" w:themeColor="text1"/>
          <w:sz w:val="28"/>
          <w:u w:val="single"/>
        </w:rPr>
        <w:lastRenderedPageBreak/>
        <w:t>Планируемые результаты освоения учебного предмета</w:t>
      </w:r>
      <w:r w:rsidRPr="0007424B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</w:p>
    <w:p w:rsidR="000E4AB0" w:rsidRPr="0007424B" w:rsidRDefault="000E4AB0" w:rsidP="00024811">
      <w:pPr>
        <w:pStyle w:val="Default"/>
        <w:jc w:val="both"/>
        <w:rPr>
          <w:sz w:val="28"/>
          <w:szCs w:val="28"/>
        </w:rPr>
      </w:pPr>
      <w:r w:rsidRPr="0007424B">
        <w:rPr>
          <w:bCs/>
          <w:sz w:val="28"/>
          <w:szCs w:val="28"/>
        </w:rPr>
        <w:t xml:space="preserve">Личностные, </w:t>
      </w:r>
      <w:proofErr w:type="spellStart"/>
      <w:r w:rsidRPr="0007424B">
        <w:rPr>
          <w:bCs/>
          <w:sz w:val="28"/>
          <w:szCs w:val="28"/>
        </w:rPr>
        <w:t>метапредметные</w:t>
      </w:r>
      <w:proofErr w:type="spellEnd"/>
      <w:r w:rsidRPr="0007424B">
        <w:rPr>
          <w:bCs/>
          <w:sz w:val="28"/>
          <w:szCs w:val="28"/>
        </w:rPr>
        <w:t xml:space="preserve"> и предметные результаты освоения</w:t>
      </w:r>
      <w:r w:rsidRPr="0007424B">
        <w:rPr>
          <w:sz w:val="28"/>
          <w:szCs w:val="28"/>
        </w:rPr>
        <w:t xml:space="preserve"> </w:t>
      </w:r>
      <w:r w:rsidRPr="0007424B">
        <w:rPr>
          <w:bCs/>
          <w:sz w:val="28"/>
          <w:szCs w:val="28"/>
        </w:rPr>
        <w:t>учебного предмета «Изобразительное искусство»</w:t>
      </w:r>
    </w:p>
    <w:p w:rsidR="000E4AB0" w:rsidRPr="000E4AB0" w:rsidRDefault="000E4AB0" w:rsidP="00024811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Восприятие искусства и виды художественной деятельности:</w:t>
      </w:r>
    </w:p>
    <w:p w:rsidR="000E4AB0" w:rsidRPr="000E4AB0" w:rsidRDefault="000E4AB0" w:rsidP="00024811">
      <w:pPr>
        <w:autoSpaceDE w:val="0"/>
        <w:spacing w:line="240" w:lineRule="auto"/>
        <w:ind w:left="1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понимание значения искусства в жизни человека и общества; 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характеризовать их специфику, различать основные виды,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приводить примеры   ведущих музеев России и художественных музеев своего региона.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E4AB0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Азбука искусства. Как говорит искусство?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– творческого замысла;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 xml:space="preserve">различать основные и составные, 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 </w:t>
      </w:r>
      <w:proofErr w:type="spellStart"/>
      <w:r w:rsidRPr="000E4AB0">
        <w:rPr>
          <w:rFonts w:ascii="Times New Roman" w:hAnsi="Times New Roman"/>
          <w:sz w:val="28"/>
          <w:szCs w:val="28"/>
        </w:rPr>
        <w:t>учебно</w:t>
      </w:r>
      <w:proofErr w:type="spellEnd"/>
      <w:r w:rsidRPr="000E4AB0">
        <w:rPr>
          <w:rFonts w:ascii="Times New Roman" w:hAnsi="Times New Roman"/>
          <w:sz w:val="28"/>
          <w:szCs w:val="28"/>
        </w:rPr>
        <w:t>–творческой деятельности;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выполнять простые рисунки и орнаментальные композиции, </w:t>
      </w:r>
      <w:proofErr w:type="spellStart"/>
      <w:r w:rsidRPr="000E4AB0">
        <w:rPr>
          <w:rFonts w:ascii="Times New Roman" w:hAnsi="Times New Roman"/>
          <w:sz w:val="28"/>
          <w:szCs w:val="28"/>
        </w:rPr>
        <w:t>используяязык</w:t>
      </w:r>
      <w:proofErr w:type="spellEnd"/>
      <w:r w:rsidRPr="000E4AB0">
        <w:rPr>
          <w:rFonts w:ascii="Times New Roman" w:hAnsi="Times New Roman"/>
          <w:sz w:val="28"/>
          <w:szCs w:val="28"/>
        </w:rPr>
        <w:t xml:space="preserve"> компьютерной графики в программе </w:t>
      </w:r>
      <w:proofErr w:type="spellStart"/>
      <w:r w:rsidRPr="000E4AB0">
        <w:rPr>
          <w:rFonts w:ascii="Times New Roman" w:hAnsi="Times New Roman"/>
          <w:sz w:val="28"/>
          <w:szCs w:val="28"/>
        </w:rPr>
        <w:t>Paint</w:t>
      </w:r>
      <w:proofErr w:type="spellEnd"/>
      <w:r w:rsidRPr="000E4AB0">
        <w:rPr>
          <w:rFonts w:ascii="Times New Roman" w:hAnsi="Times New Roman"/>
          <w:sz w:val="28"/>
          <w:szCs w:val="28"/>
        </w:rPr>
        <w:t>.;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Значимые темы искусства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решать художественные задачи с опорой на правила перспективы, </w:t>
      </w:r>
      <w:proofErr w:type="spellStart"/>
      <w:r w:rsidRPr="000E4AB0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0E4AB0">
        <w:rPr>
          <w:rFonts w:ascii="Times New Roman" w:hAnsi="Times New Roman"/>
          <w:sz w:val="28"/>
          <w:szCs w:val="28"/>
        </w:rPr>
        <w:t>, усвоенные способы действия.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понимать и передавать в художественной работе разницу представлений о красоте че</w:t>
      </w:r>
      <w:r>
        <w:rPr>
          <w:rFonts w:ascii="Times New Roman" w:hAnsi="Times New Roman"/>
          <w:sz w:val="28"/>
          <w:szCs w:val="28"/>
        </w:rPr>
        <w:t xml:space="preserve">ловека в разных культурах мира и </w:t>
      </w:r>
      <w:r w:rsidRPr="000E4AB0">
        <w:rPr>
          <w:rFonts w:ascii="Times New Roman" w:hAnsi="Times New Roman"/>
          <w:sz w:val="28"/>
          <w:szCs w:val="28"/>
        </w:rPr>
        <w:t>проявлять терпимость к другим вкусам и мнениям;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пейзажи, натюрморты, портреты, выражая своё отношение к ним;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учебного предмета.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Искусство - генератор культуры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(повторение и углубление предыдущего материала)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Художественный мир, сотворенный по законам сказки (2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Cs/>
          <w:sz w:val="28"/>
          <w:szCs w:val="28"/>
          <w:u w:val="single"/>
        </w:rPr>
        <w:t>Сказочные сюжеты (1 час).</w:t>
      </w:r>
      <w:r>
        <w:rPr>
          <w:b/>
          <w:bCs/>
          <w:sz w:val="28"/>
          <w:szCs w:val="28"/>
        </w:rPr>
        <w:t xml:space="preserve"> </w:t>
      </w:r>
      <w:r w:rsidRPr="000E4AB0">
        <w:rPr>
          <w:sz w:val="28"/>
          <w:szCs w:val="28"/>
        </w:rPr>
        <w:t xml:space="preserve">Сказочные сюжеты в произведениях русских художников. Их смысл и обучающее значение.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Понимать, чему посвящены и чему учат сказочные сюжеты.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Cs/>
          <w:sz w:val="28"/>
          <w:szCs w:val="28"/>
          <w:u w:val="single"/>
        </w:rPr>
        <w:t>Сюжеты жизни и сюжеты сказки.</w:t>
      </w:r>
      <w:r w:rsidRPr="000E4AB0">
        <w:rPr>
          <w:b/>
          <w:bCs/>
          <w:sz w:val="28"/>
          <w:szCs w:val="28"/>
        </w:rPr>
        <w:t xml:space="preserve"> </w:t>
      </w:r>
      <w:r w:rsidRPr="000E4AB0">
        <w:rPr>
          <w:sz w:val="28"/>
          <w:szCs w:val="28"/>
        </w:rPr>
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</w:t>
      </w:r>
      <w:proofErr w:type="gramStart"/>
      <w:r w:rsidRPr="000E4AB0">
        <w:rPr>
          <w:color w:val="auto"/>
          <w:sz w:val="28"/>
          <w:szCs w:val="28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0E4AB0">
        <w:rPr>
          <w:color w:val="auto"/>
          <w:sz w:val="28"/>
          <w:szCs w:val="28"/>
        </w:rPr>
        <w:t>Неменский</w:t>
      </w:r>
      <w:proofErr w:type="spellEnd"/>
      <w:r w:rsidRPr="000E4AB0">
        <w:rPr>
          <w:color w:val="auto"/>
          <w:sz w:val="28"/>
          <w:szCs w:val="28"/>
        </w:rPr>
        <w:t>.</w:t>
      </w:r>
      <w:proofErr w:type="gramEnd"/>
      <w:r w:rsidRPr="000E4AB0">
        <w:rPr>
          <w:color w:val="auto"/>
          <w:sz w:val="28"/>
          <w:szCs w:val="28"/>
        </w:rPr>
        <w:t xml:space="preserve"> Тишина. М. Шагал. Купание ребёнка. Т. Яблонская Хлеб. В. Васнецов. После побоища В. Перов. </w:t>
      </w:r>
      <w:proofErr w:type="gramStart"/>
      <w:r w:rsidRPr="000E4AB0">
        <w:rPr>
          <w:color w:val="auto"/>
          <w:sz w:val="28"/>
          <w:szCs w:val="28"/>
        </w:rPr>
        <w:t>Тройка).</w:t>
      </w:r>
      <w:proofErr w:type="gramEnd"/>
      <w:r w:rsidRPr="000E4AB0">
        <w:rPr>
          <w:color w:val="auto"/>
          <w:sz w:val="28"/>
          <w:szCs w:val="28"/>
        </w:rPr>
        <w:t xml:space="preserve">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</w:t>
      </w:r>
      <w:proofErr w:type="gramStart"/>
      <w:r w:rsidRPr="000E4AB0">
        <w:rPr>
          <w:color w:val="auto"/>
          <w:sz w:val="28"/>
          <w:szCs w:val="28"/>
        </w:rPr>
        <w:t>Понятия: добро - зло, верх - низ, прошлое - будущее, лево - право и т.д. в жизни.</w:t>
      </w:r>
      <w:proofErr w:type="gramEnd"/>
      <w:r w:rsidRPr="000E4AB0">
        <w:rPr>
          <w:color w:val="auto"/>
          <w:sz w:val="28"/>
          <w:szCs w:val="28"/>
        </w:rPr>
        <w:t xml:space="preserve">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Средства художественной выразительности, раскрывающие замысел произведения. </w:t>
      </w:r>
      <w:r w:rsidRPr="000E4AB0">
        <w:rPr>
          <w:color w:val="auto"/>
          <w:sz w:val="28"/>
          <w:szCs w:val="28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0E4AB0">
        <w:rPr>
          <w:i/>
          <w:iCs/>
          <w:color w:val="auto"/>
          <w:sz w:val="28"/>
          <w:szCs w:val="28"/>
        </w:rPr>
        <w:t xml:space="preserve">Слова для справки: </w:t>
      </w:r>
      <w:proofErr w:type="spellStart"/>
      <w:proofErr w:type="gramStart"/>
      <w:r w:rsidRPr="000E4AB0">
        <w:rPr>
          <w:color w:val="auto"/>
          <w:sz w:val="28"/>
          <w:szCs w:val="28"/>
        </w:rPr>
        <w:t>тёмный-светлый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тяжёлый-лёгкий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нежный-грубый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тонкий-массивный</w:t>
      </w:r>
      <w:proofErr w:type="spellEnd"/>
      <w:r w:rsidRPr="000E4AB0">
        <w:rPr>
          <w:color w:val="auto"/>
          <w:sz w:val="28"/>
          <w:szCs w:val="28"/>
        </w:rPr>
        <w:t xml:space="preserve">, свет-тень, </w:t>
      </w:r>
      <w:proofErr w:type="spellStart"/>
      <w:r w:rsidRPr="000E4AB0">
        <w:rPr>
          <w:color w:val="auto"/>
          <w:sz w:val="28"/>
          <w:szCs w:val="28"/>
        </w:rPr>
        <w:t>большой-маленький</w:t>
      </w:r>
      <w:proofErr w:type="spellEnd"/>
      <w:r w:rsidRPr="000E4AB0">
        <w:rPr>
          <w:color w:val="auto"/>
          <w:sz w:val="28"/>
          <w:szCs w:val="28"/>
        </w:rPr>
        <w:t xml:space="preserve">, близко-далеко, </w:t>
      </w:r>
      <w:proofErr w:type="spellStart"/>
      <w:r w:rsidRPr="000E4AB0">
        <w:rPr>
          <w:color w:val="auto"/>
          <w:sz w:val="28"/>
          <w:szCs w:val="28"/>
        </w:rPr>
        <w:t>широкий-узкий</w:t>
      </w:r>
      <w:proofErr w:type="spellEnd"/>
      <w:r w:rsidRPr="000E4AB0">
        <w:rPr>
          <w:color w:val="auto"/>
          <w:sz w:val="28"/>
          <w:szCs w:val="28"/>
        </w:rPr>
        <w:t xml:space="preserve">, земля-воздух, </w:t>
      </w:r>
      <w:proofErr w:type="spellStart"/>
      <w:r w:rsidRPr="000E4AB0">
        <w:rPr>
          <w:color w:val="auto"/>
          <w:sz w:val="28"/>
          <w:szCs w:val="28"/>
        </w:rPr>
        <w:t>прямой-согнутый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0E4AB0">
        <w:rPr>
          <w:color w:val="auto"/>
          <w:sz w:val="28"/>
          <w:szCs w:val="28"/>
        </w:rPr>
        <w:t>чёрный-белый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мягкий-резкий</w:t>
      </w:r>
      <w:proofErr w:type="spellEnd"/>
      <w:r w:rsidRPr="000E4AB0">
        <w:rPr>
          <w:color w:val="auto"/>
          <w:sz w:val="28"/>
          <w:szCs w:val="28"/>
        </w:rPr>
        <w:t xml:space="preserve">. 2. Создать выразительный образ осени, используя контрасты (гуашь,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proofErr w:type="gramStart"/>
      <w:r w:rsidRPr="000E4AB0">
        <w:rPr>
          <w:color w:val="auto"/>
          <w:sz w:val="28"/>
          <w:szCs w:val="28"/>
        </w:rPr>
        <w:t>Понимать, что в жизни, как и в сказке, человек сталкивается с понятиями «добро – зло, прошлое – будущее, жизнь – смерть».</w:t>
      </w:r>
      <w:proofErr w:type="gramEnd"/>
      <w:r w:rsidRPr="000E4AB0">
        <w:rPr>
          <w:color w:val="auto"/>
          <w:sz w:val="28"/>
          <w:szCs w:val="28"/>
        </w:rPr>
        <w:t xml:space="preserve"> Использовать средства художественной выразительности для раскрытия замысла художественного 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Раскрытие образа героя с помощью окружающей среды. </w:t>
      </w:r>
      <w:r w:rsidRPr="000E4AB0">
        <w:rPr>
          <w:color w:val="auto"/>
          <w:sz w:val="28"/>
          <w:szCs w:val="28"/>
        </w:rPr>
        <w:t xml:space="preserve">Использование пейзажа для раскрытия состояния и помыслов персонажей картины (М. Нестеров «Видение отроку Варфоломею», В.Васнецов иллюстрация к поэме А.Пушкина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</w:t>
      </w:r>
      <w:proofErr w:type="gramStart"/>
      <w:r w:rsidRPr="000E4AB0">
        <w:rPr>
          <w:color w:val="auto"/>
          <w:sz w:val="28"/>
          <w:szCs w:val="28"/>
        </w:rPr>
        <w:t>сравнивает</w:t>
      </w:r>
      <w:proofErr w:type="gramEnd"/>
      <w:r w:rsidRPr="000E4AB0">
        <w:rPr>
          <w:color w:val="auto"/>
          <w:sz w:val="28"/>
          <w:szCs w:val="28"/>
        </w:rPr>
        <w:t xml:space="preserve">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стихий (7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Ожившие стихии (1 час). </w:t>
      </w:r>
      <w:r w:rsidRPr="000E4AB0">
        <w:rPr>
          <w:color w:val="auto"/>
          <w:sz w:val="28"/>
          <w:szCs w:val="28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И.Левитана, </w:t>
      </w:r>
      <w:r w:rsidRPr="000E4AB0">
        <w:rPr>
          <w:color w:val="auto"/>
          <w:sz w:val="28"/>
          <w:szCs w:val="28"/>
        </w:rPr>
        <w:lastRenderedPageBreak/>
        <w:t xml:space="preserve">К.Айвазовского, Н.Рериха. Помощь пейзажа в раскрытии величия и трагизма события (на примере фрагмента картины А. </w:t>
      </w:r>
      <w:proofErr w:type="spellStart"/>
      <w:r w:rsidRPr="000E4AB0">
        <w:rPr>
          <w:color w:val="auto"/>
          <w:sz w:val="28"/>
          <w:szCs w:val="28"/>
        </w:rPr>
        <w:t>Альтдорфера</w:t>
      </w:r>
      <w:proofErr w:type="spellEnd"/>
      <w:r w:rsidRPr="000E4AB0">
        <w:rPr>
          <w:color w:val="auto"/>
          <w:sz w:val="28"/>
          <w:szCs w:val="28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земли в искусстве (1 час). </w:t>
      </w:r>
      <w:r w:rsidRPr="000E4AB0">
        <w:rPr>
          <w:color w:val="auto"/>
          <w:sz w:val="28"/>
          <w:szCs w:val="28"/>
        </w:rPr>
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Ключ Земли - сказы Бажова (1 час). </w:t>
      </w:r>
      <w:r w:rsidRPr="000E4AB0">
        <w:rPr>
          <w:color w:val="auto"/>
          <w:sz w:val="28"/>
          <w:szCs w:val="28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</w:t>
      </w:r>
      <w:proofErr w:type="gramStart"/>
      <w:r w:rsidRPr="000E4AB0">
        <w:rPr>
          <w:color w:val="auto"/>
          <w:sz w:val="28"/>
          <w:szCs w:val="28"/>
        </w:rPr>
        <w:t>играл решающее значение</w:t>
      </w:r>
      <w:proofErr w:type="gramEnd"/>
      <w:r w:rsidRPr="000E4AB0">
        <w:rPr>
          <w:color w:val="auto"/>
          <w:sz w:val="28"/>
          <w:szCs w:val="28"/>
        </w:rPr>
        <w:t xml:space="preserve">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Украсить ключи разной формы и предназначения. 2. Создать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воздуха в искусстве (2 часа). </w:t>
      </w:r>
      <w:r w:rsidRPr="000E4AB0">
        <w:rPr>
          <w:color w:val="auto"/>
          <w:sz w:val="28"/>
          <w:szCs w:val="28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А.Пушкина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У.Тернер «Метель», А. Рылов «В </w:t>
      </w:r>
      <w:proofErr w:type="spellStart"/>
      <w:r w:rsidRPr="000E4AB0">
        <w:rPr>
          <w:color w:val="auto"/>
          <w:sz w:val="28"/>
          <w:szCs w:val="28"/>
        </w:rPr>
        <w:t>голубом</w:t>
      </w:r>
      <w:proofErr w:type="spellEnd"/>
      <w:r w:rsidRPr="000E4AB0">
        <w:rPr>
          <w:color w:val="auto"/>
          <w:sz w:val="28"/>
          <w:szCs w:val="28"/>
        </w:rPr>
        <w:t xml:space="preserve"> просторе» и др.).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огня в искусстве (1 час). </w:t>
      </w:r>
      <w:r w:rsidRPr="000E4AB0">
        <w:rPr>
          <w:color w:val="auto"/>
          <w:sz w:val="28"/>
          <w:szCs w:val="28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</w:t>
      </w:r>
      <w:r w:rsidRPr="000E4AB0">
        <w:rPr>
          <w:color w:val="auto"/>
          <w:sz w:val="28"/>
          <w:szCs w:val="28"/>
        </w:rPr>
        <w:lastRenderedPageBreak/>
        <w:t xml:space="preserve">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>Художественная деятельность</w:t>
      </w:r>
      <w:r w:rsidRPr="000E4AB0">
        <w:rPr>
          <w:color w:val="auto"/>
          <w:sz w:val="28"/>
          <w:szCs w:val="28"/>
        </w:rPr>
        <w:t xml:space="preserve">. Создать образ огня: друга или врага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воды в искусстве (2 часа). </w:t>
      </w:r>
      <w:r w:rsidRPr="000E4AB0">
        <w:rPr>
          <w:color w:val="auto"/>
          <w:sz w:val="28"/>
          <w:szCs w:val="28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0E4AB0">
        <w:rPr>
          <w:color w:val="auto"/>
          <w:sz w:val="28"/>
          <w:szCs w:val="28"/>
        </w:rPr>
        <w:t>быстроводные</w:t>
      </w:r>
      <w:proofErr w:type="spellEnd"/>
      <w:r w:rsidRPr="000E4AB0">
        <w:rPr>
          <w:color w:val="auto"/>
          <w:sz w:val="28"/>
          <w:szCs w:val="28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Художественные образы мирового искусства. Героические образы Древней Греции (3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Культура Древней Греции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В</w:t>
      </w:r>
      <w:proofErr w:type="gramEnd"/>
      <w:r w:rsidRPr="000E4AB0">
        <w:rPr>
          <w:color w:val="auto"/>
          <w:sz w:val="28"/>
          <w:szCs w:val="28"/>
        </w:rPr>
        <w:t xml:space="preserve">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Образ природы и построек Древней Греции. </w:t>
      </w:r>
      <w:r w:rsidRPr="000E4AB0">
        <w:rPr>
          <w:color w:val="auto"/>
          <w:sz w:val="28"/>
          <w:szCs w:val="28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Театр в Древней Греции (1 час). </w:t>
      </w:r>
      <w:r w:rsidRPr="000E4AB0">
        <w:rPr>
          <w:color w:val="auto"/>
          <w:sz w:val="28"/>
          <w:szCs w:val="28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Сделать маску для себя или для твоего друга (бумага белая и цветная).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представление, каким был первый театр, откуда и как он появился. Определять </w:t>
      </w:r>
      <w:proofErr w:type="gramStart"/>
      <w:r w:rsidRPr="000E4AB0">
        <w:rPr>
          <w:color w:val="auto"/>
          <w:sz w:val="28"/>
          <w:szCs w:val="28"/>
        </w:rPr>
        <w:t>трагическое</w:t>
      </w:r>
      <w:proofErr w:type="gramEnd"/>
      <w:r w:rsidRPr="000E4AB0">
        <w:rPr>
          <w:color w:val="auto"/>
          <w:sz w:val="28"/>
          <w:szCs w:val="28"/>
        </w:rPr>
        <w:t xml:space="preserve">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Древней Греции (1 час). </w:t>
      </w:r>
      <w:r w:rsidRPr="000E4AB0">
        <w:rPr>
          <w:color w:val="auto"/>
          <w:sz w:val="28"/>
          <w:szCs w:val="28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 - верхняя мужская и женская одежда. Сравнение образов античной архитектуры и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гражданина древней Греции (гуашь или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Одухотворённые Образы Средневековья (8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Идеалы Средневековья (1 час). </w:t>
      </w:r>
      <w:r w:rsidRPr="000E4AB0">
        <w:rPr>
          <w:color w:val="auto"/>
          <w:sz w:val="28"/>
          <w:szCs w:val="28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</w:t>
      </w:r>
      <w:proofErr w:type="gramStart"/>
      <w:r w:rsidRPr="000E4AB0">
        <w:rPr>
          <w:color w:val="auto"/>
          <w:sz w:val="28"/>
          <w:szCs w:val="28"/>
        </w:rPr>
        <w:t>Украшение соборов скульптурами фигур святых или жуткими чудовищами, словно только что вышедшие из страшной сказки.</w:t>
      </w:r>
      <w:proofErr w:type="gramEnd"/>
      <w:r w:rsidRPr="000E4AB0">
        <w:rPr>
          <w:color w:val="auto"/>
          <w:sz w:val="28"/>
          <w:szCs w:val="28"/>
        </w:rPr>
        <w:t xml:space="preserve"> Культура Средневековой Европы получила название – готика.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Величественные соборы и неприступные замки. </w:t>
      </w:r>
      <w:r w:rsidRPr="000E4AB0">
        <w:rPr>
          <w:color w:val="auto"/>
          <w:sz w:val="28"/>
          <w:szCs w:val="28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Образы мифологических персонажей в искусстве Средних веков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Д</w:t>
      </w:r>
      <w:proofErr w:type="gramEnd"/>
      <w:r w:rsidRPr="000E4AB0">
        <w:rPr>
          <w:color w:val="auto"/>
          <w:sz w:val="28"/>
          <w:szCs w:val="28"/>
        </w:rPr>
        <w:t xml:space="preserve">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Образ человека в искусстве Средних веков (1 час). </w:t>
      </w:r>
      <w:r w:rsidRPr="000E4AB0">
        <w:rPr>
          <w:color w:val="auto"/>
          <w:sz w:val="28"/>
          <w:szCs w:val="28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Знаки и символы времени. </w:t>
      </w:r>
      <w:r w:rsidRPr="000E4AB0">
        <w:rPr>
          <w:color w:val="auto"/>
          <w:sz w:val="28"/>
          <w:szCs w:val="28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Посмотреть, как выглядят различные знаки </w:t>
      </w:r>
      <w:proofErr w:type="gramStart"/>
      <w:r w:rsidRPr="000E4AB0">
        <w:rPr>
          <w:color w:val="auto"/>
          <w:sz w:val="28"/>
          <w:szCs w:val="28"/>
        </w:rPr>
        <w:t>Зодиака</w:t>
      </w:r>
      <w:proofErr w:type="gramEnd"/>
      <w:r w:rsidRPr="000E4AB0">
        <w:rPr>
          <w:color w:val="auto"/>
          <w:sz w:val="28"/>
          <w:szCs w:val="28"/>
        </w:rPr>
        <w:t xml:space="preserve"> и нарисовать свой знак.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Родовой герб над входом в замок (1 час). </w:t>
      </w:r>
      <w:r w:rsidRPr="000E4AB0">
        <w:rPr>
          <w:color w:val="auto"/>
          <w:sz w:val="28"/>
          <w:szCs w:val="28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>Знак Средневековья – вертикаль, передающая общий строй архитектуры, одежды, предметов. Рождение в Х</w:t>
      </w:r>
      <w:proofErr w:type="gramStart"/>
      <w:r w:rsidRPr="000E4AB0">
        <w:rPr>
          <w:color w:val="auto"/>
          <w:sz w:val="28"/>
          <w:szCs w:val="28"/>
        </w:rPr>
        <w:t>I</w:t>
      </w:r>
      <w:proofErr w:type="gramEnd"/>
      <w:r w:rsidRPr="000E4AB0">
        <w:rPr>
          <w:color w:val="auto"/>
          <w:sz w:val="28"/>
          <w:szCs w:val="28"/>
        </w:rPr>
        <w:t xml:space="preserve">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</w:t>
      </w:r>
      <w:proofErr w:type="gramStart"/>
      <w:r w:rsidRPr="000E4AB0">
        <w:rPr>
          <w:color w:val="auto"/>
          <w:sz w:val="28"/>
          <w:szCs w:val="28"/>
        </w:rPr>
        <w:t xml:space="preserve">Смысл изображения: лев – сила, власть, царственность; ворон - мудрость и долголетие; орёл - высота духа, благородство и прозорливость; волк - </w:t>
      </w:r>
      <w:r w:rsidRPr="000E4AB0">
        <w:rPr>
          <w:color w:val="auto"/>
          <w:sz w:val="28"/>
          <w:szCs w:val="28"/>
        </w:rPr>
        <w:lastRenderedPageBreak/>
        <w:t>бесстрашие, собака- преданность, птица феникс - бессмертие и возрождение, мех горностая - чистоту и королевское достоинство.</w:t>
      </w:r>
      <w:proofErr w:type="gramEnd"/>
      <w:r w:rsidRPr="000E4AB0">
        <w:rPr>
          <w:color w:val="auto"/>
          <w:sz w:val="28"/>
          <w:szCs w:val="28"/>
        </w:rPr>
        <w:t xml:space="preserve">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Символика цвета (1 час). </w:t>
      </w:r>
      <w:r w:rsidRPr="000E4AB0">
        <w:rPr>
          <w:color w:val="auto"/>
          <w:sz w:val="28"/>
          <w:szCs w:val="28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сказочных персонажей. Спящая красавица. Таинственный замок (1 час). </w:t>
      </w:r>
      <w:r w:rsidRPr="000E4AB0">
        <w:rPr>
          <w:color w:val="auto"/>
          <w:sz w:val="28"/>
          <w:szCs w:val="28"/>
        </w:rPr>
        <w:t xml:space="preserve">Образы сказки Шарля Перро «Спящая красавица». Иллюстрации к сказке «Спящая красавица» </w:t>
      </w:r>
      <w:r w:rsidRPr="000E4AB0">
        <w:rPr>
          <w:b/>
          <w:bCs/>
          <w:color w:val="auto"/>
          <w:sz w:val="28"/>
          <w:szCs w:val="28"/>
        </w:rPr>
        <w:t>(</w:t>
      </w:r>
      <w:r w:rsidRPr="000E4AB0">
        <w:rPr>
          <w:color w:val="auto"/>
          <w:sz w:val="28"/>
          <w:szCs w:val="28"/>
        </w:rPr>
        <w:t xml:space="preserve">А. </w:t>
      </w:r>
      <w:proofErr w:type="spellStart"/>
      <w:r w:rsidRPr="000E4AB0">
        <w:rPr>
          <w:color w:val="auto"/>
          <w:sz w:val="28"/>
          <w:szCs w:val="28"/>
        </w:rPr>
        <w:t>Зик</w:t>
      </w:r>
      <w:proofErr w:type="spellEnd"/>
      <w:r w:rsidRPr="000E4AB0">
        <w:rPr>
          <w:color w:val="auto"/>
          <w:sz w:val="28"/>
          <w:szCs w:val="28"/>
        </w:rPr>
        <w:t xml:space="preserve">, Э.Булатов, О.Васильев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0E4AB0">
        <w:rPr>
          <w:color w:val="auto"/>
          <w:sz w:val="28"/>
          <w:szCs w:val="28"/>
        </w:rPr>
        <w:t>Юссо</w:t>
      </w:r>
      <w:proofErr w:type="spellEnd"/>
      <w:r w:rsidRPr="000E4AB0">
        <w:rPr>
          <w:color w:val="auto"/>
          <w:sz w:val="28"/>
          <w:szCs w:val="28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изображение таинственного заколдованного замка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Использовать простые формы для создания выразительных образов архитектуры.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времени в сказках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Т</w:t>
      </w:r>
      <w:proofErr w:type="gramEnd"/>
      <w:r w:rsidRPr="000E4AB0">
        <w:rPr>
          <w:color w:val="auto"/>
          <w:sz w:val="28"/>
          <w:szCs w:val="28"/>
        </w:rPr>
        <w:t>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Натюрморты голландских художников. Роль часов в сказках. Иллюстрации к сказке Шарля Перро «Золушка». Образ Золушки в иллюстрациях разных художников.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Сказочные образы Востока (6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Чудесный мир сказок народов Востока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П</w:t>
      </w:r>
      <w:proofErr w:type="gramEnd"/>
      <w:r w:rsidRPr="000E4AB0">
        <w:rPr>
          <w:color w:val="auto"/>
          <w:sz w:val="28"/>
          <w:szCs w:val="28"/>
        </w:rPr>
        <w:t xml:space="preserve">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искусство любого народа рассказывает об укладе жизни и устремлениях людей.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искусства арабского мира. </w:t>
      </w:r>
      <w:r w:rsidRPr="000E4AB0">
        <w:rPr>
          <w:color w:val="auto"/>
          <w:sz w:val="28"/>
          <w:szCs w:val="28"/>
        </w:rPr>
        <w:t xml:space="preserve">Собрание старинных арабских сказок «Тысяча и одна ночь». Образы сказок «Волшебная лампа </w:t>
      </w:r>
      <w:proofErr w:type="spellStart"/>
      <w:r w:rsidRPr="000E4AB0">
        <w:rPr>
          <w:color w:val="auto"/>
          <w:sz w:val="28"/>
          <w:szCs w:val="28"/>
        </w:rPr>
        <w:t>Алладина</w:t>
      </w:r>
      <w:proofErr w:type="spellEnd"/>
      <w:r w:rsidRPr="000E4AB0">
        <w:rPr>
          <w:color w:val="auto"/>
          <w:sz w:val="28"/>
          <w:szCs w:val="28"/>
        </w:rPr>
        <w:t xml:space="preserve">», «Али Баба и сорок разбойников», «Рассказ о царевиче и семи визирях», «Сказка о </w:t>
      </w:r>
      <w:proofErr w:type="spellStart"/>
      <w:r w:rsidRPr="000E4AB0">
        <w:rPr>
          <w:color w:val="auto"/>
          <w:sz w:val="28"/>
          <w:szCs w:val="28"/>
        </w:rPr>
        <w:t>Синдбаде-мореходе</w:t>
      </w:r>
      <w:proofErr w:type="spellEnd"/>
      <w:r w:rsidRPr="000E4AB0">
        <w:rPr>
          <w:color w:val="auto"/>
          <w:sz w:val="28"/>
          <w:szCs w:val="28"/>
        </w:rPr>
        <w:t xml:space="preserve">» и др. Отражение в сказках культуры многих стран Ближнего и Среднего Востока, а также Северной Африки.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природы. </w:t>
      </w:r>
      <w:r w:rsidRPr="000E4AB0">
        <w:rPr>
          <w:color w:val="auto"/>
          <w:sz w:val="28"/>
          <w:szCs w:val="28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архитектуры (1 час). </w:t>
      </w:r>
      <w:proofErr w:type="spellStart"/>
      <w:r w:rsidRPr="000E4AB0">
        <w:rPr>
          <w:color w:val="auto"/>
          <w:sz w:val="28"/>
          <w:szCs w:val="28"/>
        </w:rPr>
        <w:t>Голубая</w:t>
      </w:r>
      <w:proofErr w:type="spellEnd"/>
      <w:r w:rsidRPr="000E4AB0">
        <w:rPr>
          <w:color w:val="auto"/>
          <w:sz w:val="28"/>
          <w:szCs w:val="28"/>
        </w:rPr>
        <w:t xml:space="preserve"> мечеть в Стамбуле – одно из самых красивых сооружений восточного мира. Богатство декора архитектурных сооружений </w:t>
      </w:r>
      <w:proofErr w:type="spellStart"/>
      <w:r w:rsidRPr="000E4AB0">
        <w:rPr>
          <w:color w:val="auto"/>
          <w:sz w:val="28"/>
          <w:szCs w:val="28"/>
        </w:rPr>
        <w:t>Востока</w:t>
      </w:r>
      <w:proofErr w:type="gramStart"/>
      <w:r w:rsidRPr="000E4AB0">
        <w:rPr>
          <w:color w:val="auto"/>
          <w:sz w:val="28"/>
          <w:szCs w:val="28"/>
        </w:rPr>
        <w:t>.с</w:t>
      </w:r>
      <w:proofErr w:type="gramEnd"/>
      <w:r w:rsidRPr="000E4AB0">
        <w:rPr>
          <w:color w:val="auto"/>
          <w:sz w:val="28"/>
          <w:szCs w:val="28"/>
        </w:rPr>
        <w:t>одержат</w:t>
      </w:r>
      <w:proofErr w:type="spellEnd"/>
      <w:r w:rsidRPr="000E4AB0">
        <w:rPr>
          <w:color w:val="auto"/>
          <w:sz w:val="28"/>
          <w:szCs w:val="28"/>
        </w:rPr>
        <w:t xml:space="preserve"> Геометрический и растительный орнамент изразцов. Мечеть - это мусульманский храм. Высокие башни - колокольни по углам мечети – минареты. Медресе </w:t>
      </w:r>
      <w:r w:rsidRPr="000E4AB0">
        <w:rPr>
          <w:b/>
          <w:bCs/>
          <w:color w:val="auto"/>
          <w:sz w:val="28"/>
          <w:szCs w:val="28"/>
        </w:rPr>
        <w:t xml:space="preserve">- </w:t>
      </w:r>
      <w:r w:rsidRPr="000E4AB0">
        <w:rPr>
          <w:color w:val="auto"/>
          <w:sz w:val="28"/>
          <w:szCs w:val="28"/>
        </w:rPr>
        <w:t xml:space="preserve">религиозное учебное заведение.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обобщённый образ храмовой архитектуры Востока в технике аппликация.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>Характеристика деятельности учащихся</w:t>
      </w:r>
      <w:proofErr w:type="gramStart"/>
      <w:r w:rsidRPr="000E4AB0">
        <w:rPr>
          <w:i/>
          <w:i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С</w:t>
      </w:r>
      <w:proofErr w:type="gramEnd"/>
      <w:r w:rsidRPr="000E4AB0">
        <w:rPr>
          <w:color w:val="auto"/>
          <w:sz w:val="28"/>
          <w:szCs w:val="28"/>
        </w:rPr>
        <w:t xml:space="preserve">казочные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орнамент декоративной решётки или изразца в восточном стиле (для изразца - аппликация из </w:t>
      </w:r>
      <w:proofErr w:type="spellStart"/>
      <w:r w:rsidRPr="000E4AB0">
        <w:rPr>
          <w:color w:val="auto"/>
          <w:sz w:val="28"/>
          <w:szCs w:val="28"/>
        </w:rPr>
        <w:t>голубой</w:t>
      </w:r>
      <w:proofErr w:type="spellEnd"/>
      <w:r w:rsidRPr="000E4AB0">
        <w:rPr>
          <w:color w:val="auto"/>
          <w:sz w:val="28"/>
          <w:szCs w:val="28"/>
        </w:rPr>
        <w:t xml:space="preserve">, белой, жёлтой или коричневой бумаги; для решётки - чёрная бумага, белый карандаш / роллер серебряного или золотого цвета).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 Рассматривать и анализировать геометрический и растительный орнамент в оформлении дворцов. Создавать орнамент декоративной решётки или изразца в восточном стиле.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Художественное оформление волшебных предметов (2 часа)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П</w:t>
      </w:r>
      <w:proofErr w:type="gramEnd"/>
      <w:r w:rsidRPr="000E4AB0">
        <w:rPr>
          <w:color w:val="auto"/>
          <w:sz w:val="28"/>
          <w:szCs w:val="28"/>
        </w:rPr>
        <w:t xml:space="preserve">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</w:t>
      </w:r>
      <w:proofErr w:type="spellStart"/>
      <w:r w:rsidRPr="000E4AB0">
        <w:rPr>
          <w:color w:val="auto"/>
          <w:sz w:val="28"/>
          <w:szCs w:val="28"/>
        </w:rPr>
        <w:t>волшебнаялампа</w:t>
      </w:r>
      <w:proofErr w:type="spellEnd"/>
      <w:r w:rsidRPr="000E4AB0">
        <w:rPr>
          <w:color w:val="auto"/>
          <w:sz w:val="28"/>
          <w:szCs w:val="28"/>
        </w:rPr>
        <w:t xml:space="preserve">, закупоренная бутылка или древний кувшин. Джин – защитник, помощник и джин – враг. Защитный амулет Востока «Ладонь Фатимы» или «Рука Фатимы».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</w:t>
      </w:r>
      <w:r w:rsidRPr="000E4AB0">
        <w:rPr>
          <w:color w:val="auto"/>
          <w:sz w:val="28"/>
          <w:szCs w:val="28"/>
        </w:rPr>
        <w:lastRenderedPageBreak/>
        <w:t xml:space="preserve">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в искусстве арабского Востока (2 часа).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Мужской образ. </w:t>
      </w:r>
      <w:r w:rsidRPr="000E4AB0">
        <w:rPr>
          <w:color w:val="auto"/>
          <w:sz w:val="28"/>
          <w:szCs w:val="28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запечатлённый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</w:t>
      </w:r>
      <w:proofErr w:type="spellStart"/>
      <w:r w:rsidRPr="000E4AB0">
        <w:rPr>
          <w:color w:val="auto"/>
          <w:sz w:val="28"/>
          <w:szCs w:val="28"/>
        </w:rPr>
        <w:t>Алладин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Синбад-мореход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0E4AB0">
        <w:rPr>
          <w:color w:val="auto"/>
          <w:sz w:val="28"/>
          <w:szCs w:val="28"/>
        </w:rPr>
        <w:t>Али-Баба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бедный портной или коварный </w:t>
      </w:r>
      <w:proofErr w:type="spellStart"/>
      <w:r w:rsidRPr="000E4AB0">
        <w:rPr>
          <w:color w:val="auto"/>
          <w:sz w:val="28"/>
          <w:szCs w:val="28"/>
        </w:rPr>
        <w:t>везирь</w:t>
      </w:r>
      <w:proofErr w:type="spellEnd"/>
      <w:r w:rsidRPr="000E4AB0">
        <w:rPr>
          <w:color w:val="auto"/>
          <w:sz w:val="28"/>
          <w:szCs w:val="28"/>
        </w:rPr>
        <w:t xml:space="preserve">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Женский образ. </w:t>
      </w:r>
      <w:r w:rsidRPr="000E4AB0">
        <w:rPr>
          <w:color w:val="auto"/>
          <w:sz w:val="28"/>
          <w:szCs w:val="28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Яркие образы Индии (4 часа</w:t>
      </w:r>
      <w:proofErr w:type="gramStart"/>
      <w:r w:rsidRPr="000E4AB0">
        <w:rPr>
          <w:b/>
          <w:bCs/>
          <w:color w:val="auto"/>
          <w:sz w:val="28"/>
          <w:szCs w:val="28"/>
        </w:rPr>
        <w:t>)</w:t>
      </w:r>
      <w:r w:rsidRPr="000E4AB0">
        <w:rPr>
          <w:i/>
          <w:iCs/>
          <w:sz w:val="28"/>
          <w:szCs w:val="28"/>
        </w:rPr>
        <w:t>Х</w:t>
      </w:r>
      <w:proofErr w:type="gramEnd"/>
      <w:r w:rsidRPr="000E4AB0">
        <w:rPr>
          <w:i/>
          <w:iCs/>
          <w:sz w:val="28"/>
          <w:szCs w:val="28"/>
        </w:rPr>
        <w:t xml:space="preserve">арактеристика деятельности учащихся. </w:t>
      </w:r>
      <w:r w:rsidRPr="000E4AB0">
        <w:rPr>
          <w:sz w:val="28"/>
          <w:szCs w:val="28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sz w:val="28"/>
          <w:szCs w:val="28"/>
        </w:rPr>
        <w:t xml:space="preserve">Образы архитектуры Индии (1 час). </w:t>
      </w:r>
      <w:r w:rsidRPr="000E4AB0">
        <w:rPr>
          <w:sz w:val="28"/>
          <w:szCs w:val="28"/>
        </w:rPr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Художественная деятельность. </w:t>
      </w:r>
      <w:r w:rsidRPr="000E4AB0">
        <w:rPr>
          <w:sz w:val="28"/>
          <w:szCs w:val="28"/>
        </w:rPr>
        <w:t xml:space="preserve">Нарисовать схемы-силуэты индийских храмов –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–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sz w:val="28"/>
          <w:szCs w:val="28"/>
        </w:rPr>
        <w:lastRenderedPageBreak/>
        <w:t>Ступа - символ природы и ума (1 час)</w:t>
      </w:r>
      <w:proofErr w:type="gramStart"/>
      <w:r w:rsidRPr="000E4AB0">
        <w:rPr>
          <w:b/>
          <w:bCs/>
          <w:sz w:val="28"/>
          <w:szCs w:val="28"/>
        </w:rPr>
        <w:t>.</w:t>
      </w:r>
      <w:r w:rsidRPr="000E4AB0">
        <w:rPr>
          <w:sz w:val="28"/>
          <w:szCs w:val="28"/>
        </w:rPr>
        <w:t>А</w:t>
      </w:r>
      <w:proofErr w:type="gramEnd"/>
      <w:r w:rsidRPr="000E4AB0">
        <w:rPr>
          <w:sz w:val="28"/>
          <w:szCs w:val="28"/>
        </w:rPr>
        <w:t xml:space="preserve">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Один из центральных образов в Индии - Будда. Его изображение помещают даже на крыши храмов!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Художественная деятельность. </w:t>
      </w:r>
      <w:r w:rsidRPr="000E4AB0">
        <w:rPr>
          <w:sz w:val="28"/>
          <w:szCs w:val="28"/>
        </w:rPr>
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учебе и познании мира, используя символику индийского искусства. </w:t>
      </w:r>
      <w:r w:rsidRPr="000E4AB0">
        <w:rPr>
          <w:b/>
          <w:bCs/>
          <w:color w:val="auto"/>
          <w:sz w:val="28"/>
          <w:szCs w:val="28"/>
        </w:rPr>
        <w:t xml:space="preserve">Слон — символ мудрости, величия и непобедимой мощи (1 час). </w:t>
      </w:r>
      <w:r w:rsidRPr="000E4AB0">
        <w:rPr>
          <w:color w:val="auto"/>
          <w:sz w:val="28"/>
          <w:szCs w:val="28"/>
        </w:rPr>
        <w:t xml:space="preserve">Особое значение слона в Индии. </w:t>
      </w:r>
      <w:proofErr w:type="spellStart"/>
      <w:r w:rsidRPr="000E4AB0">
        <w:rPr>
          <w:color w:val="auto"/>
          <w:sz w:val="28"/>
          <w:szCs w:val="28"/>
        </w:rPr>
        <w:t>Ганеша</w:t>
      </w:r>
      <w:proofErr w:type="spellEnd"/>
      <w:r w:rsidRPr="000E4AB0">
        <w:rPr>
          <w:color w:val="auto"/>
          <w:sz w:val="28"/>
          <w:szCs w:val="28"/>
        </w:rPr>
        <w:t xml:space="preserve"> – бог с головой слона. Изображение слона в оформлении храмовой архитектуры. Слоны в современной Индии.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Фестиваль слонов. Слоны –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помещений.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эскиз панно с изображением слона по мотивам индийских росписей (цветная бумага, аппликация; рисунок на ткани; бумага, гуашь).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слона в жизни индусов и символику слона в искусстве Индии. Давать трактовку образам слона в архитектуре, скульптуре и живописи Индии. Понимать значение росписи в искусстве Индии. Выполнять эскиз панно с изображением слона по мотивам индийских росписей.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в искусстве Индии (1 час). </w:t>
      </w:r>
      <w:r w:rsidRPr="000E4AB0">
        <w:rPr>
          <w:color w:val="auto"/>
          <w:sz w:val="28"/>
          <w:szCs w:val="28"/>
        </w:rPr>
        <w:t xml:space="preserve">Отражение в живописи и в миниатюре представления жителей Индии о прекрасном человеке. </w:t>
      </w:r>
      <w:proofErr w:type="gramStart"/>
      <w:r w:rsidRPr="000E4AB0">
        <w:rPr>
          <w:color w:val="auto"/>
          <w:sz w:val="28"/>
          <w:szCs w:val="28"/>
        </w:rPr>
        <w:t xml:space="preserve">Герои мифов, правители, танцовщицы, музыканты, гуляющие юноши и девушки, воспроизведенные среди яркого </w:t>
      </w:r>
      <w:proofErr w:type="spellStart"/>
      <w:r w:rsidRPr="000E4AB0">
        <w:rPr>
          <w:color w:val="auto"/>
          <w:sz w:val="28"/>
          <w:szCs w:val="28"/>
        </w:rPr>
        <w:t>многоцветия</w:t>
      </w:r>
      <w:proofErr w:type="spellEnd"/>
      <w:r w:rsidRPr="000E4AB0">
        <w:rPr>
          <w:color w:val="auto"/>
          <w:sz w:val="28"/>
          <w:szCs w:val="28"/>
        </w:rPr>
        <w:t xml:space="preserve"> мелких декоративных деталей.</w:t>
      </w:r>
      <w:proofErr w:type="gramEnd"/>
      <w:r w:rsidRPr="000E4AB0">
        <w:rPr>
          <w:color w:val="auto"/>
          <w:sz w:val="28"/>
          <w:szCs w:val="28"/>
        </w:rPr>
        <w:t xml:space="preserve"> Замедленность плавных и грациозных движений. Условность лиц, эмоциональность.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Изображение фигур на фоне пышного тропического пейзажа: густых крон и лиан, обвивающих стволы деревьев. Характерные черты: смуглые лица изогнутые дугой тёмные брови, большие выразительные глаза, чёрные, разделённые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индийской женщины или выполнить парный портрет – женщины и мужчины в традициях индийского искусства (гуашь или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по отражениям в живописи и в миниатюре о представлении жителей Индии о прекрасном человеке. Понимать особенности изображения человека в искусстве Индии. Иметь представление об образе идеального человека в искусстве Индии. Создавать образы индийского мужчины и женщины в традициях индийского искусства. </w:t>
      </w:r>
      <w:r w:rsidRPr="000E4AB0">
        <w:rPr>
          <w:b/>
          <w:bCs/>
          <w:color w:val="auto"/>
          <w:sz w:val="28"/>
          <w:szCs w:val="28"/>
        </w:rPr>
        <w:t xml:space="preserve">Добрые образы Китая (4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архитектуры Китая (1 час). </w:t>
      </w:r>
      <w:r w:rsidRPr="000E4AB0">
        <w:rPr>
          <w:color w:val="auto"/>
          <w:sz w:val="28"/>
          <w:szCs w:val="28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Прочитать стихотворение китайского поэта о сосне. И проиллюстрировать его (тушь, акварель).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искусстве и культуре Китая. Осознание связи с природой искусства средневекового Китая. Изображать природу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Искусство выбирать главное (1 час). </w:t>
      </w:r>
      <w:r w:rsidRPr="000E4AB0">
        <w:rPr>
          <w:color w:val="auto"/>
          <w:sz w:val="28"/>
          <w:szCs w:val="28"/>
        </w:rPr>
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Два вида пейзажа в Китае. Обобщенный образ ландшафта в работах придворных китайских </w:t>
      </w:r>
      <w:proofErr w:type="spellStart"/>
      <w:r w:rsidRPr="000E4AB0">
        <w:rPr>
          <w:color w:val="auto"/>
          <w:sz w:val="28"/>
          <w:szCs w:val="28"/>
        </w:rPr>
        <w:t>художников</w:t>
      </w:r>
      <w:proofErr w:type="gramStart"/>
      <w:r w:rsidRPr="000E4AB0">
        <w:rPr>
          <w:color w:val="auto"/>
          <w:sz w:val="28"/>
          <w:szCs w:val="28"/>
        </w:rPr>
        <w:t>.а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такой образ природы, какой её видели китайские художники. Сделать надпись, поясняющую смысл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Дракон - символ добра и защиты (1 час). </w:t>
      </w:r>
      <w:r w:rsidRPr="000E4AB0">
        <w:rPr>
          <w:color w:val="auto"/>
          <w:sz w:val="28"/>
          <w:szCs w:val="28"/>
        </w:rPr>
        <w:t xml:space="preserve"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человека в искусстве Китая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С</w:t>
      </w:r>
      <w:proofErr w:type="gramEnd"/>
      <w:r w:rsidRPr="000E4AB0">
        <w:rPr>
          <w:color w:val="auto"/>
          <w:sz w:val="28"/>
          <w:szCs w:val="28"/>
        </w:rPr>
        <w:t xml:space="preserve">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</w:t>
      </w:r>
      <w:proofErr w:type="spellStart"/>
      <w:r w:rsidRPr="000E4AB0">
        <w:rPr>
          <w:color w:val="auto"/>
          <w:sz w:val="28"/>
          <w:szCs w:val="28"/>
        </w:rPr>
        <w:t>Многоцветие</w:t>
      </w:r>
      <w:proofErr w:type="spellEnd"/>
      <w:r w:rsidRPr="000E4AB0">
        <w:rPr>
          <w:color w:val="auto"/>
          <w:sz w:val="28"/>
          <w:szCs w:val="28"/>
        </w:rPr>
        <w:t xml:space="preserve"> садов, заросли бамбука, бабочки и диковинные птицы. </w:t>
      </w:r>
      <w:proofErr w:type="gramStart"/>
      <w:r w:rsidRPr="000E4AB0">
        <w:rPr>
          <w:color w:val="auto"/>
          <w:sz w:val="28"/>
          <w:szCs w:val="28"/>
        </w:rPr>
        <w:t>Одежда женщин из ярких шёлковых тканей, расписанных орнаментами с изображениями пионов, лотоса, тростника, бабочек, драконов, пагод, рыбок, мотивов пейзажа.</w:t>
      </w:r>
      <w:proofErr w:type="gramEnd"/>
      <w:r w:rsidRPr="000E4AB0">
        <w:rPr>
          <w:color w:val="auto"/>
          <w:sz w:val="28"/>
          <w:szCs w:val="28"/>
        </w:rPr>
        <w:t xml:space="preserve"> Огромные причёски, украшенные замысловатыми заколками и бусинами. Головы на тонких, затянутых воротниками-стойками шейках уподобляются хрупким </w:t>
      </w:r>
      <w:proofErr w:type="spellStart"/>
      <w:r w:rsidRPr="000E4AB0">
        <w:rPr>
          <w:color w:val="auto"/>
          <w:sz w:val="28"/>
          <w:szCs w:val="28"/>
        </w:rPr>
        <w:t>фарфорофым</w:t>
      </w:r>
      <w:proofErr w:type="spellEnd"/>
      <w:r w:rsidRPr="000E4AB0">
        <w:rPr>
          <w:color w:val="auto"/>
          <w:sz w:val="28"/>
          <w:szCs w:val="28"/>
        </w:rPr>
        <w:t xml:space="preserve">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человека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Музеи и выставки (1 час).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Музеи искусства в родном городе, районе, области? Произведения известных художников и скульпторов в музеях родного города. Художественные выставки.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видеть и объяснять, чему научились за год, что узнали нового в области искусства.</w:t>
      </w: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4AB0" w:rsidRPr="000E4AB0" w:rsidRDefault="000E4AB0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4AB0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планирование.</w:t>
      </w:r>
    </w:p>
    <w:tbl>
      <w:tblPr>
        <w:tblW w:w="1605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4175"/>
        <w:gridCol w:w="1034"/>
      </w:tblGrid>
      <w:tr w:rsidR="00685C94" w:rsidRPr="000E4AB0" w:rsidTr="00685C94">
        <w:trPr>
          <w:trHeight w:val="74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CA60CF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685C94" w:rsidRPr="000E4AB0" w:rsidTr="00685C94">
        <w:trPr>
          <w:trHeight w:val="68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C94" w:rsidRPr="000E4AB0" w:rsidTr="00685C94">
        <w:trPr>
          <w:trHeight w:val="1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pStyle w:val="Default"/>
              <w:jc w:val="both"/>
              <w:rPr>
                <w:sz w:val="28"/>
                <w:szCs w:val="28"/>
              </w:rPr>
            </w:pPr>
            <w:r w:rsidRPr="000E4AB0">
              <w:rPr>
                <w:b/>
                <w:bCs/>
                <w:sz w:val="28"/>
                <w:szCs w:val="28"/>
              </w:rPr>
              <w:t xml:space="preserve">Художественный мир, сотворенный по законам сказки (2 часа) 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Сюжеты жизни и сюжеты сказки.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художественной выразительности, раскрывающие замысел произведения</w:t>
            </w: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Раскрытие образа героя с помощью окружающей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Ожившие стихии (7 часов)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Ожившие стихии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земли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Ключ Земли - сказы Бажова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Ключ Земли - сказы Бажова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воздуха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024811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94"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 огня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воды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Героические образы Древней Греции(3 часа</w:t>
            </w:r>
            <w:proofErr w:type="gramStart"/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ероические образы Древней Греции. Образ природы и построек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Театр в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Идеальные женские образы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Одухотворенные образы Средневековья (10 часов)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Величественные соборы и неприступные замки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Величественные соборы и неприступные замки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Образы мифологических персонажей в искусстве Средних веков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 Средних веков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Родовой герб над входом в </w:t>
            </w:r>
            <w:proofErr w:type="spell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замокСимволика</w:t>
            </w:r>
            <w:proofErr w:type="spell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Родовой герб над входом в </w:t>
            </w:r>
            <w:proofErr w:type="spell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замок</w:t>
            </w:r>
            <w:proofErr w:type="gram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имволика</w:t>
            </w:r>
            <w:proofErr w:type="spell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Образы средневековых сказок.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Спящая красавица. Таинственный замок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времени в сказках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времени в сказках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Сказочные образы Востока(12 часов)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Роскошные образы арабского мира. Образ природы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Архитектура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оформление волшебных предметов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3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Арабского Восток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C94" w:rsidRPr="000E4AB0" w:rsidRDefault="00685C94" w:rsidP="0002481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Яркие образы Индии. Образы архитектуры Индии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Ступа - символ природы и ума.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Слон — символ мудрости, величия и непобедимой мощи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Индии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Добрые образы Китая</w:t>
            </w:r>
            <w:proofErr w:type="gram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архитектуры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выбирать главное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4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символ добра и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Главные музеи России.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4AB0" w:rsidRPr="000E4AB0" w:rsidRDefault="000E4AB0" w:rsidP="00024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AB0" w:rsidRPr="000E4AB0" w:rsidSect="00295A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AB0"/>
    <w:rsid w:val="00024811"/>
    <w:rsid w:val="0007424B"/>
    <w:rsid w:val="0009523C"/>
    <w:rsid w:val="000B36E3"/>
    <w:rsid w:val="000E4AB0"/>
    <w:rsid w:val="00253209"/>
    <w:rsid w:val="00295AFF"/>
    <w:rsid w:val="00327885"/>
    <w:rsid w:val="00382343"/>
    <w:rsid w:val="003937B8"/>
    <w:rsid w:val="00442AF8"/>
    <w:rsid w:val="004745FF"/>
    <w:rsid w:val="004C3135"/>
    <w:rsid w:val="00594B29"/>
    <w:rsid w:val="0065141F"/>
    <w:rsid w:val="00685C94"/>
    <w:rsid w:val="006B3D48"/>
    <w:rsid w:val="0077245D"/>
    <w:rsid w:val="00867EEA"/>
    <w:rsid w:val="008F26DD"/>
    <w:rsid w:val="00965D54"/>
    <w:rsid w:val="009E4574"/>
    <w:rsid w:val="009E5D26"/>
    <w:rsid w:val="00CA60CF"/>
    <w:rsid w:val="00E1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4A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0E4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4A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E4AB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8015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2019-11-08T09:43:00Z</dcterms:created>
  <dcterms:modified xsi:type="dcterms:W3CDTF">2020-11-06T05:52:00Z</dcterms:modified>
</cp:coreProperties>
</file>