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65" w:rsidRDefault="00295165" w:rsidP="00FB3E6F">
      <w:pPr>
        <w:pStyle w:val="Default"/>
        <w:jc w:val="center"/>
        <w:rPr>
          <w:b/>
          <w:bCs/>
        </w:rPr>
      </w:pPr>
      <w:r w:rsidRPr="00295165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-2339340</wp:posOffset>
            </wp:positionV>
            <wp:extent cx="7903611" cy="10961258"/>
            <wp:effectExtent l="1524000" t="0" r="1507490" b="0"/>
            <wp:wrapNone/>
            <wp:docPr id="1" name="Рисунок 1" descr="E:\снаны обложки\ан ок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окр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03611" cy="1096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295165" w:rsidRDefault="00295165" w:rsidP="00295165">
      <w:pPr>
        <w:pStyle w:val="Default"/>
        <w:rPr>
          <w:b/>
          <w:bCs/>
        </w:rPr>
      </w:pPr>
      <w:bookmarkStart w:id="0" w:name="_GoBack"/>
      <w:bookmarkEnd w:id="0"/>
    </w:p>
    <w:p w:rsidR="00295165" w:rsidRDefault="00295165" w:rsidP="00FB3E6F">
      <w:pPr>
        <w:pStyle w:val="Default"/>
        <w:jc w:val="center"/>
        <w:rPr>
          <w:b/>
          <w:bCs/>
        </w:rPr>
      </w:pPr>
    </w:p>
    <w:p w:rsidR="00FB3E6F" w:rsidRPr="00F961F5" w:rsidRDefault="00FB3E6F" w:rsidP="00FB3E6F">
      <w:pPr>
        <w:pStyle w:val="Default"/>
        <w:jc w:val="center"/>
      </w:pPr>
      <w:r>
        <w:rPr>
          <w:b/>
          <w:bCs/>
        </w:rPr>
        <w:t>Аннотация к рабочей</w:t>
      </w:r>
      <w:r w:rsidRPr="00F961F5">
        <w:rPr>
          <w:b/>
          <w:bCs/>
        </w:rPr>
        <w:t xml:space="preserve"> программ</w:t>
      </w:r>
      <w:r>
        <w:rPr>
          <w:b/>
          <w:bCs/>
        </w:rPr>
        <w:t>е</w:t>
      </w:r>
    </w:p>
    <w:p w:rsidR="00FB3E6F" w:rsidRPr="00F961F5" w:rsidRDefault="00FB3E6F" w:rsidP="00FB3E6F">
      <w:pPr>
        <w:pStyle w:val="Default"/>
        <w:jc w:val="center"/>
      </w:pPr>
      <w:r w:rsidRPr="00F961F5">
        <w:rPr>
          <w:b/>
          <w:bCs/>
        </w:rPr>
        <w:t>УМК «Перспективная начальная школа»</w:t>
      </w:r>
    </w:p>
    <w:p w:rsidR="00FB3E6F" w:rsidRDefault="00FB3E6F" w:rsidP="00FB3E6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Окружающий мир 2 класс </w:t>
      </w:r>
    </w:p>
    <w:p w:rsidR="00FB3E6F" w:rsidRDefault="00FB3E6F" w:rsidP="00FB3E6F">
      <w:pPr>
        <w:jc w:val="both"/>
        <w:rPr>
          <w:lang w:val="ru-RU"/>
        </w:rPr>
      </w:pPr>
    </w:p>
    <w:p w:rsidR="00FB3E6F" w:rsidRDefault="00FB3E6F" w:rsidP="00FB3E6F">
      <w:pPr>
        <w:jc w:val="both"/>
        <w:rPr>
          <w:lang w:val="ru-RU"/>
        </w:rPr>
      </w:pPr>
      <w:r w:rsidRPr="00E31952">
        <w:rPr>
          <w:lang w:val="ru-RU"/>
        </w:rPr>
        <w:t xml:space="preserve">   </w:t>
      </w:r>
      <w:r>
        <w:rPr>
          <w:lang w:val="ru-RU"/>
        </w:rPr>
        <w:t>Аннотация к  рабочей</w:t>
      </w:r>
      <w:r w:rsidRPr="00E31952">
        <w:rPr>
          <w:lang w:val="ru-RU"/>
        </w:rPr>
        <w:t xml:space="preserve"> программ</w:t>
      </w:r>
      <w:r>
        <w:rPr>
          <w:lang w:val="ru-RU"/>
        </w:rPr>
        <w:t>е</w:t>
      </w:r>
      <w:r w:rsidRPr="00E31952">
        <w:rPr>
          <w:lang w:val="ru-RU"/>
        </w:rPr>
        <w:t xml:space="preserve"> учебного предмета «</w:t>
      </w:r>
      <w:r>
        <w:rPr>
          <w:b/>
          <w:lang w:val="ru-RU"/>
        </w:rPr>
        <w:t>Окружающий мир</w:t>
      </w:r>
      <w:r>
        <w:rPr>
          <w:lang w:val="ru-RU"/>
        </w:rPr>
        <w:t xml:space="preserve">» </w:t>
      </w:r>
      <w:r w:rsidRPr="00E31952">
        <w:rPr>
          <w:lang w:val="ru-RU"/>
        </w:rPr>
        <w:t xml:space="preserve"> составлена на основе: </w:t>
      </w:r>
    </w:p>
    <w:p w:rsidR="00FB3E6F" w:rsidRDefault="00FB3E6F" w:rsidP="00FB3E6F">
      <w:pPr>
        <w:rPr>
          <w:lang w:val="ru-RU"/>
        </w:rPr>
      </w:pPr>
    </w:p>
    <w:p w:rsidR="00FB3E6F" w:rsidRPr="00F961F5" w:rsidRDefault="00FB3E6F" w:rsidP="00FB3E6F">
      <w:pPr>
        <w:pStyle w:val="1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FB3E6F" w:rsidRPr="00F961F5" w:rsidRDefault="00FB3E6F" w:rsidP="00FB3E6F">
      <w:pPr>
        <w:pStyle w:val="a4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FB3E6F" w:rsidRPr="00F961F5" w:rsidRDefault="00FB3E6F" w:rsidP="00FB3E6F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contextualSpacing/>
        <w:jc w:val="both"/>
        <w:rPr>
          <w:color w:val="000000"/>
        </w:rPr>
      </w:pPr>
      <w:r w:rsidRPr="00F961F5"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t>2013 г</w:t>
        </w:r>
      </w:smartTag>
      <w:r w:rsidRPr="00F961F5"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FB3E6F" w:rsidRPr="00F961F5" w:rsidRDefault="00FB3E6F" w:rsidP="00FB3E6F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contextualSpacing/>
        <w:jc w:val="both"/>
        <w:rPr>
          <w:color w:val="000000"/>
        </w:rPr>
      </w:pPr>
      <w:r w:rsidRPr="00F961F5">
        <w:rPr>
          <w:color w:val="000000"/>
        </w:rPr>
        <w:t>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B3E6F" w:rsidRPr="00F961F5" w:rsidRDefault="00FB3E6F" w:rsidP="00FB3E6F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textAlignment w:val="baseline"/>
      </w:pPr>
      <w:r w:rsidRPr="00F961F5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961F5">
          <w:t>2014 г</w:t>
        </w:r>
      </w:smartTag>
      <w:r w:rsidRPr="00F961F5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FB3E6F" w:rsidRPr="00F961F5" w:rsidRDefault="00FB3E6F" w:rsidP="00FB3E6F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contextualSpacing/>
        <w:jc w:val="both"/>
        <w:rPr>
          <w:color w:val="000000"/>
        </w:rPr>
      </w:pPr>
      <w:r w:rsidRPr="00F961F5">
        <w:t xml:space="preserve">Приказ </w:t>
      </w:r>
      <w:proofErr w:type="spellStart"/>
      <w:r w:rsidRPr="00F961F5">
        <w:t>Минобрнауки</w:t>
      </w:r>
      <w:proofErr w:type="spellEnd"/>
      <w:r w:rsidRPr="00F961F5">
        <w:t xml:space="preserve">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FB3E6F" w:rsidRPr="00F961F5" w:rsidRDefault="00FB3E6F" w:rsidP="00FB3E6F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contextualSpacing/>
        <w:jc w:val="both"/>
        <w:rPr>
          <w:color w:val="000000"/>
        </w:rPr>
      </w:pPr>
      <w:r w:rsidRPr="00F961F5">
        <w:t xml:space="preserve">ООП НОО МАОУ </w:t>
      </w:r>
      <w:proofErr w:type="spellStart"/>
      <w:r>
        <w:t>Бегишевская</w:t>
      </w:r>
      <w:proofErr w:type="spellEnd"/>
      <w:r w:rsidRPr="00F961F5">
        <w:t xml:space="preserve"> СОШ;</w:t>
      </w:r>
    </w:p>
    <w:p w:rsidR="00FB3E6F" w:rsidRPr="00F961F5" w:rsidRDefault="00FB3E6F" w:rsidP="00FB3E6F">
      <w:pPr>
        <w:pStyle w:val="a4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Учебного плана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FB3E6F" w:rsidRPr="00F961F5" w:rsidRDefault="00FB3E6F" w:rsidP="00FB3E6F">
      <w:pPr>
        <w:pStyle w:val="a4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Авторской </w:t>
      </w:r>
      <w:proofErr w:type="gramStart"/>
      <w:r w:rsidRPr="00F961F5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Pr="00F961F5">
        <w:rPr>
          <w:rFonts w:ascii="Times New Roman" w:hAnsi="Times New Roman" w:cs="Times New Roman"/>
          <w:spacing w:val="-4"/>
          <w:sz w:val="24"/>
          <w:szCs w:val="24"/>
        </w:rPr>
        <w:t>О.Н.</w:t>
      </w:r>
      <w:proofErr w:type="gramEnd"/>
      <w:r w:rsidRPr="00F961F5">
        <w:rPr>
          <w:rFonts w:ascii="Times New Roman" w:hAnsi="Times New Roman" w:cs="Times New Roman"/>
          <w:spacing w:val="-4"/>
          <w:sz w:val="24"/>
          <w:szCs w:val="24"/>
        </w:rPr>
        <w:t xml:space="preserve"> Федотовой, Г.В. </w:t>
      </w:r>
      <w:proofErr w:type="spellStart"/>
      <w:r w:rsidRPr="00F961F5">
        <w:rPr>
          <w:rFonts w:ascii="Times New Roman" w:hAnsi="Times New Roman" w:cs="Times New Roman"/>
          <w:spacing w:val="-4"/>
          <w:sz w:val="24"/>
          <w:szCs w:val="24"/>
        </w:rPr>
        <w:t>Трафимовой</w:t>
      </w:r>
      <w:proofErr w:type="spellEnd"/>
      <w:r w:rsidRPr="00F961F5">
        <w:rPr>
          <w:rFonts w:ascii="Times New Roman" w:hAnsi="Times New Roman" w:cs="Times New Roman"/>
          <w:spacing w:val="-4"/>
          <w:sz w:val="24"/>
          <w:szCs w:val="24"/>
        </w:rPr>
        <w:t xml:space="preserve">, Л.Г. </w:t>
      </w:r>
      <w:proofErr w:type="spellStart"/>
      <w:r w:rsidRPr="00F961F5">
        <w:rPr>
          <w:rFonts w:ascii="Times New Roman" w:hAnsi="Times New Roman" w:cs="Times New Roman"/>
          <w:spacing w:val="-4"/>
          <w:sz w:val="24"/>
          <w:szCs w:val="24"/>
        </w:rPr>
        <w:t>Кудровой</w:t>
      </w:r>
      <w:r w:rsidRPr="00F961F5">
        <w:rPr>
          <w:rFonts w:ascii="Times New Roman" w:hAnsi="Times New Roman" w:cs="Times New Roman"/>
          <w:sz w:val="24"/>
          <w:szCs w:val="24"/>
        </w:rPr>
        <w:t>«Окружающий</w:t>
      </w:r>
      <w:proofErr w:type="spellEnd"/>
      <w:r w:rsidRPr="00F961F5">
        <w:rPr>
          <w:rFonts w:ascii="Times New Roman" w:hAnsi="Times New Roman" w:cs="Times New Roman"/>
          <w:sz w:val="24"/>
          <w:szCs w:val="24"/>
        </w:rPr>
        <w:t xml:space="preserve"> мир. 1- 4 классы» (М.: Издательство «Академкнига/Учебник», 2012)</w:t>
      </w:r>
    </w:p>
    <w:p w:rsidR="00FB3E6F" w:rsidRDefault="00FB3E6F" w:rsidP="00FB3E6F">
      <w:pPr>
        <w:pStyle w:val="Default"/>
        <w:rPr>
          <w:b/>
          <w:bCs/>
        </w:rPr>
      </w:pPr>
      <w:r w:rsidRPr="00F961F5">
        <w:rPr>
          <w:b/>
          <w:bCs/>
        </w:rPr>
        <w:t xml:space="preserve">Общая характеристика учебного предмета </w:t>
      </w:r>
    </w:p>
    <w:p w:rsidR="00FB3E6F" w:rsidRPr="00F961F5" w:rsidRDefault="00FB3E6F" w:rsidP="00FB3E6F">
      <w:pPr>
        <w:pStyle w:val="Default"/>
      </w:pPr>
    </w:p>
    <w:p w:rsidR="00FB3E6F" w:rsidRDefault="00FB3E6F" w:rsidP="00FB3E6F">
      <w:pPr>
        <w:pStyle w:val="Default"/>
      </w:pPr>
      <w:r w:rsidRPr="00F961F5">
        <w:rPr>
          <w:b/>
          <w:bCs/>
        </w:rPr>
        <w:t xml:space="preserve">Цель изучения курса </w:t>
      </w:r>
      <w:r w:rsidRPr="00F961F5">
        <w:t xml:space="preserve">«Окружающий мир» в начальной школе –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 w:rsidRPr="00F961F5">
        <w:t>метапредметных</w:t>
      </w:r>
      <w:proofErr w:type="spellEnd"/>
      <w:r w:rsidRPr="00F961F5">
        <w:t xml:space="preserve"> способов действий (личностных, познавательных, коммуникативных, регулятивных). </w:t>
      </w:r>
    </w:p>
    <w:p w:rsidR="00FB3E6F" w:rsidRPr="00F961F5" w:rsidRDefault="00FB3E6F" w:rsidP="00FB3E6F">
      <w:pPr>
        <w:pStyle w:val="Default"/>
      </w:pPr>
    </w:p>
    <w:p w:rsidR="00FB3E6F" w:rsidRPr="00F961F5" w:rsidRDefault="00FB3E6F" w:rsidP="00FB3E6F">
      <w:pPr>
        <w:pStyle w:val="Default"/>
      </w:pPr>
      <w:r w:rsidRPr="00F961F5">
        <w:rPr>
          <w:b/>
          <w:bCs/>
        </w:rPr>
        <w:t xml:space="preserve">Основными задачами </w:t>
      </w:r>
      <w:r w:rsidRPr="00F961F5">
        <w:t xml:space="preserve">реализации содержания являются: </w:t>
      </w:r>
    </w:p>
    <w:p w:rsidR="00FB3E6F" w:rsidRPr="00F961F5" w:rsidRDefault="00FB3E6F" w:rsidP="00FB3E6F">
      <w:pPr>
        <w:pStyle w:val="Default"/>
      </w:pPr>
      <w:r w:rsidRPr="00F961F5">
        <w:t xml:space="preserve">- сохранение и поддержка индивидуальности ребёнка на основе учёта его жизненного опыта; </w:t>
      </w:r>
    </w:p>
    <w:p w:rsidR="00FB3E6F" w:rsidRPr="00F961F5" w:rsidRDefault="00FB3E6F" w:rsidP="00FB3E6F">
      <w:pPr>
        <w:pStyle w:val="Default"/>
      </w:pPr>
      <w:r w:rsidRPr="00F961F5">
        <w:t xml:space="preserve">- формирование у школьников УУД, основанных на способности ребёнка наблюдать и анализировать, выделять существенные признаки и на их основе проводить обобщение; </w:t>
      </w:r>
    </w:p>
    <w:p w:rsidR="00FB3E6F" w:rsidRPr="00F961F5" w:rsidRDefault="00FB3E6F" w:rsidP="00FB3E6F">
      <w:pPr>
        <w:pStyle w:val="Default"/>
      </w:pPr>
      <w:r w:rsidRPr="00F961F5">
        <w:t xml:space="preserve">- развитие умений работы с научно-популярной и справочной литературой, проведения фенологических наблюдений, физических опытов, простейших измерений; </w:t>
      </w:r>
    </w:p>
    <w:p w:rsidR="00FB3E6F" w:rsidRPr="00F961F5" w:rsidRDefault="00FB3E6F" w:rsidP="00FB3E6F">
      <w:pPr>
        <w:pStyle w:val="Default"/>
      </w:pPr>
      <w:r w:rsidRPr="00F961F5">
        <w:t xml:space="preserve">-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 </w:t>
      </w:r>
    </w:p>
    <w:p w:rsidR="00FB3E6F" w:rsidRPr="00F961F5" w:rsidRDefault="00FB3E6F" w:rsidP="00FB3E6F">
      <w:pPr>
        <w:pStyle w:val="Default"/>
      </w:pPr>
      <w:r w:rsidRPr="00F961F5">
        <w:t xml:space="preserve">- формирование уважительного отношения к семье, населённому пункту, региону, России, истории, культуре, природе нашей страны, её современной жизни; </w:t>
      </w:r>
    </w:p>
    <w:p w:rsidR="00FB3E6F" w:rsidRPr="00F961F5" w:rsidRDefault="00FB3E6F" w:rsidP="00FB3E6F">
      <w:pPr>
        <w:pStyle w:val="Default"/>
      </w:pPr>
      <w:r w:rsidRPr="00F961F5">
        <w:t xml:space="preserve">- осознание ценности, целостности и многообразия окружающего мира, своего места в нём; </w:t>
      </w:r>
    </w:p>
    <w:p w:rsidR="00FB3E6F" w:rsidRPr="00F961F5" w:rsidRDefault="00FB3E6F" w:rsidP="00FB3E6F">
      <w:pPr>
        <w:pStyle w:val="Default"/>
      </w:pPr>
      <w:r w:rsidRPr="00F961F5">
        <w:t xml:space="preserve">- формирование модели безопасного поведения в условиях повседневной жизни и в различных опасных и чрезвычайных ситуациях; </w:t>
      </w:r>
    </w:p>
    <w:p w:rsidR="00FB3E6F" w:rsidRDefault="00FB3E6F" w:rsidP="00FB3E6F">
      <w:pPr>
        <w:pStyle w:val="Default"/>
      </w:pPr>
      <w:r w:rsidRPr="00F961F5">
        <w:t xml:space="preserve">-формирование психологической культуры компетенции для обеспечения эффективного и безопасного взаимодействия в социуме. </w:t>
      </w:r>
    </w:p>
    <w:p w:rsidR="00FB3E6F" w:rsidRPr="00F961F5" w:rsidRDefault="00FB3E6F" w:rsidP="00FB3E6F">
      <w:pPr>
        <w:pStyle w:val="Default"/>
      </w:pPr>
    </w:p>
    <w:p w:rsidR="00FB3E6F" w:rsidRPr="00F961F5" w:rsidRDefault="00FB3E6F" w:rsidP="00FB3E6F">
      <w:pPr>
        <w:pStyle w:val="Default"/>
      </w:pPr>
      <w:r w:rsidRPr="00F961F5">
        <w:rPr>
          <w:b/>
          <w:bCs/>
        </w:rPr>
        <w:t xml:space="preserve">Основные содержательные линии </w:t>
      </w:r>
    </w:p>
    <w:p w:rsidR="00FB3E6F" w:rsidRDefault="00FB3E6F" w:rsidP="00FB3E6F">
      <w:pPr>
        <w:pStyle w:val="Default"/>
        <w:rPr>
          <w:b/>
          <w:bCs/>
        </w:rPr>
      </w:pPr>
      <w:r w:rsidRPr="00F961F5">
        <w:t xml:space="preserve">Основные содержательные линии предмета «Окружающий мир» определены стандартом начального общего образования второго поколения и представлены в программе содержательными блоками </w:t>
      </w:r>
      <w:r w:rsidRPr="00F961F5">
        <w:rPr>
          <w:b/>
          <w:bCs/>
        </w:rPr>
        <w:t>«Человек и природа»</w:t>
      </w:r>
      <w:r w:rsidRPr="00F961F5">
        <w:t xml:space="preserve">, </w:t>
      </w:r>
      <w:r w:rsidRPr="00F961F5">
        <w:rPr>
          <w:b/>
          <w:bCs/>
        </w:rPr>
        <w:t xml:space="preserve">«Человек и общество», «Правила безопасной жизни». </w:t>
      </w:r>
    </w:p>
    <w:p w:rsidR="00FB3E6F" w:rsidRDefault="00FB3E6F" w:rsidP="00FB3E6F">
      <w:pPr>
        <w:pStyle w:val="Default"/>
        <w:rPr>
          <w:b/>
          <w:bCs/>
        </w:rPr>
      </w:pPr>
    </w:p>
    <w:p w:rsidR="00FB3E6F" w:rsidRPr="00F961F5" w:rsidRDefault="00FB3E6F" w:rsidP="00FB3E6F">
      <w:pPr>
        <w:pStyle w:val="Default"/>
        <w:rPr>
          <w:color w:val="auto"/>
        </w:rPr>
      </w:pPr>
      <w:r w:rsidRPr="00F961F5">
        <w:rPr>
          <w:b/>
          <w:bCs/>
          <w:color w:val="auto"/>
        </w:rPr>
        <w:t xml:space="preserve">Место учебного предмета в учебном плане. </w:t>
      </w:r>
    </w:p>
    <w:p w:rsidR="00FB3E6F" w:rsidRDefault="00FB3E6F" w:rsidP="00FB3E6F">
      <w:pPr>
        <w:pStyle w:val="a5"/>
        <w:rPr>
          <w:b/>
        </w:rPr>
      </w:pPr>
    </w:p>
    <w:p w:rsidR="00FB3E6F" w:rsidRDefault="00FB3E6F" w:rsidP="00FB3E6F">
      <w:pPr>
        <w:pStyle w:val="a5"/>
      </w:pPr>
      <w:r>
        <w:t>На изучение предмера отводится 68 часов в год при 2 часах в неделю</w:t>
      </w:r>
    </w:p>
    <w:p w:rsidR="00FB3E6F" w:rsidRPr="00FB3E6F" w:rsidRDefault="00FB3E6F" w:rsidP="00FB3E6F">
      <w:pPr>
        <w:pStyle w:val="a5"/>
      </w:pPr>
    </w:p>
    <w:p w:rsidR="00FB3E6F" w:rsidRPr="00F961F5" w:rsidRDefault="00FB3E6F" w:rsidP="00FB3E6F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FB3E6F" w:rsidRPr="00F961F5" w:rsidRDefault="00FB3E6F" w:rsidP="00FB3E6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lastRenderedPageBreak/>
        <w:t xml:space="preserve">1. Планируемые результаты освоения учебного предмета </w:t>
      </w:r>
    </w:p>
    <w:p w:rsidR="00FB3E6F" w:rsidRPr="00F961F5" w:rsidRDefault="00FB3E6F" w:rsidP="00FB3E6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FB3E6F" w:rsidRPr="00F961F5" w:rsidRDefault="00FB3E6F" w:rsidP="00FB3E6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FB3E6F" w:rsidRDefault="00FB3E6F" w:rsidP="00FB3E6F">
      <w:pPr>
        <w:pStyle w:val="a5"/>
      </w:pPr>
      <w:r w:rsidRPr="00F961F5">
        <w:t>4. Приложение: «Календарно – тематическое планирование»</w:t>
      </w:r>
    </w:p>
    <w:p w:rsidR="00FB3E6F" w:rsidRDefault="00FB3E6F" w:rsidP="00FB3E6F">
      <w:pPr>
        <w:pStyle w:val="a5"/>
      </w:pPr>
    </w:p>
    <w:p w:rsidR="00FB3E6F" w:rsidRPr="00F961F5" w:rsidRDefault="00FB3E6F" w:rsidP="00FB3E6F">
      <w:pPr>
        <w:pStyle w:val="a5"/>
        <w:rPr>
          <w:b/>
          <w:bCs/>
        </w:rPr>
      </w:pPr>
    </w:p>
    <w:p w:rsidR="00FB3E6F" w:rsidRDefault="00FB3E6F" w:rsidP="00FB3E6F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 xml:space="preserve">Программно-методическое обеспечение </w:t>
      </w:r>
    </w:p>
    <w:p w:rsidR="00FB3E6F" w:rsidRPr="00F961F5" w:rsidRDefault="00FB3E6F" w:rsidP="00FB3E6F">
      <w:pPr>
        <w:pStyle w:val="Default"/>
        <w:jc w:val="both"/>
      </w:pPr>
    </w:p>
    <w:p w:rsidR="00FB3E6F" w:rsidRPr="00F961F5" w:rsidRDefault="00FB3E6F" w:rsidP="00FB3E6F">
      <w:pPr>
        <w:pStyle w:val="Default"/>
        <w:jc w:val="both"/>
      </w:pPr>
      <w:r w:rsidRPr="00F961F5">
        <w:rPr>
          <w:b/>
          <w:bCs/>
        </w:rPr>
        <w:t>2 класс</w:t>
      </w:r>
      <w:r w:rsidRPr="00F961F5">
        <w:t xml:space="preserve">: </w:t>
      </w:r>
    </w:p>
    <w:p w:rsidR="00FB3E6F" w:rsidRPr="00F961F5" w:rsidRDefault="00FB3E6F" w:rsidP="00FB3E6F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2 класс: Учебник. Часть 1 – М.: Академкнига/Учебник. </w:t>
      </w:r>
    </w:p>
    <w:p w:rsidR="00FB3E6F" w:rsidRPr="00F961F5" w:rsidRDefault="00FB3E6F" w:rsidP="00FB3E6F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2 класс: Учебник. Часть 2 – М.: Академкнига/Учебник. </w:t>
      </w:r>
    </w:p>
    <w:p w:rsidR="00FB3E6F" w:rsidRPr="00F961F5" w:rsidRDefault="00FB3E6F" w:rsidP="00FB3E6F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2 класс: Хрестоматия. – М.: Академкнига/Учебник. </w:t>
      </w:r>
    </w:p>
    <w:p w:rsidR="00FB3E6F" w:rsidRPr="00F961F5" w:rsidRDefault="00FB3E6F" w:rsidP="00FB3E6F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мир.2 класс: Тетрадь для самостоятельной работы № 1. – </w:t>
      </w:r>
      <w:proofErr w:type="spellStart"/>
      <w:r w:rsidRPr="00F961F5">
        <w:t>М.:Академкнига</w:t>
      </w:r>
      <w:proofErr w:type="spellEnd"/>
      <w:r w:rsidRPr="00F961F5">
        <w:t xml:space="preserve">/Учебник. </w:t>
      </w:r>
    </w:p>
    <w:p w:rsidR="00FB3E6F" w:rsidRPr="00F961F5" w:rsidRDefault="00FB3E6F" w:rsidP="00FB3E6F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мир.2 класс: Тетрадь для самостоятельной работы № 2. – </w:t>
      </w:r>
      <w:proofErr w:type="spellStart"/>
      <w:r w:rsidRPr="00F961F5">
        <w:t>М.:Академкнига</w:t>
      </w:r>
      <w:proofErr w:type="spellEnd"/>
      <w:r w:rsidRPr="00F961F5">
        <w:t xml:space="preserve">/Учебник. </w:t>
      </w:r>
    </w:p>
    <w:p w:rsidR="00FB3E6F" w:rsidRPr="00F961F5" w:rsidRDefault="00FB3E6F" w:rsidP="00FB3E6F">
      <w:pPr>
        <w:pStyle w:val="Default"/>
        <w:numPr>
          <w:ilvl w:val="0"/>
          <w:numId w:val="3"/>
        </w:numPr>
        <w:spacing w:line="360" w:lineRule="auto"/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мир.2 класс: Методическое пособие для учителя. – М.: Академкнига/Учебник. </w:t>
      </w:r>
    </w:p>
    <w:p w:rsidR="00F97627" w:rsidRPr="00FB3E6F" w:rsidRDefault="00295165" w:rsidP="00FB3E6F">
      <w:pPr>
        <w:spacing w:line="360" w:lineRule="auto"/>
        <w:rPr>
          <w:lang w:val="ru-RU"/>
        </w:rPr>
      </w:pPr>
    </w:p>
    <w:sectPr w:rsidR="00F97627" w:rsidRPr="00FB3E6F" w:rsidSect="00FB3E6F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65" w:rsidRDefault="00295165" w:rsidP="00295165">
      <w:r>
        <w:separator/>
      </w:r>
    </w:p>
  </w:endnote>
  <w:endnote w:type="continuationSeparator" w:id="0">
    <w:p w:rsidR="00295165" w:rsidRDefault="00295165" w:rsidP="002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557543"/>
      <w:docPartObj>
        <w:docPartGallery w:val="Page Numbers (Bottom of Page)"/>
        <w:docPartUnique/>
      </w:docPartObj>
    </w:sdtPr>
    <w:sdtContent>
      <w:p w:rsidR="00295165" w:rsidRDefault="002951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5165">
          <w:rPr>
            <w:noProof/>
            <w:lang w:val="ru-RU"/>
          </w:rPr>
          <w:t>3</w:t>
        </w:r>
        <w:r>
          <w:fldChar w:fldCharType="end"/>
        </w:r>
      </w:p>
    </w:sdtContent>
  </w:sdt>
  <w:p w:rsidR="00295165" w:rsidRDefault="002951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65" w:rsidRDefault="00295165" w:rsidP="00295165">
      <w:r>
        <w:separator/>
      </w:r>
    </w:p>
  </w:footnote>
  <w:footnote w:type="continuationSeparator" w:id="0">
    <w:p w:rsidR="00295165" w:rsidRDefault="00295165" w:rsidP="002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E82"/>
    <w:multiLevelType w:val="hybridMultilevel"/>
    <w:tmpl w:val="9ABEE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849AA"/>
    <w:multiLevelType w:val="hybridMultilevel"/>
    <w:tmpl w:val="73888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B4F3D"/>
    <w:multiLevelType w:val="hybridMultilevel"/>
    <w:tmpl w:val="326A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B7E81"/>
    <w:multiLevelType w:val="hybridMultilevel"/>
    <w:tmpl w:val="FD648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D94D09"/>
    <w:multiLevelType w:val="hybridMultilevel"/>
    <w:tmpl w:val="3F306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E6F"/>
    <w:rsid w:val="00295165"/>
    <w:rsid w:val="006660B8"/>
    <w:rsid w:val="006B4077"/>
    <w:rsid w:val="00B55C9E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C55C7B-9A04-42AA-980E-D0506D3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FB3E6F"/>
  </w:style>
  <w:style w:type="paragraph" w:styleId="a4">
    <w:name w:val="List Paragraph"/>
    <w:basedOn w:val="a"/>
    <w:link w:val="a3"/>
    <w:uiPriority w:val="99"/>
    <w:qFormat/>
    <w:rsid w:val="00FB3E6F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3">
    <w:name w:val="s_3"/>
    <w:basedOn w:val="a"/>
    <w:rsid w:val="00FB3E6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link w:val="a6"/>
    <w:uiPriority w:val="99"/>
    <w:unhideWhenUsed/>
    <w:rsid w:val="00FB3E6F"/>
    <w:pPr>
      <w:widowControl/>
      <w:adjustRightInd/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FB3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FB3E6F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B3E6F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FB3E6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10">
    <w:name w:val="Без интервала1"/>
    <w:rsid w:val="00FB3E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95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516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295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5165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2020-05-15T10:59:00Z</dcterms:created>
  <dcterms:modified xsi:type="dcterms:W3CDTF">2020-05-28T07:41:00Z</dcterms:modified>
</cp:coreProperties>
</file>