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A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1273485</wp:posOffset>
            </wp:positionH>
            <wp:positionV relativeFrom="paragraph">
              <wp:posOffset>-1547993</wp:posOffset>
            </wp:positionV>
            <wp:extent cx="6955069" cy="9922475"/>
            <wp:effectExtent l="1504950" t="0" r="1484081" b="0"/>
            <wp:wrapNone/>
            <wp:docPr id="1" name="Рисунок 1" descr="D:\классное 9класс\ктп\ан.речь и комун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речь и комун.5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5069" cy="99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sz w:val="24"/>
          <w:szCs w:val="24"/>
        </w:rPr>
      </w:pPr>
    </w:p>
    <w:p w:rsidR="00B347B3" w:rsidRPr="0007604A" w:rsidRDefault="00B347B3" w:rsidP="0007604A">
      <w:pPr>
        <w:jc w:val="center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b/>
          <w:sz w:val="24"/>
          <w:szCs w:val="24"/>
        </w:rPr>
        <w:t>Аннотация</w:t>
      </w:r>
      <w:r w:rsidR="0007604A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B347B3" w:rsidRPr="0007604A" w:rsidRDefault="00B347B3" w:rsidP="00B347B3">
      <w:pPr>
        <w:spacing w:after="20"/>
        <w:jc w:val="center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b/>
          <w:sz w:val="24"/>
          <w:szCs w:val="24"/>
        </w:rPr>
        <w:t>по предмету «Речь и альтернативная коммуникация»</w:t>
      </w:r>
      <w:r w:rsidR="00F56C18">
        <w:rPr>
          <w:rFonts w:cs="Times New Roman"/>
          <w:b/>
          <w:sz w:val="24"/>
          <w:szCs w:val="24"/>
        </w:rPr>
        <w:t xml:space="preserve"> в 5 </w:t>
      </w:r>
      <w:r w:rsidR="0007604A">
        <w:rPr>
          <w:rFonts w:cs="Times New Roman"/>
          <w:b/>
          <w:sz w:val="24"/>
          <w:szCs w:val="24"/>
        </w:rPr>
        <w:t>классе</w:t>
      </w:r>
      <w:r w:rsidRPr="0007604A">
        <w:rPr>
          <w:rFonts w:cs="Times New Roman"/>
          <w:b/>
          <w:sz w:val="24"/>
          <w:szCs w:val="24"/>
        </w:rPr>
        <w:t>.</w:t>
      </w:r>
    </w:p>
    <w:p w:rsidR="00AB2938" w:rsidRPr="0007604A" w:rsidRDefault="00B347B3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</w:t>
      </w:r>
      <w:r w:rsidR="00AB2938" w:rsidRPr="0007604A">
        <w:rPr>
          <w:rFonts w:cs="Times New Roman"/>
          <w:sz w:val="24"/>
          <w:szCs w:val="24"/>
        </w:rPr>
        <w:t xml:space="preserve">ФГОС </w:t>
      </w:r>
      <w:proofErr w:type="gramStart"/>
      <w:r w:rsidR="00AB2938" w:rsidRPr="0007604A">
        <w:rPr>
          <w:rFonts w:cs="Times New Roman"/>
          <w:sz w:val="24"/>
          <w:szCs w:val="24"/>
        </w:rPr>
        <w:t>обучающихся</w:t>
      </w:r>
      <w:proofErr w:type="gramEnd"/>
      <w:r w:rsidR="00AB2938" w:rsidRPr="0007604A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нарушениями),  </w:t>
      </w:r>
      <w:r w:rsidRPr="0007604A">
        <w:rPr>
          <w:rFonts w:cs="Times New Roman"/>
          <w:sz w:val="24"/>
          <w:szCs w:val="24"/>
        </w:rPr>
        <w:t xml:space="preserve">адаптированной основной общеобразовательной программы для обучающихся с умственной отсталостью (интеллектуальными нарушениями) </w:t>
      </w:r>
    </w:p>
    <w:p w:rsidR="00675F90" w:rsidRPr="0007604A" w:rsidRDefault="00B347B3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t>2 вариант.</w:t>
      </w:r>
      <w:bookmarkStart w:id="0" w:name="_GoBack"/>
      <w:bookmarkEnd w:id="0"/>
    </w:p>
    <w:p w:rsidR="00B347B3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t xml:space="preserve">      </w:t>
      </w:r>
      <w:r w:rsidR="00B347B3" w:rsidRPr="0007604A">
        <w:rPr>
          <w:rFonts w:cs="Times New Roman"/>
          <w:sz w:val="24"/>
          <w:szCs w:val="24"/>
        </w:rPr>
        <w:t xml:space="preserve"> 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="00B347B3" w:rsidRPr="0007604A">
        <w:rPr>
          <w:rFonts w:cs="Times New Roman"/>
          <w:sz w:val="24"/>
          <w:szCs w:val="24"/>
        </w:rPr>
        <w:t>значительно затруднено</w:t>
      </w:r>
      <w:proofErr w:type="gramEnd"/>
      <w:r w:rsidR="00B347B3" w:rsidRPr="0007604A">
        <w:rPr>
          <w:rFonts w:cs="Times New Roman"/>
          <w:sz w:val="24"/>
          <w:szCs w:val="24"/>
        </w:rPr>
        <w:t xml:space="preserve">, либо невозможно. В связи с этим, обучение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B347B3" w:rsidRPr="0007604A" w:rsidRDefault="00B347B3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b/>
          <w:i/>
          <w:sz w:val="24"/>
          <w:szCs w:val="24"/>
        </w:rPr>
        <w:t xml:space="preserve">   Цель обучения</w:t>
      </w:r>
      <w:r w:rsidRPr="0007604A">
        <w:rPr>
          <w:rFonts w:cs="Times New Roman"/>
          <w:sz w:val="24"/>
          <w:szCs w:val="24"/>
        </w:rPr>
        <w:t xml:space="preserve">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</w:t>
      </w:r>
    </w:p>
    <w:p w:rsidR="008C3DF7" w:rsidRPr="0007604A" w:rsidRDefault="008C3DF7" w:rsidP="00B347B3">
      <w:pPr>
        <w:spacing w:after="20"/>
        <w:rPr>
          <w:rFonts w:cs="Times New Roman"/>
          <w:b/>
          <w:i/>
          <w:sz w:val="24"/>
          <w:szCs w:val="24"/>
        </w:rPr>
      </w:pPr>
      <w:r w:rsidRPr="0007604A">
        <w:rPr>
          <w:rFonts w:cs="Times New Roman"/>
          <w:b/>
          <w:i/>
          <w:sz w:val="24"/>
          <w:szCs w:val="24"/>
        </w:rPr>
        <w:t xml:space="preserve">Задачи: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развитие речи как средства общения в контексте познания окружающего мира и личного опыта ребенка;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lastRenderedPageBreak/>
        <w:sym w:font="Symbol" w:char="F0B7"/>
      </w:r>
      <w:r w:rsidRPr="0007604A">
        <w:rPr>
          <w:rFonts w:cs="Times New Roman"/>
          <w:sz w:val="24"/>
          <w:szCs w:val="24"/>
        </w:rPr>
        <w:t xml:space="preserve">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умение пользоваться доступными средствами коммуникации в практике экспрессивной и </w:t>
      </w:r>
      <w:proofErr w:type="spellStart"/>
      <w:r w:rsidRPr="0007604A">
        <w:rPr>
          <w:rFonts w:cs="Times New Roman"/>
          <w:sz w:val="24"/>
          <w:szCs w:val="24"/>
        </w:rPr>
        <w:t>импрессивной</w:t>
      </w:r>
      <w:proofErr w:type="spellEnd"/>
      <w:r w:rsidRPr="0007604A">
        <w:rPr>
          <w:rFonts w:cs="Times New Roman"/>
          <w:sz w:val="24"/>
          <w:szCs w:val="24"/>
        </w:rPr>
        <w:t xml:space="preserve"> речи для решения соответствующих возрасту житейских задач;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умение использование предметов для выражения путем на них жестом, взглядом;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использование доступных жестов для передачи сообщения;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понимание слов, обозначающие объекты и явления природы, объекты рукотворного мира и деятельность человека;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умение использовать усвоенный словарный и фразовый материал в коммуникативных ситуациях;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обучение глобальному чтению в доступных ребенку пределах;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формирование навыка понимания смысла узнаваемого слова; копирование с образца отдельных букв.</w:t>
      </w:r>
    </w:p>
    <w:p w:rsidR="00B347B3" w:rsidRPr="0007604A" w:rsidRDefault="00B347B3" w:rsidP="00B347B3">
      <w:pPr>
        <w:spacing w:after="20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sz w:val="24"/>
          <w:szCs w:val="24"/>
        </w:rPr>
        <w:t xml:space="preserve">      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 Ребенок, не владеющий устной речью, учится общаться, пользуясь альтернативными средствами. Обучение </w:t>
      </w:r>
      <w:proofErr w:type="spellStart"/>
      <w:r w:rsidRPr="0007604A">
        <w:rPr>
          <w:rFonts w:cs="Times New Roman"/>
          <w:sz w:val="24"/>
          <w:szCs w:val="24"/>
        </w:rPr>
        <w:t>импрессивной</w:t>
      </w:r>
      <w:proofErr w:type="spellEnd"/>
      <w:r w:rsidRPr="0007604A">
        <w:rPr>
          <w:rFonts w:cs="Times New Roman"/>
          <w:sz w:val="24"/>
          <w:szCs w:val="24"/>
        </w:rPr>
        <w:t xml:space="preserve"> речи и экспрессивной проводится параллельно. Раздел «Чтение и письмо» включает глобальное чтение, предпосылки к осмысленному чтению и письму, начальные навыки чтения и письма. </w:t>
      </w:r>
    </w:p>
    <w:sectPr w:rsidR="00B347B3" w:rsidRPr="0007604A" w:rsidSect="0007604A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347B3"/>
    <w:rsid w:val="0007604A"/>
    <w:rsid w:val="00142CFD"/>
    <w:rsid w:val="00675F90"/>
    <w:rsid w:val="006A5D12"/>
    <w:rsid w:val="008C3DF7"/>
    <w:rsid w:val="00AB2938"/>
    <w:rsid w:val="00B1318E"/>
    <w:rsid w:val="00B347B3"/>
    <w:rsid w:val="00E008B1"/>
    <w:rsid w:val="00F56C18"/>
    <w:rsid w:val="00FE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Balloon Text"/>
    <w:basedOn w:val="a"/>
    <w:link w:val="a4"/>
    <w:uiPriority w:val="99"/>
    <w:semiHidden/>
    <w:unhideWhenUsed/>
    <w:rsid w:val="00F56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1B941-09BA-4E9C-9A3C-D0432A85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NEXT</cp:lastModifiedBy>
  <cp:revision>3</cp:revision>
  <dcterms:created xsi:type="dcterms:W3CDTF">2020-11-06T08:02:00Z</dcterms:created>
  <dcterms:modified xsi:type="dcterms:W3CDTF">2020-11-10T04:57:00Z</dcterms:modified>
</cp:coreProperties>
</file>