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2D" w:rsidRDefault="00E05434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853835</wp:posOffset>
            </wp:positionH>
            <wp:positionV relativeFrom="paragraph">
              <wp:posOffset>-2542936</wp:posOffset>
            </wp:positionV>
            <wp:extent cx="7903371" cy="10753725"/>
            <wp:effectExtent l="1447800" t="0" r="1431129" b="0"/>
            <wp:wrapNone/>
            <wp:docPr id="1" name="Рисунок 1" descr="E:\Валентина Васильевна сканы\аннотация химия 8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алентина Васильевна сканы\аннотация химия 8-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03371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62D">
        <w:rPr>
          <w:b/>
        </w:rPr>
        <w:br w:type="page"/>
      </w:r>
    </w:p>
    <w:p w:rsidR="003A2464" w:rsidRDefault="003A2464" w:rsidP="003A2464">
      <w:pPr>
        <w:pStyle w:val="Default"/>
        <w:jc w:val="center"/>
        <w:rPr>
          <w:b/>
        </w:rPr>
      </w:pPr>
      <w:r w:rsidRPr="00C4084C">
        <w:rPr>
          <w:b/>
        </w:rPr>
        <w:lastRenderedPageBreak/>
        <w:t>1.Нормативная база и УМК</w:t>
      </w:r>
    </w:p>
    <w:p w:rsidR="003A2464" w:rsidRDefault="003A2464" w:rsidP="003A2464">
      <w:pPr>
        <w:pStyle w:val="Default"/>
        <w:jc w:val="both"/>
        <w:rPr>
          <w:b/>
        </w:rPr>
      </w:pPr>
    </w:p>
    <w:p w:rsidR="003A2464" w:rsidRDefault="003A2464" w:rsidP="003A246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Рабочие</w:t>
      </w:r>
      <w:r w:rsidRPr="0077461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ы по </w:t>
      </w:r>
      <w:r w:rsidR="000241EA">
        <w:rPr>
          <w:rFonts w:ascii="Times New Roman" w:eastAsia="Times New Roman" w:hAnsi="Times New Roman" w:cs="Times New Roman"/>
          <w:bCs/>
          <w:sz w:val="24"/>
          <w:szCs w:val="24"/>
        </w:rPr>
        <w:t>химии 8,9 классов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составлены</w:t>
      </w:r>
      <w:r>
        <w:rPr>
          <w:rFonts w:eastAsia="Times New Roman"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 следующих нормативно-правовых документов: </w:t>
      </w:r>
    </w:p>
    <w:p w:rsidR="003A2464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3A2464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3A2464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3A2464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3A2464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МАОУ Бегишевская СОШ;</w:t>
      </w:r>
    </w:p>
    <w:p w:rsidR="003A2464" w:rsidRPr="008C01F5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F5">
        <w:rPr>
          <w:rFonts w:ascii="Times New Roman" w:hAnsi="Times New Roman" w:cs="Times New Roman"/>
          <w:sz w:val="24"/>
          <w:szCs w:val="24"/>
        </w:rPr>
        <w:t xml:space="preserve">Авторская программа </w:t>
      </w:r>
      <w:r w:rsidR="008C01F5" w:rsidRPr="008C01F5">
        <w:rPr>
          <w:rFonts w:ascii="Times New Roman" w:hAnsi="Times New Roman" w:cs="Times New Roman"/>
          <w:sz w:val="24"/>
          <w:szCs w:val="24"/>
        </w:rPr>
        <w:t>основного общего образования  по химии. 8-9 классы.</w:t>
      </w:r>
      <w:r w:rsidR="008C01F5" w:rsidRPr="008C01F5">
        <w:t xml:space="preserve"> </w:t>
      </w:r>
      <w:r w:rsidR="008C01F5" w:rsidRPr="008C01F5">
        <w:rPr>
          <w:rFonts w:ascii="Times New Roman" w:hAnsi="Times New Roman" w:cs="Times New Roman"/>
          <w:sz w:val="24"/>
          <w:szCs w:val="24"/>
        </w:rPr>
        <w:t xml:space="preserve">Авторы О. С. Габриелян, А. В. </w:t>
      </w:r>
      <w:proofErr w:type="spellStart"/>
      <w:r w:rsidR="008C01F5" w:rsidRPr="008C01F5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="008C01F5" w:rsidRPr="008C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464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F5">
        <w:rPr>
          <w:rFonts w:ascii="Times New Roman" w:hAnsi="Times New Roman" w:cs="Times New Roman"/>
          <w:sz w:val="24"/>
          <w:szCs w:val="24"/>
        </w:rPr>
        <w:t>Учебный план МАОУ Бегишевской СОШ.</w:t>
      </w:r>
    </w:p>
    <w:p w:rsidR="003A2464" w:rsidRPr="007128AB" w:rsidRDefault="003A2464" w:rsidP="003A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64" w:rsidRPr="00C4084C" w:rsidRDefault="003A2464" w:rsidP="003A2464">
      <w:pPr>
        <w:pStyle w:val="a4"/>
        <w:tabs>
          <w:tab w:val="left" w:pos="112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084C">
        <w:rPr>
          <w:rFonts w:ascii="Times New Roman" w:hAnsi="Times New Roman" w:cs="Times New Roman"/>
          <w:sz w:val="24"/>
          <w:szCs w:val="24"/>
        </w:rPr>
        <w:t>Рабочая программа ориентирована на УМК:</w:t>
      </w:r>
    </w:p>
    <w:tbl>
      <w:tblPr>
        <w:tblStyle w:val="a3"/>
        <w:tblW w:w="0" w:type="auto"/>
        <w:tblInd w:w="959" w:type="dxa"/>
        <w:tblLook w:val="04A0"/>
      </w:tblPr>
      <w:tblGrid>
        <w:gridCol w:w="3652"/>
        <w:gridCol w:w="10098"/>
      </w:tblGrid>
      <w:tr w:rsidR="003A2464" w:rsidRPr="007B717B" w:rsidTr="003A24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4" w:rsidRPr="007B717B" w:rsidRDefault="003A2464" w:rsidP="000B17C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4" w:rsidRPr="007B717B" w:rsidRDefault="003A2464" w:rsidP="000B17C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3A2464" w:rsidRPr="007B717B" w:rsidTr="003A24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4" w:rsidRPr="007B717B" w:rsidRDefault="003A2464" w:rsidP="000B17C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4" w:rsidRPr="007B717B" w:rsidRDefault="003A2464" w:rsidP="000B17C1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eastAsia="Calibri" w:hAnsi="Times New Roman" w:cs="Times New Roman"/>
                <w:sz w:val="24"/>
                <w:szCs w:val="24"/>
              </w:rPr>
              <w:t>О.С. Габриеляна «Химия. 8 класс». Дрофа, 2014</w:t>
            </w:r>
          </w:p>
        </w:tc>
      </w:tr>
      <w:tr w:rsidR="003A2464" w:rsidRPr="007B717B" w:rsidTr="003A24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4" w:rsidRPr="007B717B" w:rsidRDefault="003A2464" w:rsidP="000B17C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4" w:rsidRPr="007B717B" w:rsidRDefault="003A2464" w:rsidP="000B17C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eastAsia="Calibri" w:hAnsi="Times New Roman" w:cs="Times New Roman"/>
                <w:sz w:val="24"/>
                <w:szCs w:val="24"/>
              </w:rPr>
              <w:t>О.С. Габриеляна «Химия. 9 класс». Дрофа, 2014</w:t>
            </w:r>
          </w:p>
        </w:tc>
      </w:tr>
    </w:tbl>
    <w:p w:rsidR="007B717B" w:rsidRPr="007B717B" w:rsidRDefault="007B717B" w:rsidP="007B717B">
      <w:pPr>
        <w:rPr>
          <w:rFonts w:ascii="Times New Roman" w:hAnsi="Times New Roman" w:cs="Times New Roman"/>
          <w:sz w:val="24"/>
          <w:szCs w:val="24"/>
        </w:rPr>
      </w:pPr>
    </w:p>
    <w:p w:rsidR="003A2464" w:rsidRPr="00E05434" w:rsidRDefault="003A2464" w:rsidP="00E054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D268D" w:rsidRPr="007B717B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</w:t>
      </w:r>
    </w:p>
    <w:p w:rsidR="007B717B" w:rsidRDefault="007B717B" w:rsidP="007B717B">
      <w:pPr>
        <w:pStyle w:val="a4"/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7B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на изучение биологии отводится: </w:t>
      </w:r>
    </w:p>
    <w:p w:rsidR="003A2464" w:rsidRPr="007B717B" w:rsidRDefault="003A2464" w:rsidP="007B717B">
      <w:pPr>
        <w:pStyle w:val="a4"/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75" w:type="dxa"/>
        <w:tblInd w:w="675" w:type="dxa"/>
        <w:tblLook w:val="04A0"/>
      </w:tblPr>
      <w:tblGrid>
        <w:gridCol w:w="4928"/>
        <w:gridCol w:w="4929"/>
        <w:gridCol w:w="4318"/>
      </w:tblGrid>
      <w:tr w:rsidR="007B717B" w:rsidRPr="007B717B" w:rsidTr="003A24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Общее кол-во часов за год</w:t>
            </w:r>
          </w:p>
        </w:tc>
      </w:tr>
      <w:tr w:rsidR="007B717B" w:rsidRPr="007B717B" w:rsidTr="003A24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B717B" w:rsidRPr="007B717B" w:rsidTr="003A24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A2464" w:rsidRDefault="003A2464" w:rsidP="00E05434">
      <w:pPr>
        <w:rPr>
          <w:rFonts w:ascii="Times New Roman" w:hAnsi="Times New Roman" w:cs="Times New Roman"/>
          <w:sz w:val="24"/>
          <w:szCs w:val="24"/>
        </w:rPr>
      </w:pPr>
    </w:p>
    <w:p w:rsidR="005D1586" w:rsidRPr="005D1586" w:rsidRDefault="007B717B" w:rsidP="003A2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D268D" w:rsidRPr="007B717B">
        <w:rPr>
          <w:rFonts w:ascii="Times New Roman" w:hAnsi="Times New Roman" w:cs="Times New Roman"/>
          <w:b/>
          <w:sz w:val="24"/>
          <w:szCs w:val="24"/>
        </w:rPr>
        <w:t>Цель и задачи изучения предмета</w:t>
      </w:r>
    </w:p>
    <w:p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Целями изучения химии в основной школе являются: </w:t>
      </w:r>
    </w:p>
    <w:p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lastRenderedPageBreak/>
        <w:t xml:space="preserve"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2)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 </w:t>
      </w:r>
    </w:p>
    <w:p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</w:p>
    <w:p w:rsid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Цели и задачи курса: </w:t>
      </w:r>
    </w:p>
    <w:p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•освоение важнейших знаний об основных понятиях и законах химии, химической символике; </w:t>
      </w:r>
    </w:p>
    <w:p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•овладение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•развитие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•воспитание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932F95" w:rsidRDefault="005D1586" w:rsidP="00E05434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>•применение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05434" w:rsidRPr="00E05434" w:rsidRDefault="00E05434" w:rsidP="00E05434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AF6" w:rsidRPr="003A2464" w:rsidRDefault="003A2464" w:rsidP="003A2464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8D268D" w:rsidRPr="003A2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</w:t>
      </w:r>
      <w:r w:rsidR="007B717B" w:rsidRPr="003A2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роля и промежуточной аттестации</w:t>
      </w:r>
    </w:p>
    <w:p w:rsidR="00F81AF6" w:rsidRPr="00F81AF6" w:rsidRDefault="00F81AF6" w:rsidP="00F81AF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  <w:r w:rsidRPr="00F81AF6">
        <w:rPr>
          <w:color w:val="000000" w:themeColor="text1"/>
          <w:szCs w:val="21"/>
        </w:rPr>
        <w:t>Для контроля уровня достижений учащихся используются такие виды контроля как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практическая работа, тестирование, химический диктант, письменные домашние задания, компьютерный контроль.</w:t>
      </w:r>
    </w:p>
    <w:p w:rsidR="00932F95" w:rsidRDefault="00932F95" w:rsidP="00F81AF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</w:p>
    <w:p w:rsidR="00932F95" w:rsidRDefault="00932F95" w:rsidP="00E05434">
      <w:pPr>
        <w:rPr>
          <w:color w:val="000000" w:themeColor="text1"/>
          <w:szCs w:val="21"/>
        </w:rPr>
      </w:pPr>
    </w:p>
    <w:p w:rsidR="00E05434" w:rsidRDefault="00E05434" w:rsidP="00E05434">
      <w:pPr>
        <w:rPr>
          <w:color w:val="000000" w:themeColor="text1"/>
          <w:szCs w:val="21"/>
        </w:rPr>
      </w:pPr>
    </w:p>
    <w:p w:rsidR="00E05434" w:rsidRDefault="00E05434" w:rsidP="00E05434">
      <w:pPr>
        <w:rPr>
          <w:color w:val="000000" w:themeColor="text1"/>
          <w:szCs w:val="21"/>
        </w:rPr>
      </w:pPr>
    </w:p>
    <w:p w:rsidR="00E05434" w:rsidRPr="00E05434" w:rsidRDefault="00E05434" w:rsidP="00E05434">
      <w:pP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</w:pPr>
    </w:p>
    <w:p w:rsidR="00F81AF6" w:rsidRPr="00F81AF6" w:rsidRDefault="00F81AF6" w:rsidP="00F81AF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  <w:r w:rsidRPr="00F81AF6">
        <w:rPr>
          <w:color w:val="000000" w:themeColor="text1"/>
          <w:szCs w:val="21"/>
        </w:rPr>
        <w:lastRenderedPageBreak/>
        <w:t>Химия 8 класс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"/>
        <w:gridCol w:w="13343"/>
      </w:tblGrid>
      <w:tr w:rsidR="00F81AF6" w:rsidRPr="00F81AF6" w:rsidTr="00932F95">
        <w:trPr>
          <w:trHeight w:val="278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</w:t>
            </w:r>
            <w:r w:rsidRPr="00F81A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тика</w:t>
            </w:r>
          </w:p>
        </w:tc>
      </w:tr>
      <w:tr w:rsidR="00F81AF6" w:rsidRPr="00F81AF6" w:rsidTr="00F81AF6">
        <w:trPr>
          <w:trHeight w:val="375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Контрольная работа №1 по теме «</w:t>
            </w: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Атомы химических элементов»</w:t>
            </w:r>
          </w:p>
        </w:tc>
      </w:tr>
      <w:tr w:rsidR="00F81AF6" w:rsidRPr="00F81AF6" w:rsidTr="00F81AF6">
        <w:trPr>
          <w:trHeight w:val="375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№1. Приемы обращения с нагревательными приборами и лабораторным оборудованием.</w:t>
            </w:r>
          </w:p>
        </w:tc>
      </w:tr>
      <w:tr w:rsidR="00F81AF6" w:rsidRPr="00F81AF6" w:rsidTr="00F81AF6">
        <w:trPr>
          <w:trHeight w:val="307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Контрольная работа № 2 </w:t>
            </w:r>
            <w:r w:rsidRPr="00F81A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теме «Соединения химических элементов».</w:t>
            </w:r>
          </w:p>
        </w:tc>
      </w:tr>
      <w:tr w:rsidR="00F81AF6" w:rsidRPr="00F81AF6" w:rsidTr="00F81AF6">
        <w:trPr>
          <w:trHeight w:val="316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hd w:val="clear" w:color="auto" w:fill="FFFFFF"/>
              <w:spacing w:after="0" w:line="240" w:lineRule="auto"/>
              <w:ind w:right="8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Контрольная ра</w:t>
            </w: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softHyphen/>
              <w:t xml:space="preserve">бота № 3 </w:t>
            </w: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теме: Изменения,  происходящие с веществами.</w:t>
            </w:r>
          </w:p>
        </w:tc>
      </w:tr>
      <w:tr w:rsidR="00F81AF6" w:rsidRPr="00F81AF6" w:rsidTr="00F81AF6">
        <w:trPr>
          <w:trHeight w:val="366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№2. Наблюдения за изменениями, происходящими с горящей свечей, их описание</w:t>
            </w:r>
          </w:p>
        </w:tc>
      </w:tr>
      <w:tr w:rsidR="00F81AF6" w:rsidRPr="00F81AF6" w:rsidTr="00F81AF6">
        <w:trPr>
          <w:trHeight w:val="260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43" w:type="dxa"/>
          </w:tcPr>
          <w:p w:rsidR="00F81AF6" w:rsidRPr="00F81AF6" w:rsidRDefault="00F81AF6" w:rsidP="00F81AF6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№3.</w:t>
            </w:r>
            <w:r w:rsidRPr="00F81AF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 почвы и воды</w:t>
            </w:r>
          </w:p>
        </w:tc>
      </w:tr>
      <w:tr w:rsidR="00F81AF6" w:rsidRPr="00F81AF6" w:rsidTr="00F81AF6">
        <w:trPr>
          <w:trHeight w:val="396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№4. Признаки химических реакций.</w:t>
            </w:r>
          </w:p>
        </w:tc>
      </w:tr>
      <w:tr w:rsidR="00F81AF6" w:rsidRPr="00F81AF6" w:rsidTr="00F81AF6">
        <w:trPr>
          <w:trHeight w:val="286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№5. Приготовление раствора сахара и расчет его массовой доли в растворе</w:t>
            </w:r>
          </w:p>
        </w:tc>
      </w:tr>
      <w:tr w:rsidR="00F81AF6" w:rsidRPr="00F81AF6" w:rsidTr="00932F95">
        <w:trPr>
          <w:trHeight w:val="395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Контрольная работа №4</w:t>
            </w: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теме: Растворение. Растворы. Свойства растворов электролитов. ОВР.</w:t>
            </w:r>
          </w:p>
        </w:tc>
      </w:tr>
      <w:tr w:rsidR="00F81AF6" w:rsidRPr="00F81AF6" w:rsidTr="00F81AF6">
        <w:trPr>
          <w:trHeight w:val="273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№6. Свойства оксидов, кислот, оснований и солей.</w:t>
            </w:r>
          </w:p>
        </w:tc>
      </w:tr>
      <w:tr w:rsidR="00F81AF6" w:rsidRPr="00F81AF6" w:rsidTr="00F81AF6">
        <w:trPr>
          <w:trHeight w:val="294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№7 Решение экспериментальных задач.</w:t>
            </w:r>
          </w:p>
        </w:tc>
      </w:tr>
      <w:tr w:rsidR="00F81AF6" w:rsidRPr="00F81AF6" w:rsidTr="00F81AF6">
        <w:trPr>
          <w:trHeight w:val="358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A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Промежуточная (годовая) аттестация</w:t>
            </w:r>
          </w:p>
        </w:tc>
      </w:tr>
    </w:tbl>
    <w:p w:rsidR="00F81AF6" w:rsidRPr="00F81AF6" w:rsidRDefault="00F81AF6" w:rsidP="00F81AF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</w:p>
    <w:p w:rsidR="00F81AF6" w:rsidRPr="00F81AF6" w:rsidRDefault="00F81AF6" w:rsidP="00F81AF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  <w:r w:rsidRPr="00F81AF6">
        <w:rPr>
          <w:color w:val="000000" w:themeColor="text1"/>
          <w:szCs w:val="21"/>
        </w:rPr>
        <w:t>Химия 9 класс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13366"/>
      </w:tblGrid>
      <w:tr w:rsidR="00F81AF6" w:rsidRPr="008B6C3B" w:rsidTr="00F81AF6">
        <w:trPr>
          <w:trHeight w:val="304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</w:t>
            </w:r>
          </w:p>
        </w:tc>
      </w:tr>
      <w:tr w:rsidR="00F81AF6" w:rsidRPr="008B6C3B" w:rsidTr="00F81AF6">
        <w:trPr>
          <w:trHeight w:val="284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Контрольная работа №1 </w:t>
            </w:r>
            <w:r w:rsidRPr="008B6C3B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lang w:eastAsia="en-US"/>
              </w:rPr>
              <w:t xml:space="preserve">по теме  </w:t>
            </w: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«Повторение основных вопросов курса 8 класса и введение в курс 9 класса»</w:t>
            </w:r>
          </w:p>
        </w:tc>
      </w:tr>
      <w:tr w:rsidR="00F81AF6" w:rsidRPr="008B6C3B" w:rsidTr="00F81AF6">
        <w:trPr>
          <w:trHeight w:val="273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lang w:eastAsia="en-US"/>
              </w:rPr>
              <w:t>Контрольная рабо</w:t>
            </w:r>
            <w:r w:rsidRPr="008B6C3B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lang w:eastAsia="en-US"/>
              </w:rPr>
              <w:softHyphen/>
              <w:t>та №2 по теме</w:t>
            </w:r>
            <w:r w:rsidRPr="008B6C3B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 «Металлы»</w:t>
            </w:r>
          </w:p>
        </w:tc>
      </w:tr>
      <w:tr w:rsidR="00F81AF6" w:rsidRPr="008B6C3B" w:rsidTr="00F81AF6">
        <w:trPr>
          <w:trHeight w:val="278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en-US"/>
              </w:rPr>
              <w:t xml:space="preserve">Практическая работа №1  </w:t>
            </w:r>
            <w:r w:rsidRPr="008B6C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Осуществление цепочки химических превращений металлов</w:t>
            </w:r>
          </w:p>
        </w:tc>
      </w:tr>
      <w:tr w:rsidR="00F81AF6" w:rsidRPr="008B6C3B" w:rsidTr="00F81AF6">
        <w:trPr>
          <w:trHeight w:val="328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en-US"/>
              </w:rPr>
              <w:t xml:space="preserve">Практическая работа№2  </w:t>
            </w:r>
            <w:r w:rsidRPr="008B6C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Получение и свойства соединений металлов</w:t>
            </w:r>
          </w:p>
        </w:tc>
      </w:tr>
      <w:tr w:rsidR="00F81AF6" w:rsidRPr="008B6C3B" w:rsidTr="00F81AF6">
        <w:trPr>
          <w:trHeight w:val="339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en-US"/>
              </w:rPr>
              <w:t>Практическая работа  №3</w:t>
            </w:r>
            <w:r w:rsidRPr="008B6C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Решение экспериментальных задач на распознавание и получение веществ</w:t>
            </w:r>
          </w:p>
        </w:tc>
      </w:tr>
      <w:tr w:rsidR="00F81AF6" w:rsidRPr="008B6C3B" w:rsidTr="00F81AF6">
        <w:trPr>
          <w:trHeight w:val="219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№3 по теме «</w:t>
            </w: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Неметаллы»</w:t>
            </w:r>
          </w:p>
        </w:tc>
      </w:tr>
      <w:tr w:rsidR="00F81AF6" w:rsidRPr="008B6C3B" w:rsidTr="00F81AF6">
        <w:trPr>
          <w:trHeight w:val="366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  <w:lang w:eastAsia="en-US"/>
              </w:rPr>
              <w:t>Практическая работа №4</w:t>
            </w:r>
            <w:r w:rsidRPr="008B6C3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en-US"/>
              </w:rPr>
              <w:t>Решение экспериментальных задач по теме «Подгруппа кислорода»</w:t>
            </w:r>
          </w:p>
        </w:tc>
      </w:tr>
      <w:tr w:rsidR="00F81AF6" w:rsidRPr="008B6C3B" w:rsidTr="00F81AF6">
        <w:trPr>
          <w:trHeight w:val="556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 №5</w:t>
            </w:r>
          </w:p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en-US"/>
              </w:rPr>
              <w:t>Решение экспериментальных задач по теме «</w:t>
            </w: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Подгруппа азота и углерода»</w:t>
            </w:r>
          </w:p>
        </w:tc>
      </w:tr>
      <w:tr w:rsidR="00F81AF6" w:rsidRPr="008B6C3B" w:rsidTr="00F81AF6">
        <w:trPr>
          <w:trHeight w:val="284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</w:t>
            </w: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B6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№6</w:t>
            </w: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«Получение, собирание и распознавание газов»</w:t>
            </w:r>
          </w:p>
        </w:tc>
      </w:tr>
      <w:tr w:rsidR="00F81AF6" w:rsidRPr="008B6C3B" w:rsidTr="00F81AF6">
        <w:trPr>
          <w:trHeight w:val="274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en-US"/>
              </w:rPr>
              <w:t>Контрольное тестирование за курс основной школы</w:t>
            </w:r>
          </w:p>
        </w:tc>
      </w:tr>
      <w:tr w:rsidR="00F81AF6" w:rsidRPr="008B6C3B" w:rsidTr="00F81AF6">
        <w:trPr>
          <w:trHeight w:val="277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en-US"/>
              </w:rPr>
              <w:t>Анализ контрольного тестирования за курс основной школы</w:t>
            </w:r>
          </w:p>
        </w:tc>
      </w:tr>
    </w:tbl>
    <w:p w:rsidR="005D1586" w:rsidRPr="00F81AF6" w:rsidRDefault="005D1586" w:rsidP="00E05434">
      <w:pPr>
        <w:tabs>
          <w:tab w:val="left" w:pos="1740"/>
        </w:tabs>
        <w:rPr>
          <w:rFonts w:ascii="Times New Roman" w:hAnsi="Times New Roman" w:cs="Times New Roman"/>
          <w:sz w:val="28"/>
        </w:rPr>
      </w:pPr>
    </w:p>
    <w:sectPr w:rsidR="005D1586" w:rsidRPr="00F81AF6" w:rsidSect="003A2464">
      <w:footerReference w:type="default" r:id="rId9"/>
      <w:pgSz w:w="16838" w:h="11906" w:orient="landscape"/>
      <w:pgMar w:top="1134" w:right="851" w:bottom="851" w:left="851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DE" w:rsidRDefault="00EA3BDE" w:rsidP="00EA3BDE">
      <w:pPr>
        <w:spacing w:after="0" w:line="240" w:lineRule="auto"/>
      </w:pPr>
      <w:r>
        <w:separator/>
      </w:r>
    </w:p>
  </w:endnote>
  <w:endnote w:type="continuationSeparator" w:id="0">
    <w:p w:rsidR="00EA3BDE" w:rsidRDefault="00EA3BDE" w:rsidP="00EA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6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3BDE" w:rsidRPr="003A2464" w:rsidRDefault="00EF225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24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3080" w:rsidRPr="003A24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24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44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24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3BDE" w:rsidRDefault="00EA3B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DE" w:rsidRDefault="00EA3BDE" w:rsidP="00EA3BDE">
      <w:pPr>
        <w:spacing w:after="0" w:line="240" w:lineRule="auto"/>
      </w:pPr>
      <w:r>
        <w:separator/>
      </w:r>
    </w:p>
  </w:footnote>
  <w:footnote w:type="continuationSeparator" w:id="0">
    <w:p w:rsidR="00EA3BDE" w:rsidRDefault="00EA3BDE" w:rsidP="00EA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EF5"/>
    <w:multiLevelType w:val="hybridMultilevel"/>
    <w:tmpl w:val="8294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FCD"/>
    <w:multiLevelType w:val="hybridMultilevel"/>
    <w:tmpl w:val="7FD24408"/>
    <w:lvl w:ilvl="0" w:tplc="82E87F6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7607A11"/>
    <w:multiLevelType w:val="hybridMultilevel"/>
    <w:tmpl w:val="6A10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6AFB"/>
    <w:multiLevelType w:val="multilevel"/>
    <w:tmpl w:val="D52C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5437D"/>
    <w:multiLevelType w:val="multilevel"/>
    <w:tmpl w:val="BEEC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92886"/>
    <w:multiLevelType w:val="multilevel"/>
    <w:tmpl w:val="9092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73D6A"/>
    <w:multiLevelType w:val="hybridMultilevel"/>
    <w:tmpl w:val="CE9CCC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DEA89542">
      <w:numFmt w:val="bullet"/>
      <w:lvlText w:val=""/>
      <w:lvlJc w:val="left"/>
      <w:pPr>
        <w:ind w:left="1866" w:hanging="360"/>
      </w:pPr>
      <w:rPr>
        <w:rFonts w:ascii="Symbol" w:eastAsiaTheme="minorEastAsia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D6D97"/>
    <w:multiLevelType w:val="hybridMultilevel"/>
    <w:tmpl w:val="D7E2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9E282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A86"/>
    <w:multiLevelType w:val="multilevel"/>
    <w:tmpl w:val="69B6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20801"/>
    <w:multiLevelType w:val="hybridMultilevel"/>
    <w:tmpl w:val="8294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B1C"/>
    <w:rsid w:val="00002A6B"/>
    <w:rsid w:val="00016A87"/>
    <w:rsid w:val="000241EA"/>
    <w:rsid w:val="00025DF0"/>
    <w:rsid w:val="000454C1"/>
    <w:rsid w:val="000836C8"/>
    <w:rsid w:val="000A76EF"/>
    <w:rsid w:val="00114879"/>
    <w:rsid w:val="0017147F"/>
    <w:rsid w:val="00217FAF"/>
    <w:rsid w:val="00261345"/>
    <w:rsid w:val="003114A2"/>
    <w:rsid w:val="00353B1C"/>
    <w:rsid w:val="00381B4F"/>
    <w:rsid w:val="003A2464"/>
    <w:rsid w:val="004517EE"/>
    <w:rsid w:val="004575C0"/>
    <w:rsid w:val="00461720"/>
    <w:rsid w:val="00582102"/>
    <w:rsid w:val="005D1586"/>
    <w:rsid w:val="005D1C27"/>
    <w:rsid w:val="00627A11"/>
    <w:rsid w:val="00702718"/>
    <w:rsid w:val="007A45BA"/>
    <w:rsid w:val="007B717B"/>
    <w:rsid w:val="008C01F5"/>
    <w:rsid w:val="008D268D"/>
    <w:rsid w:val="008D70C0"/>
    <w:rsid w:val="00932F95"/>
    <w:rsid w:val="00A444FB"/>
    <w:rsid w:val="00B63080"/>
    <w:rsid w:val="00BF1706"/>
    <w:rsid w:val="00CD1B18"/>
    <w:rsid w:val="00D11C78"/>
    <w:rsid w:val="00D572AE"/>
    <w:rsid w:val="00E05434"/>
    <w:rsid w:val="00E939E7"/>
    <w:rsid w:val="00EA3BDE"/>
    <w:rsid w:val="00EF225E"/>
    <w:rsid w:val="00F55A5C"/>
    <w:rsid w:val="00F81AF6"/>
    <w:rsid w:val="00FB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1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7147F"/>
    <w:pPr>
      <w:ind w:left="720"/>
      <w:contextualSpacing/>
    </w:pPr>
  </w:style>
  <w:style w:type="paragraph" w:customStyle="1" w:styleId="Default">
    <w:name w:val="Default"/>
    <w:rsid w:val="007B717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a5">
    <w:name w:val="Normal (Web)"/>
    <w:basedOn w:val="a"/>
    <w:uiPriority w:val="99"/>
    <w:unhideWhenUsed/>
    <w:rsid w:val="00F8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5D1586"/>
  </w:style>
  <w:style w:type="character" w:customStyle="1" w:styleId="c78">
    <w:name w:val="c78"/>
    <w:basedOn w:val="a0"/>
    <w:rsid w:val="005D1586"/>
  </w:style>
  <w:style w:type="paragraph" w:customStyle="1" w:styleId="c2">
    <w:name w:val="c2"/>
    <w:basedOn w:val="a"/>
    <w:rsid w:val="005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D1586"/>
  </w:style>
  <w:style w:type="paragraph" w:styleId="a6">
    <w:name w:val="header"/>
    <w:basedOn w:val="a"/>
    <w:link w:val="a7"/>
    <w:uiPriority w:val="99"/>
    <w:semiHidden/>
    <w:unhideWhenUsed/>
    <w:rsid w:val="00EA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BD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EA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BD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A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1157-3A31-4D4B-86C6-4A716036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2019-10-21T08:11:00Z</cp:lastPrinted>
  <dcterms:created xsi:type="dcterms:W3CDTF">2019-10-07T08:12:00Z</dcterms:created>
  <dcterms:modified xsi:type="dcterms:W3CDTF">2020-06-01T08:51:00Z</dcterms:modified>
</cp:coreProperties>
</file>