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5D" w:rsidRDefault="0093325D" w:rsidP="0093325D">
      <w:pPr>
        <w:pStyle w:val="Default"/>
        <w:spacing w:line="360" w:lineRule="auto"/>
        <w:jc w:val="both"/>
        <w:rPr>
          <w:b/>
          <w:color w:val="000000" w:themeColor="text1"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777730" cy="3314351"/>
            <wp:effectExtent l="19050" t="0" r="0" b="0"/>
            <wp:docPr id="6" name="Рисунок 1" descr="https://sun9-3.userapi.com/impf/MsXNjPjM8Yfpl_GZZIRTz0ULPHrRJn1CyJ6F7g/fpbi4fPbbIQ.jpg?size=1242x421&amp;quality=96&amp;proxy=1&amp;sign=1b988bc8f178862933279e02af175c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f/MsXNjPjM8Yfpl_GZZIRTz0ULPHrRJn1CyJ6F7g/fpbi4fPbbIQ.jpg?size=1242x421&amp;quality=96&amp;proxy=1&amp;sign=1b988bc8f178862933279e02af175c96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5D" w:rsidRDefault="0093325D" w:rsidP="00933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3325D" w:rsidRPr="005B20BF" w:rsidRDefault="0093325D" w:rsidP="00933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адаптированной рабочей программы</w:t>
      </w:r>
      <w:r w:rsidRPr="005B20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25D" w:rsidRPr="005B20BF" w:rsidRDefault="0093325D" w:rsidP="0093325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 xml:space="preserve"> Для обучающихся с тяжелым нарушением речи (вариант 5.1)</w:t>
      </w:r>
    </w:p>
    <w:p w:rsidR="0093325D" w:rsidRPr="005B20BF" w:rsidRDefault="0093325D" w:rsidP="00933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93325D" w:rsidRPr="005B20BF" w:rsidRDefault="00C01A92" w:rsidP="00933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«Окружающий мир</w:t>
      </w:r>
      <w:r w:rsidR="0093325D" w:rsidRPr="005B20BF">
        <w:rPr>
          <w:rFonts w:ascii="Times New Roman" w:hAnsi="Times New Roman" w:cs="Times New Roman"/>
          <w:b/>
          <w:sz w:val="28"/>
          <w:szCs w:val="28"/>
        </w:rPr>
        <w:t>»</w:t>
      </w:r>
    </w:p>
    <w:p w:rsidR="0093325D" w:rsidRPr="005B20BF" w:rsidRDefault="0093325D" w:rsidP="00933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5B20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3325D" w:rsidRPr="005B20BF" w:rsidRDefault="0093325D" w:rsidP="00933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5D" w:rsidRPr="005B20BF" w:rsidRDefault="0093325D" w:rsidP="00933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5D" w:rsidRPr="005B20BF" w:rsidRDefault="0093325D" w:rsidP="0093325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B20BF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Абдрахимова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</w:t>
      </w:r>
    </w:p>
    <w:p w:rsidR="0093325D" w:rsidRDefault="0093325D" w:rsidP="0093325D">
      <w:pPr>
        <w:pStyle w:val="Default"/>
        <w:spacing w:line="360" w:lineRule="auto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 </w:t>
      </w:r>
    </w:p>
    <w:p w:rsidR="0093325D" w:rsidRDefault="0093325D" w:rsidP="0093325D">
      <w:pPr>
        <w:pStyle w:val="Default"/>
        <w:spacing w:line="360" w:lineRule="auto"/>
        <w:jc w:val="both"/>
        <w:rPr>
          <w:sz w:val="28"/>
          <w:szCs w:val="28"/>
        </w:rPr>
      </w:pPr>
    </w:p>
    <w:p w:rsidR="0093325D" w:rsidRDefault="0093325D" w:rsidP="0093325D">
      <w:pPr>
        <w:pStyle w:val="Default"/>
        <w:spacing w:line="360" w:lineRule="auto"/>
        <w:jc w:val="both"/>
        <w:rPr>
          <w:sz w:val="28"/>
          <w:szCs w:val="28"/>
        </w:rPr>
      </w:pPr>
    </w:p>
    <w:p w:rsidR="00370BF1" w:rsidRPr="00AF4644" w:rsidRDefault="00370BF1" w:rsidP="0093325D">
      <w:pPr>
        <w:pStyle w:val="Default"/>
        <w:spacing w:line="360" w:lineRule="auto"/>
        <w:jc w:val="both"/>
        <w:rPr>
          <w:sz w:val="28"/>
          <w:szCs w:val="28"/>
        </w:rPr>
      </w:pPr>
      <w:r w:rsidRPr="00AF4644">
        <w:rPr>
          <w:sz w:val="28"/>
          <w:szCs w:val="28"/>
        </w:rPr>
        <w:lastRenderedPageBreak/>
        <w:t xml:space="preserve">«Окружающий мир» в начальной школе – формирование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 личного опыта общения с людьми, обществом и природой. </w:t>
      </w:r>
    </w:p>
    <w:p w:rsidR="00370BF1" w:rsidRPr="00AF4644" w:rsidRDefault="00370BF1" w:rsidP="00777FE2">
      <w:pPr>
        <w:pStyle w:val="Default"/>
        <w:ind w:firstLine="360"/>
        <w:jc w:val="both"/>
        <w:rPr>
          <w:sz w:val="28"/>
          <w:szCs w:val="28"/>
        </w:rPr>
      </w:pPr>
      <w:r w:rsidRPr="00AF4644">
        <w:rPr>
          <w:bCs/>
          <w:iCs/>
          <w:sz w:val="28"/>
          <w:szCs w:val="28"/>
        </w:rPr>
        <w:t>Основные содержательные линии предмета</w:t>
      </w:r>
      <w:r w:rsidRPr="00AF4644">
        <w:rPr>
          <w:b/>
          <w:bCs/>
          <w:i/>
          <w:iCs/>
          <w:sz w:val="28"/>
          <w:szCs w:val="28"/>
        </w:rPr>
        <w:t xml:space="preserve"> </w:t>
      </w:r>
      <w:r w:rsidRPr="00AF4644">
        <w:rPr>
          <w:sz w:val="28"/>
          <w:szCs w:val="28"/>
        </w:rPr>
        <w:t xml:space="preserve">«Окружающий мир» определены стандартами начального общего образования второго поколения и представлены в программе тремя содержательными блоками: «Человек и природа», «Человек и общество», «Правила безопасной жизни». </w:t>
      </w:r>
    </w:p>
    <w:p w:rsidR="00370BF1" w:rsidRPr="00AF4644" w:rsidRDefault="00370BF1" w:rsidP="00777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33DE" w:rsidRPr="00AF4644" w:rsidRDefault="003933DE" w:rsidP="00777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64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Рабочая программа по окружающему миру разработана на основе: </w:t>
      </w:r>
    </w:p>
    <w:p w:rsidR="003933DE" w:rsidRPr="00AF4644" w:rsidRDefault="003933DE" w:rsidP="00777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t>Концепции «Перспективная начальная школа».</w:t>
      </w:r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Авторской программы по окружающему миру О. Н. Федотовой, Г. В. </w:t>
      </w:r>
      <w:proofErr w:type="spellStart"/>
      <w:r w:rsidRPr="00AF4644">
        <w:rPr>
          <w:sz w:val="28"/>
          <w:szCs w:val="28"/>
        </w:rPr>
        <w:t>Трафимовой</w:t>
      </w:r>
      <w:proofErr w:type="spellEnd"/>
      <w:r w:rsidRPr="00AF4644">
        <w:rPr>
          <w:sz w:val="28"/>
          <w:szCs w:val="28"/>
        </w:rPr>
        <w:t xml:space="preserve">, Л. Г. </w:t>
      </w:r>
      <w:proofErr w:type="spellStart"/>
      <w:r w:rsidRPr="00AF4644">
        <w:rPr>
          <w:sz w:val="28"/>
          <w:szCs w:val="28"/>
        </w:rPr>
        <w:t>Кудровой</w:t>
      </w:r>
      <w:proofErr w:type="spellEnd"/>
      <w:r w:rsidRPr="00AF4644">
        <w:rPr>
          <w:sz w:val="28"/>
          <w:szCs w:val="28"/>
        </w:rPr>
        <w:t>.</w:t>
      </w:r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t>Закон РФ «Об образовании в Российской Федерации» от 29 декабря 2012 года № 273- ФЗ.</w:t>
      </w:r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proofErr w:type="gramStart"/>
      <w:r w:rsidRPr="00AF4644">
        <w:rPr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образования (утвержден приказом </w:t>
      </w:r>
      <w:proofErr w:type="spellStart"/>
      <w:r w:rsidRPr="00AF4644">
        <w:rPr>
          <w:sz w:val="28"/>
          <w:szCs w:val="28"/>
        </w:rPr>
        <w:t>Минобрнауки</w:t>
      </w:r>
      <w:proofErr w:type="spellEnd"/>
      <w:r w:rsidRPr="00AF4644">
        <w:rPr>
          <w:sz w:val="28"/>
          <w:szCs w:val="28"/>
        </w:rPr>
        <w:t xml:space="preserve"> России от 30.08.2013 № 1015.</w:t>
      </w:r>
      <w:proofErr w:type="gramEnd"/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Приказ </w:t>
      </w:r>
      <w:proofErr w:type="spellStart"/>
      <w:r w:rsidRPr="00AF4644">
        <w:rPr>
          <w:sz w:val="28"/>
          <w:szCs w:val="28"/>
        </w:rPr>
        <w:t>Минобрнауки</w:t>
      </w:r>
      <w:proofErr w:type="spellEnd"/>
      <w:r w:rsidRPr="00AF4644">
        <w:rPr>
          <w:sz w:val="28"/>
          <w:szCs w:val="28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образования».</w:t>
      </w:r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rStyle w:val="apple-converted-space"/>
          <w:sz w:val="28"/>
          <w:szCs w:val="28"/>
        </w:rPr>
      </w:pPr>
      <w:r w:rsidRPr="00AF4644">
        <w:rPr>
          <w:color w:val="333333"/>
          <w:sz w:val="28"/>
          <w:szCs w:val="28"/>
          <w:shd w:val="clear" w:color="auto" w:fill="FFFFFF"/>
        </w:rPr>
        <w:t>Приказ</w:t>
      </w:r>
      <w:r w:rsidRPr="00AF464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F4644">
        <w:rPr>
          <w:color w:val="333333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F464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F4644">
        <w:rPr>
          <w:color w:val="333333"/>
          <w:sz w:val="28"/>
          <w:szCs w:val="28"/>
          <w:shd w:val="clear" w:color="auto" w:fill="FFFFFF"/>
        </w:rPr>
        <w:t>государственных</w:t>
      </w:r>
      <w:r w:rsidRPr="00AF464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F4644">
        <w:rPr>
          <w:color w:val="333333"/>
          <w:sz w:val="28"/>
          <w:szCs w:val="28"/>
          <w:shd w:val="clear" w:color="auto" w:fill="FFFFFF"/>
        </w:rPr>
        <w:t>образовательных стандартов начального общего образования"</w:t>
      </w:r>
      <w:r w:rsidRPr="00AF4644">
        <w:rPr>
          <w:rStyle w:val="apple-converted-space"/>
          <w:color w:val="333333"/>
          <w:sz w:val="28"/>
          <w:szCs w:val="28"/>
          <w:shd w:val="clear" w:color="auto" w:fill="FFFFFF"/>
        </w:rPr>
        <w:t>.</w:t>
      </w:r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Приказ </w:t>
      </w:r>
      <w:proofErr w:type="spellStart"/>
      <w:r w:rsidRPr="00AF4644">
        <w:rPr>
          <w:sz w:val="28"/>
          <w:szCs w:val="28"/>
        </w:rPr>
        <w:t>Минобрнауки</w:t>
      </w:r>
      <w:proofErr w:type="spellEnd"/>
      <w:r w:rsidRPr="00AF4644">
        <w:rPr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 образования, утвержденный приказом Министерства образования Российской Федерации от 5 марта 2004 г. N 1089"</w:t>
      </w:r>
      <w:bookmarkStart w:id="0" w:name="l0"/>
      <w:bookmarkEnd w:id="0"/>
      <w:r w:rsidRPr="00AF4644">
        <w:rPr>
          <w:sz w:val="28"/>
          <w:szCs w:val="28"/>
        </w:rPr>
        <w:t>.</w:t>
      </w:r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t>Устав МАОУ Бегишевская СОШ.</w:t>
      </w:r>
      <w:bookmarkStart w:id="1" w:name="_Hlk20887402"/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Учебный план МАОУ </w:t>
      </w:r>
      <w:proofErr w:type="spellStart"/>
      <w:r w:rsidRPr="00AF4644">
        <w:rPr>
          <w:sz w:val="28"/>
          <w:szCs w:val="28"/>
        </w:rPr>
        <w:t>Бегишевской</w:t>
      </w:r>
      <w:proofErr w:type="spellEnd"/>
      <w:r w:rsidRPr="00AF4644">
        <w:rPr>
          <w:sz w:val="28"/>
          <w:szCs w:val="28"/>
        </w:rPr>
        <w:t xml:space="preserve"> СОШ.</w:t>
      </w:r>
    </w:p>
    <w:p w:rsidR="00A12943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t>Годовой учебный календарный график на текущий учебный год.</w:t>
      </w:r>
      <w:bookmarkEnd w:id="1"/>
    </w:p>
    <w:p w:rsidR="003933DE" w:rsidRPr="00AF4644" w:rsidRDefault="003933DE" w:rsidP="00777FE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AF4644">
        <w:rPr>
          <w:sz w:val="28"/>
          <w:szCs w:val="28"/>
        </w:rPr>
        <w:lastRenderedPageBreak/>
        <w:t xml:space="preserve">Положение о промежуточной, текущей аттестации и переводе </w:t>
      </w:r>
      <w:proofErr w:type="gramStart"/>
      <w:r w:rsidRPr="00AF4644">
        <w:rPr>
          <w:sz w:val="28"/>
          <w:szCs w:val="28"/>
        </w:rPr>
        <w:t>обучающихся</w:t>
      </w:r>
      <w:proofErr w:type="gramEnd"/>
      <w:r w:rsidRPr="00AF4644">
        <w:rPr>
          <w:sz w:val="28"/>
          <w:szCs w:val="28"/>
        </w:rPr>
        <w:t>.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  <w:u w:val="single"/>
        </w:rPr>
      </w:pPr>
      <w:r w:rsidRPr="00AF4644">
        <w:rPr>
          <w:b/>
          <w:bCs/>
          <w:iCs/>
          <w:sz w:val="28"/>
          <w:szCs w:val="28"/>
          <w:u w:val="single"/>
        </w:rPr>
        <w:t>Учебно-методический комплекс: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Федотова О. Н., </w:t>
      </w:r>
      <w:proofErr w:type="spellStart"/>
      <w:r w:rsidRPr="00AF4644">
        <w:rPr>
          <w:sz w:val="28"/>
          <w:szCs w:val="28"/>
        </w:rPr>
        <w:t>Трафимова</w:t>
      </w:r>
      <w:proofErr w:type="spellEnd"/>
      <w:r w:rsidRPr="00AF4644">
        <w:rPr>
          <w:sz w:val="28"/>
          <w:szCs w:val="28"/>
        </w:rPr>
        <w:t xml:space="preserve">  Г. В., </w:t>
      </w:r>
      <w:proofErr w:type="spellStart"/>
      <w:r w:rsidRPr="00AF4644">
        <w:rPr>
          <w:sz w:val="28"/>
          <w:szCs w:val="28"/>
        </w:rPr>
        <w:t>Трафимов</w:t>
      </w:r>
      <w:proofErr w:type="spellEnd"/>
      <w:r w:rsidRPr="00AF4644">
        <w:rPr>
          <w:sz w:val="28"/>
          <w:szCs w:val="28"/>
        </w:rPr>
        <w:t xml:space="preserve">  С. А. Окружающий мир</w:t>
      </w:r>
      <w:proofErr w:type="gramStart"/>
      <w:r w:rsidRPr="00AF4644">
        <w:rPr>
          <w:sz w:val="28"/>
          <w:szCs w:val="28"/>
        </w:rPr>
        <w:t xml:space="preserve"> :</w:t>
      </w:r>
      <w:proofErr w:type="gramEnd"/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 Учебник. В 2 ч. — М.: </w:t>
      </w:r>
      <w:proofErr w:type="spellStart"/>
      <w:r w:rsidRPr="00AF4644">
        <w:rPr>
          <w:sz w:val="28"/>
          <w:szCs w:val="28"/>
        </w:rPr>
        <w:t>Академкнига</w:t>
      </w:r>
      <w:proofErr w:type="spellEnd"/>
      <w:r w:rsidRPr="00AF4644">
        <w:rPr>
          <w:sz w:val="28"/>
          <w:szCs w:val="28"/>
        </w:rPr>
        <w:t xml:space="preserve">/Учебник. 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Федотова О. Н., </w:t>
      </w:r>
      <w:proofErr w:type="spellStart"/>
      <w:r w:rsidRPr="00AF4644">
        <w:rPr>
          <w:sz w:val="28"/>
          <w:szCs w:val="28"/>
        </w:rPr>
        <w:t>Трафимова</w:t>
      </w:r>
      <w:proofErr w:type="spellEnd"/>
      <w:r w:rsidRPr="00AF4644">
        <w:rPr>
          <w:sz w:val="28"/>
          <w:szCs w:val="28"/>
        </w:rPr>
        <w:t xml:space="preserve">  Г. В., </w:t>
      </w:r>
      <w:proofErr w:type="spellStart"/>
      <w:r w:rsidRPr="00AF4644">
        <w:rPr>
          <w:sz w:val="28"/>
          <w:szCs w:val="28"/>
        </w:rPr>
        <w:t>Трафимов</w:t>
      </w:r>
      <w:proofErr w:type="spellEnd"/>
      <w:r w:rsidRPr="00AF4644">
        <w:rPr>
          <w:sz w:val="28"/>
          <w:szCs w:val="28"/>
        </w:rPr>
        <w:t xml:space="preserve"> С. А. Окружающий мир: 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Тетрадь для самостоятельной работы (в 2-х частях) — М.: 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proofErr w:type="spellStart"/>
      <w:r w:rsidRPr="00AF4644">
        <w:rPr>
          <w:sz w:val="28"/>
          <w:szCs w:val="28"/>
        </w:rPr>
        <w:t>Академкнига</w:t>
      </w:r>
      <w:proofErr w:type="spellEnd"/>
      <w:r w:rsidRPr="00AF4644">
        <w:rPr>
          <w:sz w:val="28"/>
          <w:szCs w:val="28"/>
        </w:rPr>
        <w:t xml:space="preserve">/Учебник. 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Федотова О. Н., </w:t>
      </w:r>
      <w:proofErr w:type="spellStart"/>
      <w:r w:rsidRPr="00AF4644">
        <w:rPr>
          <w:sz w:val="28"/>
          <w:szCs w:val="28"/>
        </w:rPr>
        <w:t>Трафимова</w:t>
      </w:r>
      <w:proofErr w:type="spellEnd"/>
      <w:r w:rsidRPr="00AF4644">
        <w:rPr>
          <w:sz w:val="28"/>
          <w:szCs w:val="28"/>
        </w:rPr>
        <w:t xml:space="preserve"> Г. В., </w:t>
      </w:r>
      <w:proofErr w:type="spellStart"/>
      <w:r w:rsidRPr="00AF4644">
        <w:rPr>
          <w:sz w:val="28"/>
          <w:szCs w:val="28"/>
        </w:rPr>
        <w:t>Трафимов</w:t>
      </w:r>
      <w:proofErr w:type="spellEnd"/>
      <w:r w:rsidRPr="00AF4644">
        <w:rPr>
          <w:sz w:val="28"/>
          <w:szCs w:val="28"/>
        </w:rPr>
        <w:t xml:space="preserve"> С. А. Окружающий мир.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  Методическое пособие. – М.: </w:t>
      </w:r>
      <w:proofErr w:type="spellStart"/>
      <w:r w:rsidRPr="00AF4644">
        <w:rPr>
          <w:sz w:val="28"/>
          <w:szCs w:val="28"/>
        </w:rPr>
        <w:t>Академкнига</w:t>
      </w:r>
      <w:proofErr w:type="spellEnd"/>
      <w:r w:rsidRPr="00AF4644">
        <w:rPr>
          <w:sz w:val="28"/>
          <w:szCs w:val="28"/>
        </w:rPr>
        <w:t xml:space="preserve">/Учебник. 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Федотова О. Н., </w:t>
      </w:r>
      <w:proofErr w:type="spellStart"/>
      <w:r w:rsidRPr="00AF4644">
        <w:rPr>
          <w:sz w:val="28"/>
          <w:szCs w:val="28"/>
        </w:rPr>
        <w:t>Трафимова</w:t>
      </w:r>
      <w:proofErr w:type="spellEnd"/>
      <w:r w:rsidRPr="00AF4644">
        <w:rPr>
          <w:sz w:val="28"/>
          <w:szCs w:val="28"/>
        </w:rPr>
        <w:t xml:space="preserve"> Г. В., </w:t>
      </w:r>
      <w:proofErr w:type="spellStart"/>
      <w:r w:rsidRPr="00AF4644">
        <w:rPr>
          <w:sz w:val="28"/>
          <w:szCs w:val="28"/>
        </w:rPr>
        <w:t>Трафимов</w:t>
      </w:r>
      <w:proofErr w:type="spellEnd"/>
      <w:r w:rsidRPr="00AF4644">
        <w:rPr>
          <w:sz w:val="28"/>
          <w:szCs w:val="28"/>
        </w:rPr>
        <w:t xml:space="preserve"> С. А. Окружающий мир.</w:t>
      </w:r>
    </w:p>
    <w:p w:rsidR="003933DE" w:rsidRPr="00AF4644" w:rsidRDefault="003933DE" w:rsidP="00777FE2">
      <w:pPr>
        <w:pStyle w:val="Default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 Хрестоматия.- М.: </w:t>
      </w:r>
      <w:proofErr w:type="spellStart"/>
      <w:r w:rsidRPr="00AF4644">
        <w:rPr>
          <w:sz w:val="28"/>
          <w:szCs w:val="28"/>
        </w:rPr>
        <w:t>Академкнига</w:t>
      </w:r>
      <w:proofErr w:type="spellEnd"/>
      <w:r w:rsidRPr="00AF4644">
        <w:rPr>
          <w:sz w:val="28"/>
          <w:szCs w:val="28"/>
        </w:rPr>
        <w:t xml:space="preserve">/Учебник. </w:t>
      </w:r>
    </w:p>
    <w:p w:rsidR="003933DE" w:rsidRPr="00AF4644" w:rsidRDefault="003933DE" w:rsidP="00777FE2">
      <w:pPr>
        <w:pStyle w:val="Default"/>
        <w:jc w:val="both"/>
        <w:rPr>
          <w:b/>
          <w:sz w:val="28"/>
          <w:szCs w:val="28"/>
          <w:u w:val="single"/>
        </w:rPr>
      </w:pPr>
      <w:r w:rsidRPr="00AF4644">
        <w:rPr>
          <w:b/>
          <w:sz w:val="28"/>
          <w:szCs w:val="28"/>
          <w:u w:val="single"/>
        </w:rPr>
        <w:t>Количество часов</w:t>
      </w:r>
      <w:r w:rsidR="00370BF1" w:rsidRPr="00AF4644">
        <w:rPr>
          <w:b/>
          <w:sz w:val="28"/>
          <w:szCs w:val="28"/>
          <w:u w:val="single"/>
        </w:rPr>
        <w:t>:</w:t>
      </w:r>
    </w:p>
    <w:p w:rsidR="0093325D" w:rsidRPr="0093325D" w:rsidRDefault="003933DE" w:rsidP="0093325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25D">
        <w:rPr>
          <w:rFonts w:ascii="Times New Roman" w:hAnsi="Times New Roman" w:cs="Times New Roman"/>
          <w:sz w:val="28"/>
          <w:szCs w:val="28"/>
        </w:rPr>
        <w:t xml:space="preserve">Согласно учебному плану образовательного учреждения всего на изучение курса «Окружающий мир» в </w:t>
      </w:r>
      <w:r w:rsidR="0093325D" w:rsidRPr="0093325D">
        <w:rPr>
          <w:rFonts w:ascii="Times New Roman" w:hAnsi="Times New Roman" w:cs="Times New Roman"/>
          <w:sz w:val="28"/>
          <w:szCs w:val="28"/>
        </w:rPr>
        <w:t xml:space="preserve">4 классе </w:t>
      </w:r>
      <w:r w:rsidR="0093325D">
        <w:rPr>
          <w:rFonts w:ascii="Times New Roman" w:hAnsi="Times New Roman" w:cs="Times New Roman"/>
          <w:sz w:val="28"/>
          <w:szCs w:val="28"/>
        </w:rPr>
        <w:t>д</w:t>
      </w:r>
      <w:r w:rsidR="0093325D" w:rsidRPr="0093325D">
        <w:rPr>
          <w:rFonts w:ascii="Times New Roman" w:hAnsi="Times New Roman" w:cs="Times New Roman"/>
          <w:sz w:val="28"/>
          <w:szCs w:val="28"/>
        </w:rPr>
        <w:t>ля обучающихся с тяжелым нарушением речи (вариант 5.1)</w:t>
      </w:r>
      <w:r w:rsidR="0093325D">
        <w:rPr>
          <w:rFonts w:ascii="Times New Roman" w:hAnsi="Times New Roman" w:cs="Times New Roman"/>
          <w:sz w:val="28"/>
          <w:szCs w:val="28"/>
        </w:rPr>
        <w:t xml:space="preserve"> отводится 1 час </w:t>
      </w:r>
      <w:proofErr w:type="gramStart"/>
      <w:r w:rsidR="009332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3325D">
        <w:rPr>
          <w:rFonts w:ascii="Times New Roman" w:hAnsi="Times New Roman" w:cs="Times New Roman"/>
          <w:sz w:val="28"/>
          <w:szCs w:val="28"/>
        </w:rPr>
        <w:t>34 учебных недели- 34 часа)</w:t>
      </w:r>
    </w:p>
    <w:p w:rsidR="003933DE" w:rsidRPr="00AF4644" w:rsidRDefault="003933DE" w:rsidP="0093325D">
      <w:pPr>
        <w:pStyle w:val="Default"/>
        <w:jc w:val="both"/>
        <w:rPr>
          <w:sz w:val="28"/>
          <w:szCs w:val="28"/>
        </w:rPr>
      </w:pPr>
    </w:p>
    <w:p w:rsidR="00370BF1" w:rsidRPr="00AF4644" w:rsidRDefault="003933DE" w:rsidP="00777F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</w:t>
      </w:r>
      <w:r w:rsidR="00370BF1" w:rsidRPr="00AF46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и задачи: </w:t>
      </w:r>
    </w:p>
    <w:p w:rsidR="00370BF1" w:rsidRPr="00AF4644" w:rsidRDefault="00370BF1" w:rsidP="00777FE2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b/>
          <w:bCs/>
          <w:iCs/>
          <w:sz w:val="28"/>
          <w:szCs w:val="28"/>
        </w:rPr>
        <w:t>4 класс:</w:t>
      </w:r>
      <w:r w:rsidRPr="00AF46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F4644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Pr="00AF464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F4644">
        <w:rPr>
          <w:rFonts w:ascii="Times New Roman" w:hAnsi="Times New Roman" w:cs="Times New Roman"/>
          <w:color w:val="000000"/>
          <w:sz w:val="28"/>
          <w:szCs w:val="28"/>
        </w:rPr>
        <w:t>курса окружающего мира в начальной школе - формирование у школьников целостной картины окружающей его природной и социальной среды и его места в этой среде как личности.</w:t>
      </w:r>
    </w:p>
    <w:p w:rsidR="00370BF1" w:rsidRPr="00AF4644" w:rsidRDefault="00370BF1" w:rsidP="00777FE2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color w:val="000000"/>
          <w:sz w:val="28"/>
          <w:szCs w:val="28"/>
        </w:rPr>
        <w:t>Основные учебно-воспитательные задачи курса приведены в соответствие с направлениями федерального компонента Государственного стандарта начального общего образования:</w:t>
      </w:r>
    </w:p>
    <w:p w:rsidR="00370BF1" w:rsidRPr="00AF4644" w:rsidRDefault="00370BF1" w:rsidP="00777FE2">
      <w:pPr>
        <w:numPr>
          <w:ilvl w:val="0"/>
          <w:numId w:val="7"/>
        </w:numPr>
        <w:spacing w:line="240" w:lineRule="auto"/>
        <w:ind w:left="10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color w:val="000000"/>
          <w:sz w:val="28"/>
          <w:szCs w:val="28"/>
        </w:rPr>
        <w:t>сохранение и поддержка индивидуальности ребенка на основе учета его жизненного опыта (опыта городской жизни – с развитой инфраструктурой, с разнообразными источниками информации и опыта сельской жизни - с естественно-природным ритмом жизни);</w:t>
      </w:r>
    </w:p>
    <w:p w:rsidR="00370BF1" w:rsidRPr="00AF4644" w:rsidRDefault="00370BF1" w:rsidP="00777FE2">
      <w:pPr>
        <w:numPr>
          <w:ilvl w:val="0"/>
          <w:numId w:val="7"/>
        </w:numPr>
        <w:spacing w:line="240" w:lineRule="auto"/>
        <w:ind w:left="10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color w:val="000000"/>
          <w:sz w:val="28"/>
          <w:szCs w:val="28"/>
        </w:rPr>
        <w:t>последовательное формирование у школьников обще учебных умений, основанных на способности ребенка наблюдать и анализировать, выделять существенные признаки и на их основе проводить обобщение; специальных умений – работа с научно-популярной, справочной литературой и проведение фенологических наблюдений, физических опытов, простейших методов измерений;</w:t>
      </w:r>
    </w:p>
    <w:p w:rsidR="00370BF1" w:rsidRPr="00AF4644" w:rsidRDefault="00370BF1" w:rsidP="00777FE2">
      <w:pPr>
        <w:numPr>
          <w:ilvl w:val="0"/>
          <w:numId w:val="7"/>
        </w:numPr>
        <w:spacing w:line="240" w:lineRule="auto"/>
        <w:ind w:left="10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мира и методах его познания с целью дальнейшего изучения в основной школе естественнонаучных и обществоведческих дисциплин;</w:t>
      </w:r>
    </w:p>
    <w:p w:rsidR="00370BF1" w:rsidRPr="00AF4644" w:rsidRDefault="00370BF1" w:rsidP="00777FE2">
      <w:pPr>
        <w:numPr>
          <w:ilvl w:val="0"/>
          <w:numId w:val="7"/>
        </w:numPr>
        <w:spacing w:line="240" w:lineRule="auto"/>
        <w:ind w:left="10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color w:val="000000"/>
          <w:sz w:val="28"/>
          <w:szCs w:val="28"/>
        </w:rP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формирование навыков нравственного поведения в природе, быту, обществе;</w:t>
      </w:r>
    </w:p>
    <w:p w:rsidR="00370BF1" w:rsidRPr="00AF4644" w:rsidRDefault="00370BF1" w:rsidP="00777FE2">
      <w:pPr>
        <w:numPr>
          <w:ilvl w:val="0"/>
          <w:numId w:val="7"/>
        </w:numPr>
        <w:spacing w:line="240" w:lineRule="auto"/>
        <w:ind w:left="10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color w:val="000000"/>
          <w:sz w:val="28"/>
          <w:szCs w:val="28"/>
        </w:rPr>
        <w:t>охрана и укрепление психического и физического здоровья детей.</w:t>
      </w:r>
    </w:p>
    <w:p w:rsidR="00370BF1" w:rsidRPr="00AF4644" w:rsidRDefault="00370BF1" w:rsidP="00777FE2">
      <w:pPr>
        <w:numPr>
          <w:ilvl w:val="0"/>
          <w:numId w:val="7"/>
        </w:numPr>
        <w:spacing w:line="240" w:lineRule="auto"/>
        <w:ind w:left="1068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sz w:val="28"/>
          <w:szCs w:val="28"/>
        </w:rPr>
        <w:t>«Правила и безопасность дорожного движения (в части, касающейся пешеходов и пассажиров транспортных средств)</w:t>
      </w:r>
      <w:proofErr w:type="gramStart"/>
      <w:r w:rsidRPr="00AF464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70BF1" w:rsidRPr="00AF4644" w:rsidRDefault="00370BF1" w:rsidP="00777FE2">
      <w:pPr>
        <w:pStyle w:val="Default"/>
        <w:jc w:val="both"/>
        <w:rPr>
          <w:b/>
          <w:sz w:val="28"/>
          <w:szCs w:val="28"/>
          <w:u w:val="single"/>
        </w:rPr>
      </w:pPr>
      <w:r w:rsidRPr="00AF4644">
        <w:rPr>
          <w:b/>
          <w:sz w:val="28"/>
          <w:szCs w:val="28"/>
          <w:u w:val="single"/>
        </w:rPr>
        <w:t>Основные разделы рабочих программ.</w:t>
      </w:r>
    </w:p>
    <w:p w:rsidR="00AF4644" w:rsidRPr="00AF4644" w:rsidRDefault="00AF4644" w:rsidP="00777FE2">
      <w:pPr>
        <w:pStyle w:val="Default"/>
        <w:jc w:val="both"/>
        <w:rPr>
          <w:b/>
          <w:sz w:val="28"/>
          <w:szCs w:val="28"/>
        </w:rPr>
      </w:pPr>
      <w:r w:rsidRPr="00AF4644">
        <w:rPr>
          <w:b/>
          <w:sz w:val="28"/>
          <w:szCs w:val="28"/>
        </w:rPr>
        <w:t>4 класс:</w:t>
      </w:r>
    </w:p>
    <w:p w:rsidR="00AF4644" w:rsidRPr="00AF4644" w:rsidRDefault="00AF4644" w:rsidP="00777F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Земля — планета солнечной системы </w:t>
      </w:r>
    </w:p>
    <w:p w:rsidR="00AF4644" w:rsidRPr="00AF4644" w:rsidRDefault="00AF4644" w:rsidP="00777F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Родная страна — Россия </w:t>
      </w:r>
    </w:p>
    <w:p w:rsidR="00AF4644" w:rsidRPr="00AF4644" w:rsidRDefault="00AF4644" w:rsidP="00777F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Страны и народы мира </w:t>
      </w:r>
    </w:p>
    <w:p w:rsidR="00AF4644" w:rsidRPr="00AF4644" w:rsidRDefault="00AF4644" w:rsidP="00777F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Человек — часть природы. Человек — член общества </w:t>
      </w:r>
    </w:p>
    <w:p w:rsidR="00AF4644" w:rsidRPr="00AF4644" w:rsidRDefault="00AF4644" w:rsidP="00777F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История Отечества </w:t>
      </w:r>
    </w:p>
    <w:p w:rsidR="00AF4644" w:rsidRPr="00AF4644" w:rsidRDefault="00AF4644" w:rsidP="00777FE2">
      <w:pPr>
        <w:pStyle w:val="Default"/>
        <w:jc w:val="both"/>
        <w:rPr>
          <w:b/>
          <w:sz w:val="28"/>
          <w:szCs w:val="28"/>
        </w:rPr>
      </w:pPr>
    </w:p>
    <w:p w:rsidR="00370BF1" w:rsidRPr="00AF4644" w:rsidRDefault="00370BF1" w:rsidP="00777FE2">
      <w:pPr>
        <w:pStyle w:val="2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644">
        <w:rPr>
          <w:rFonts w:ascii="Times New Roman" w:hAnsi="Times New Roman" w:cs="Times New Roman"/>
          <w:b/>
          <w:sz w:val="28"/>
          <w:szCs w:val="28"/>
          <w:u w:val="single"/>
        </w:rPr>
        <w:t>Периодичность и формы текущего контроля и промежуточная аттестация.</w:t>
      </w:r>
    </w:p>
    <w:p w:rsidR="00370BF1" w:rsidRPr="00AF4644" w:rsidRDefault="00370BF1" w:rsidP="00777FE2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b/>
          <w:sz w:val="28"/>
          <w:szCs w:val="28"/>
        </w:rPr>
        <w:t xml:space="preserve">В 3 классе: </w:t>
      </w:r>
      <w:r w:rsidR="00DB5178" w:rsidRPr="00AF4644">
        <w:rPr>
          <w:rFonts w:ascii="Times New Roman" w:hAnsi="Times New Roman" w:cs="Times New Roman"/>
          <w:sz w:val="28"/>
          <w:szCs w:val="28"/>
        </w:rPr>
        <w:t>В течение учебного года в курсе окружающего мира встречаются несколько контрольных работ:</w:t>
      </w:r>
    </w:p>
    <w:p w:rsidR="00DB5178" w:rsidRPr="00AF4644" w:rsidRDefault="00370BF1" w:rsidP="00777FE2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F4644">
        <w:rPr>
          <w:rFonts w:ascii="Times New Roman" w:hAnsi="Times New Roman" w:cs="Times New Roman"/>
          <w:b/>
          <w:sz w:val="28"/>
          <w:szCs w:val="28"/>
        </w:rPr>
        <w:t>В 4 классе:</w:t>
      </w:r>
      <w:r w:rsidRPr="00AF4644">
        <w:rPr>
          <w:rFonts w:ascii="Times New Roman" w:hAnsi="Times New Roman" w:cs="Times New Roman"/>
          <w:sz w:val="28"/>
          <w:szCs w:val="28"/>
        </w:rPr>
        <w:t xml:space="preserve"> </w:t>
      </w:r>
      <w:r w:rsidR="00DB5178" w:rsidRPr="00AF4644">
        <w:rPr>
          <w:rFonts w:ascii="Times New Roman" w:hAnsi="Times New Roman" w:cs="Times New Roman"/>
          <w:sz w:val="28"/>
          <w:szCs w:val="28"/>
        </w:rPr>
        <w:t>Вводная проверочная работа ( в начале четверти), итоговая контрольная работа ( раз в четверть), проверочная работ</w:t>
      </w:r>
      <w:proofErr w:type="gramStart"/>
      <w:r w:rsidR="00DB5178" w:rsidRPr="00AF464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B5178" w:rsidRPr="00AF4644">
        <w:rPr>
          <w:rFonts w:ascii="Times New Roman" w:hAnsi="Times New Roman" w:cs="Times New Roman"/>
          <w:sz w:val="28"/>
          <w:szCs w:val="28"/>
        </w:rPr>
        <w:t xml:space="preserve"> каждый раз после изучения  нового раздела), тесты ( в течение учебного года).</w:t>
      </w:r>
    </w:p>
    <w:p w:rsidR="00370BF1" w:rsidRPr="00AF4644" w:rsidRDefault="00370BF1" w:rsidP="00AF4644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3DE" w:rsidRPr="00AF4644" w:rsidRDefault="003933DE" w:rsidP="00AF4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86" w:rsidRPr="00A12943" w:rsidRDefault="00E44686" w:rsidP="00A129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4686" w:rsidRPr="00A12943" w:rsidSect="00777F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B92B11"/>
    <w:multiLevelType w:val="multilevel"/>
    <w:tmpl w:val="A6D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215FE"/>
    <w:multiLevelType w:val="hybridMultilevel"/>
    <w:tmpl w:val="C1F0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1140C"/>
    <w:multiLevelType w:val="hybridMultilevel"/>
    <w:tmpl w:val="A65E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3DE"/>
    <w:rsid w:val="00370BF1"/>
    <w:rsid w:val="003933DE"/>
    <w:rsid w:val="003A0B28"/>
    <w:rsid w:val="00656860"/>
    <w:rsid w:val="00777FE2"/>
    <w:rsid w:val="007D67BA"/>
    <w:rsid w:val="00812595"/>
    <w:rsid w:val="00931ACE"/>
    <w:rsid w:val="0093325D"/>
    <w:rsid w:val="00A12943"/>
    <w:rsid w:val="00AA0830"/>
    <w:rsid w:val="00AF4644"/>
    <w:rsid w:val="00C01A92"/>
    <w:rsid w:val="00DA7316"/>
    <w:rsid w:val="00DB5178"/>
    <w:rsid w:val="00E44686"/>
    <w:rsid w:val="00E56453"/>
    <w:rsid w:val="00FA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33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933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33DE"/>
  </w:style>
  <w:style w:type="paragraph" w:customStyle="1" w:styleId="2">
    <w:name w:val="стиль2"/>
    <w:basedOn w:val="a"/>
    <w:rsid w:val="00370BF1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7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2019-11-10T17:05:00Z</dcterms:created>
  <dcterms:modified xsi:type="dcterms:W3CDTF">2021-01-31T18:40:00Z</dcterms:modified>
</cp:coreProperties>
</file>