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E4" w:rsidRDefault="00DD51E4" w:rsidP="00E603A2">
      <w:pPr>
        <w:pStyle w:val="Default"/>
        <w:jc w:val="center"/>
        <w:rPr>
          <w:b/>
          <w:bCs/>
        </w:rPr>
      </w:pPr>
      <w:r w:rsidRPr="00DD51E4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-2640965</wp:posOffset>
            </wp:positionV>
            <wp:extent cx="8140289" cy="11289500"/>
            <wp:effectExtent l="1581150" t="0" r="1556385" b="0"/>
            <wp:wrapNone/>
            <wp:docPr id="1" name="Рисунок 1" descr="E:\снаны обложки\ан из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изо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40289" cy="112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DD51E4" w:rsidRDefault="00DD51E4" w:rsidP="00E603A2">
      <w:pPr>
        <w:pStyle w:val="Default"/>
        <w:jc w:val="center"/>
        <w:rPr>
          <w:b/>
          <w:bCs/>
        </w:rPr>
      </w:pPr>
    </w:p>
    <w:p w:rsidR="00E603A2" w:rsidRPr="00F961F5" w:rsidRDefault="00E603A2" w:rsidP="00E603A2">
      <w:pPr>
        <w:pStyle w:val="Default"/>
        <w:jc w:val="center"/>
      </w:pPr>
      <w:r>
        <w:rPr>
          <w:b/>
          <w:bCs/>
        </w:rPr>
        <w:t>Аннотация к рабочей</w:t>
      </w:r>
      <w:r w:rsidRPr="00F961F5">
        <w:rPr>
          <w:b/>
          <w:bCs/>
        </w:rPr>
        <w:t xml:space="preserve"> программ</w:t>
      </w:r>
      <w:r>
        <w:rPr>
          <w:b/>
          <w:bCs/>
        </w:rPr>
        <w:t>е</w:t>
      </w:r>
    </w:p>
    <w:p w:rsidR="00E603A2" w:rsidRPr="00F961F5" w:rsidRDefault="00E603A2" w:rsidP="00E603A2">
      <w:pPr>
        <w:pStyle w:val="Default"/>
        <w:jc w:val="center"/>
      </w:pPr>
      <w:r w:rsidRPr="00F961F5">
        <w:rPr>
          <w:b/>
          <w:bCs/>
        </w:rPr>
        <w:t>УМК «Перспективная начальная школа»</w:t>
      </w:r>
    </w:p>
    <w:p w:rsidR="00E603A2" w:rsidRDefault="00E603A2" w:rsidP="00E603A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Изобразительное искусство 2 класс </w:t>
      </w:r>
    </w:p>
    <w:p w:rsidR="00E603A2" w:rsidRPr="00F961F5" w:rsidRDefault="00E603A2" w:rsidP="00E603A2">
      <w:pPr>
        <w:pStyle w:val="Default"/>
        <w:jc w:val="center"/>
      </w:pPr>
    </w:p>
    <w:p w:rsidR="00E603A2" w:rsidRDefault="00E603A2" w:rsidP="00E603A2">
      <w:pPr>
        <w:jc w:val="both"/>
        <w:rPr>
          <w:lang w:val="ru-RU"/>
        </w:rPr>
      </w:pPr>
      <w:r w:rsidRPr="00E31952">
        <w:rPr>
          <w:lang w:val="ru-RU"/>
        </w:rPr>
        <w:t xml:space="preserve"> </w:t>
      </w:r>
    </w:p>
    <w:p w:rsidR="00E603A2" w:rsidRDefault="00E603A2" w:rsidP="00E603A2">
      <w:pPr>
        <w:jc w:val="both"/>
        <w:rPr>
          <w:lang w:val="ru-RU"/>
        </w:rPr>
      </w:pPr>
      <w:r w:rsidRPr="00E31952">
        <w:rPr>
          <w:lang w:val="ru-RU"/>
        </w:rPr>
        <w:t xml:space="preserve">   </w:t>
      </w:r>
      <w:r>
        <w:rPr>
          <w:lang w:val="ru-RU"/>
        </w:rPr>
        <w:t>Аннотация к  рабочей</w:t>
      </w:r>
      <w:r w:rsidRPr="00E31952">
        <w:rPr>
          <w:lang w:val="ru-RU"/>
        </w:rPr>
        <w:t xml:space="preserve"> программ</w:t>
      </w:r>
      <w:r>
        <w:rPr>
          <w:lang w:val="ru-RU"/>
        </w:rPr>
        <w:t>е</w:t>
      </w:r>
      <w:r w:rsidRPr="00E31952">
        <w:rPr>
          <w:lang w:val="ru-RU"/>
        </w:rPr>
        <w:t xml:space="preserve"> учебного предмета «</w:t>
      </w:r>
      <w:r>
        <w:rPr>
          <w:b/>
          <w:lang w:val="ru-RU"/>
        </w:rPr>
        <w:t>Изобразительное искусство</w:t>
      </w:r>
      <w:r>
        <w:rPr>
          <w:lang w:val="ru-RU"/>
        </w:rPr>
        <w:t xml:space="preserve">» </w:t>
      </w:r>
      <w:r w:rsidRPr="00E31952">
        <w:rPr>
          <w:lang w:val="ru-RU"/>
        </w:rPr>
        <w:t xml:space="preserve"> составлена на основе: </w:t>
      </w:r>
    </w:p>
    <w:p w:rsidR="00E603A2" w:rsidRDefault="00E603A2" w:rsidP="00E603A2">
      <w:pPr>
        <w:jc w:val="both"/>
        <w:rPr>
          <w:lang w:val="ru-RU"/>
        </w:rPr>
      </w:pPr>
    </w:p>
    <w:p w:rsidR="00E603A2" w:rsidRPr="00F961F5" w:rsidRDefault="00E603A2" w:rsidP="00E603A2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</w:t>
      </w:r>
    </w:p>
    <w:p w:rsidR="00E603A2" w:rsidRPr="00F961F5" w:rsidRDefault="00E603A2" w:rsidP="00E603A2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E603A2" w:rsidRPr="00F961F5" w:rsidRDefault="00E603A2" w:rsidP="00E603A2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rPr>
            <w:rFonts w:ascii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F961F5">
        <w:rPr>
          <w:rFonts w:ascii="Times New Roman" w:hAnsi="Times New Roman" w:cs="Times New Roman"/>
          <w:sz w:val="24"/>
          <w:szCs w:val="24"/>
          <w:lang w:eastAsia="ru-RU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E603A2" w:rsidRPr="00F961F5" w:rsidRDefault="00E603A2" w:rsidP="00E603A2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603A2" w:rsidRPr="00F961F5" w:rsidRDefault="00E603A2" w:rsidP="00E603A2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 г"/>
        </w:smartTagPr>
        <w:r w:rsidRPr="00F961F5">
          <w:rPr>
            <w:rFonts w:ascii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F961F5">
        <w:rPr>
          <w:rFonts w:ascii="Times New Roman" w:hAnsi="Times New Roman" w:cs="Times New Roman"/>
          <w:sz w:val="24"/>
          <w:szCs w:val="24"/>
          <w:lang w:eastAsia="ru-RU"/>
        </w:rPr>
        <w:t>.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E603A2" w:rsidRPr="00F961F5" w:rsidRDefault="00E603A2" w:rsidP="00E603A2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ООП НОО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 СОШ;</w:t>
      </w:r>
    </w:p>
    <w:p w:rsidR="00E603A2" w:rsidRPr="00E603A2" w:rsidRDefault="00E603A2" w:rsidP="00E603A2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03A2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плана МАОУ </w:t>
      </w:r>
      <w:proofErr w:type="spellStart"/>
      <w:r w:rsidRPr="00E603A2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E603A2">
        <w:rPr>
          <w:rFonts w:ascii="Times New Roman" w:hAnsi="Times New Roman" w:cs="Times New Roman"/>
          <w:sz w:val="24"/>
          <w:szCs w:val="24"/>
          <w:lang w:eastAsia="ru-RU"/>
        </w:rPr>
        <w:t xml:space="preserve"> СОШ;</w:t>
      </w:r>
    </w:p>
    <w:p w:rsidR="00E603A2" w:rsidRPr="00DD51E4" w:rsidRDefault="00E603A2" w:rsidP="00E603A2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03A2">
        <w:rPr>
          <w:rFonts w:ascii="Times New Roman" w:hAnsi="Times New Roman" w:cs="Times New Roman"/>
          <w:sz w:val="24"/>
          <w:szCs w:val="24"/>
        </w:rPr>
        <w:t xml:space="preserve">Авторские программы, разработанные </w:t>
      </w:r>
      <w:proofErr w:type="spellStart"/>
      <w:r w:rsidRPr="00E603A2">
        <w:rPr>
          <w:rFonts w:ascii="Times New Roman" w:hAnsi="Times New Roman" w:cs="Times New Roman"/>
          <w:sz w:val="24"/>
          <w:szCs w:val="24"/>
        </w:rPr>
        <w:t>Б.М.Неменским</w:t>
      </w:r>
      <w:proofErr w:type="spellEnd"/>
      <w:r w:rsidRPr="00E603A2">
        <w:rPr>
          <w:rFonts w:ascii="Times New Roman" w:hAnsi="Times New Roman" w:cs="Times New Roman"/>
          <w:sz w:val="24"/>
          <w:szCs w:val="24"/>
        </w:rPr>
        <w:t xml:space="preserve"> «Программа изобразительно</w:t>
      </w:r>
      <w:r w:rsidR="00DD51E4">
        <w:rPr>
          <w:rFonts w:ascii="Times New Roman" w:hAnsi="Times New Roman" w:cs="Times New Roman"/>
          <w:sz w:val="24"/>
          <w:szCs w:val="24"/>
        </w:rPr>
        <w:t xml:space="preserve">е искусство» Просвещение 2014, </w:t>
      </w:r>
      <w:bookmarkStart w:id="0" w:name="_GoBack"/>
      <w:bookmarkEnd w:id="0"/>
    </w:p>
    <w:p w:rsidR="00E603A2" w:rsidRDefault="00E603A2" w:rsidP="00E603A2">
      <w:pPr>
        <w:pStyle w:val="Default"/>
        <w:jc w:val="both"/>
        <w:rPr>
          <w:b/>
          <w:bCs/>
        </w:rPr>
      </w:pPr>
      <w:r w:rsidRPr="00F961F5">
        <w:rPr>
          <w:b/>
          <w:bCs/>
        </w:rPr>
        <w:lastRenderedPageBreak/>
        <w:t xml:space="preserve">Общая характеристика учебного предмета </w:t>
      </w:r>
    </w:p>
    <w:p w:rsidR="00E603A2" w:rsidRPr="00F961F5" w:rsidRDefault="00E603A2" w:rsidP="00E603A2">
      <w:pPr>
        <w:pStyle w:val="Default"/>
        <w:jc w:val="both"/>
      </w:pPr>
    </w:p>
    <w:p w:rsidR="00E603A2" w:rsidRDefault="00E603A2" w:rsidP="00E603A2">
      <w:pPr>
        <w:pStyle w:val="Default"/>
        <w:jc w:val="both"/>
      </w:pPr>
      <w:r w:rsidRPr="00F961F5">
        <w:t xml:space="preserve">Предметная линия учебников под редакцией Б. М. </w:t>
      </w:r>
      <w:proofErr w:type="spellStart"/>
      <w:r w:rsidRPr="00F961F5">
        <w:t>Неменского</w:t>
      </w:r>
      <w:proofErr w:type="spellEnd"/>
    </w:p>
    <w:p w:rsidR="00E603A2" w:rsidRPr="00F961F5" w:rsidRDefault="00E603A2" w:rsidP="00E603A2">
      <w:pPr>
        <w:pStyle w:val="Default"/>
        <w:jc w:val="both"/>
      </w:pPr>
    </w:p>
    <w:p w:rsidR="00E603A2" w:rsidRDefault="00E603A2" w:rsidP="00E603A2">
      <w:pPr>
        <w:pStyle w:val="Default"/>
        <w:jc w:val="both"/>
      </w:pPr>
      <w:r w:rsidRPr="00F961F5">
        <w:rPr>
          <w:b/>
          <w:bCs/>
        </w:rPr>
        <w:t xml:space="preserve">Цель: </w:t>
      </w:r>
      <w:r w:rsidRPr="00F961F5"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F961F5">
        <w:t>мироотношений</w:t>
      </w:r>
      <w:proofErr w:type="spellEnd"/>
      <w:r w:rsidRPr="00F961F5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E603A2" w:rsidRPr="00F961F5" w:rsidRDefault="00E603A2" w:rsidP="00E603A2">
      <w:pPr>
        <w:pStyle w:val="Default"/>
        <w:jc w:val="both"/>
      </w:pPr>
    </w:p>
    <w:p w:rsidR="00E603A2" w:rsidRPr="00F961F5" w:rsidRDefault="00E603A2" w:rsidP="00E603A2">
      <w:pPr>
        <w:pStyle w:val="Default"/>
        <w:jc w:val="both"/>
      </w:pPr>
      <w:r w:rsidRPr="00F961F5">
        <w:t xml:space="preserve">Изучение изобразительного искусства в начальной школе направлено на решение следующих </w:t>
      </w:r>
      <w:r w:rsidRPr="00F961F5">
        <w:rPr>
          <w:b/>
          <w:bCs/>
        </w:rPr>
        <w:t xml:space="preserve">задач: </w:t>
      </w:r>
    </w:p>
    <w:p w:rsidR="00E603A2" w:rsidRPr="00F961F5" w:rsidRDefault="00E603A2" w:rsidP="00E603A2">
      <w:pPr>
        <w:pStyle w:val="Default"/>
        <w:jc w:val="both"/>
      </w:pPr>
      <w:r w:rsidRPr="00F961F5">
        <w:t xml:space="preserve">- развитие у ребенка </w:t>
      </w:r>
      <w:r w:rsidRPr="00F961F5">
        <w:rPr>
          <w:b/>
          <w:bCs/>
        </w:rPr>
        <w:t>интереса к внутреннему миру человека</w:t>
      </w:r>
      <w:r w:rsidRPr="00F961F5">
        <w:t xml:space="preserve">, способности углубления в себя, осознания своих внутренних переживаний; </w:t>
      </w:r>
    </w:p>
    <w:p w:rsidR="00E603A2" w:rsidRPr="00F961F5" w:rsidRDefault="00E603A2" w:rsidP="00E603A2">
      <w:pPr>
        <w:pStyle w:val="Default"/>
        <w:jc w:val="both"/>
      </w:pPr>
      <w:r w:rsidRPr="00F961F5">
        <w:t xml:space="preserve">- организация сотворчества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смыслов; </w:t>
      </w:r>
    </w:p>
    <w:p w:rsidR="00E603A2" w:rsidRPr="00F961F5" w:rsidRDefault="00E603A2" w:rsidP="00E603A2">
      <w:pPr>
        <w:pStyle w:val="Default"/>
        <w:jc w:val="both"/>
      </w:pPr>
      <w:r w:rsidRPr="00F961F5">
        <w:t xml:space="preserve">- освоение различных художественных материалов (гуашь и акварель, карандаши, мелки, уголь, пастель, пластилин, глина, различные виды бумаги, ткани, природные материалы), инструментов (кисти, стеки, ножницы и т. д.), а также художественных техник (аппликация, коллаж, монотипия, лепка, бумажная пластика и др.); </w:t>
      </w:r>
    </w:p>
    <w:p w:rsidR="00E603A2" w:rsidRPr="00F961F5" w:rsidRDefault="00E603A2" w:rsidP="00E603A2">
      <w:pPr>
        <w:pStyle w:val="Default"/>
        <w:jc w:val="both"/>
      </w:pPr>
      <w:r w:rsidRPr="00F961F5">
        <w:t xml:space="preserve">- </w:t>
      </w:r>
      <w:r w:rsidRPr="00F961F5">
        <w:rPr>
          <w:b/>
          <w:bCs/>
        </w:rPr>
        <w:t xml:space="preserve">постоянная смена художественных материалов, </w:t>
      </w:r>
      <w:r w:rsidRPr="00F961F5">
        <w:t xml:space="preserve">овладение их выразительными возможностями; </w:t>
      </w:r>
    </w:p>
    <w:p w:rsidR="00E603A2" w:rsidRDefault="00E603A2" w:rsidP="00E603A2">
      <w:pPr>
        <w:pStyle w:val="Default"/>
        <w:jc w:val="both"/>
      </w:pPr>
      <w:r w:rsidRPr="00F961F5">
        <w:t xml:space="preserve">- развитие специальных навыков, развитие чувств, а также овладение образным языком искусства; </w:t>
      </w:r>
    </w:p>
    <w:p w:rsidR="00E603A2" w:rsidRPr="00F961F5" w:rsidRDefault="00E603A2" w:rsidP="00E603A2">
      <w:pPr>
        <w:pStyle w:val="Default"/>
        <w:jc w:val="both"/>
      </w:pPr>
    </w:p>
    <w:p w:rsidR="00E603A2" w:rsidRDefault="00E603A2" w:rsidP="00E603A2">
      <w:pPr>
        <w:pStyle w:val="Default"/>
        <w:jc w:val="both"/>
      </w:pPr>
      <w:r w:rsidRPr="00F961F5">
        <w:t xml:space="preserve">- </w:t>
      </w:r>
      <w:r w:rsidRPr="00F961F5">
        <w:rPr>
          <w:b/>
          <w:bCs/>
        </w:rPr>
        <w:t xml:space="preserve">духовное развитие личности, </w:t>
      </w:r>
      <w:r w:rsidRPr="00F961F5">
        <w:t xml:space="preserve">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 </w:t>
      </w:r>
    </w:p>
    <w:p w:rsidR="00E603A2" w:rsidRPr="00F961F5" w:rsidRDefault="00E603A2" w:rsidP="00E603A2">
      <w:pPr>
        <w:pStyle w:val="Default"/>
        <w:jc w:val="both"/>
      </w:pPr>
    </w:p>
    <w:p w:rsidR="00E603A2" w:rsidRDefault="00E603A2" w:rsidP="00E603A2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>Место учебного предмета в учебном плане.</w:t>
      </w:r>
    </w:p>
    <w:p w:rsidR="00E603A2" w:rsidRDefault="00E603A2" w:rsidP="00E603A2">
      <w:pPr>
        <w:pStyle w:val="Default"/>
        <w:jc w:val="both"/>
        <w:rPr>
          <w:b/>
          <w:bCs/>
        </w:rPr>
      </w:pPr>
    </w:p>
    <w:p w:rsidR="00E603A2" w:rsidRDefault="00E603A2" w:rsidP="00E603A2">
      <w:pPr>
        <w:pStyle w:val="Default"/>
        <w:jc w:val="both"/>
        <w:rPr>
          <w:bCs/>
        </w:rPr>
      </w:pPr>
      <w:r>
        <w:rPr>
          <w:bCs/>
        </w:rPr>
        <w:t>На изучение предмета отводится 34 часа при 1 часе в неделю</w:t>
      </w:r>
    </w:p>
    <w:p w:rsidR="00E603A2" w:rsidRPr="00E603A2" w:rsidRDefault="00E603A2" w:rsidP="00E603A2">
      <w:pPr>
        <w:pStyle w:val="Default"/>
        <w:jc w:val="both"/>
      </w:pPr>
    </w:p>
    <w:p w:rsidR="00E603A2" w:rsidRPr="00F961F5" w:rsidRDefault="00E603A2" w:rsidP="00E603A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961F5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E603A2" w:rsidRPr="00F961F5" w:rsidRDefault="00E603A2" w:rsidP="00E603A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E603A2" w:rsidRPr="00F961F5" w:rsidRDefault="00E603A2" w:rsidP="00E603A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E603A2" w:rsidRPr="00F961F5" w:rsidRDefault="00E603A2" w:rsidP="00E603A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E603A2" w:rsidRPr="00E603A2" w:rsidRDefault="00E603A2" w:rsidP="00E603A2">
      <w:pPr>
        <w:pStyle w:val="a5"/>
      </w:pPr>
      <w:r w:rsidRPr="00F961F5">
        <w:t>4. Приложение: «Календарно – тематическое планирование»</w:t>
      </w:r>
    </w:p>
    <w:p w:rsidR="00E603A2" w:rsidRDefault="00E603A2" w:rsidP="00E603A2">
      <w:pPr>
        <w:pStyle w:val="Default"/>
        <w:jc w:val="both"/>
      </w:pPr>
      <w:r w:rsidRPr="00F961F5">
        <w:rPr>
          <w:b/>
          <w:bCs/>
        </w:rPr>
        <w:t>Программно-методическое обеспечение</w:t>
      </w:r>
      <w:r w:rsidRPr="00F961F5">
        <w:t xml:space="preserve">: </w:t>
      </w:r>
    </w:p>
    <w:p w:rsidR="00E603A2" w:rsidRPr="00F961F5" w:rsidRDefault="00E603A2" w:rsidP="00E603A2">
      <w:pPr>
        <w:pStyle w:val="Default"/>
        <w:jc w:val="both"/>
      </w:pPr>
    </w:p>
    <w:p w:rsidR="00E603A2" w:rsidRDefault="00E603A2" w:rsidP="00E603A2">
      <w:pPr>
        <w:pStyle w:val="Default"/>
        <w:spacing w:line="360" w:lineRule="auto"/>
        <w:jc w:val="both"/>
      </w:pPr>
      <w:r w:rsidRPr="00F961F5">
        <w:t xml:space="preserve"> </w:t>
      </w:r>
    </w:p>
    <w:p w:rsidR="00E603A2" w:rsidRPr="00E603A2" w:rsidRDefault="00E603A2" w:rsidP="00E603A2">
      <w:pPr>
        <w:pStyle w:val="Default"/>
        <w:spacing w:line="360" w:lineRule="auto"/>
        <w:jc w:val="both"/>
      </w:pPr>
      <w:proofErr w:type="spellStart"/>
      <w:r w:rsidRPr="00F961F5">
        <w:lastRenderedPageBreak/>
        <w:t>Коротеева</w:t>
      </w:r>
      <w:proofErr w:type="spellEnd"/>
      <w:r w:rsidRPr="00F961F5">
        <w:t xml:space="preserve"> Е.И. Изобразительное искусство. Искусство и ты. 2 класс. Учебник/Под редакцией Б.</w:t>
      </w:r>
      <w:r w:rsidR="00DD51E4">
        <w:t xml:space="preserve"> </w:t>
      </w:r>
      <w:proofErr w:type="spellStart"/>
      <w:r>
        <w:t>Неменского</w:t>
      </w:r>
      <w:proofErr w:type="spellEnd"/>
      <w:r>
        <w:t>. – М.: «Просвещение»</w:t>
      </w:r>
    </w:p>
    <w:sectPr w:rsidR="00E603A2" w:rsidRPr="00E603A2" w:rsidSect="00E603A2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E4" w:rsidRDefault="00DD51E4" w:rsidP="00DD51E4">
      <w:r>
        <w:separator/>
      </w:r>
    </w:p>
  </w:endnote>
  <w:endnote w:type="continuationSeparator" w:id="0">
    <w:p w:rsidR="00DD51E4" w:rsidRDefault="00DD51E4" w:rsidP="00DD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690637"/>
      <w:docPartObj>
        <w:docPartGallery w:val="Page Numbers (Bottom of Page)"/>
        <w:docPartUnique/>
      </w:docPartObj>
    </w:sdtPr>
    <w:sdtContent>
      <w:p w:rsidR="00DD51E4" w:rsidRDefault="00DD51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51E4">
          <w:rPr>
            <w:noProof/>
            <w:lang w:val="ru-RU"/>
          </w:rPr>
          <w:t>3</w:t>
        </w:r>
        <w:r>
          <w:fldChar w:fldCharType="end"/>
        </w:r>
      </w:p>
    </w:sdtContent>
  </w:sdt>
  <w:p w:rsidR="00DD51E4" w:rsidRDefault="00DD51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E4" w:rsidRDefault="00DD51E4" w:rsidP="00DD51E4">
      <w:r>
        <w:separator/>
      </w:r>
    </w:p>
  </w:footnote>
  <w:footnote w:type="continuationSeparator" w:id="0">
    <w:p w:rsidR="00DD51E4" w:rsidRDefault="00DD51E4" w:rsidP="00DD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C9"/>
    <w:multiLevelType w:val="hybridMultilevel"/>
    <w:tmpl w:val="A608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3A2"/>
    <w:rsid w:val="006660B8"/>
    <w:rsid w:val="006B4077"/>
    <w:rsid w:val="00B55C9E"/>
    <w:rsid w:val="00DD51E4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297897-E4BA-4312-9AA0-7F334F4C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E603A2"/>
  </w:style>
  <w:style w:type="paragraph" w:styleId="a4">
    <w:name w:val="List Paragraph"/>
    <w:basedOn w:val="a"/>
    <w:link w:val="a3"/>
    <w:uiPriority w:val="99"/>
    <w:qFormat/>
    <w:rsid w:val="00E603A2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ody Text"/>
    <w:basedOn w:val="a"/>
    <w:link w:val="a6"/>
    <w:uiPriority w:val="99"/>
    <w:unhideWhenUsed/>
    <w:rsid w:val="00E603A2"/>
    <w:pPr>
      <w:widowControl/>
      <w:adjustRightInd/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E60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E603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603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D5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1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DD5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1E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2020-05-15T11:02:00Z</dcterms:created>
  <dcterms:modified xsi:type="dcterms:W3CDTF">2020-05-28T07:34:00Z</dcterms:modified>
</cp:coreProperties>
</file>