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973309</wp:posOffset>
            </wp:positionH>
            <wp:positionV relativeFrom="paragraph">
              <wp:posOffset>-2453152</wp:posOffset>
            </wp:positionV>
            <wp:extent cx="7322185" cy="10145687"/>
            <wp:effectExtent l="1428750" t="0" r="1402715" b="0"/>
            <wp:wrapNone/>
            <wp:docPr id="1" name="Рисунок 1" descr="D:\классное 9класс\ктп\ан.школа лидера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школа лидера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185" cy="1014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1E09" w:rsidRPr="00C01E09" w:rsidRDefault="00C01E09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9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C01E09" w:rsidRPr="00C01E09" w:rsidRDefault="00C01E09" w:rsidP="00C01E09">
      <w:pPr>
        <w:pStyle w:val="a3"/>
      </w:pPr>
      <w:r w:rsidRPr="00C01E09">
        <w:t>Программа «Школа лидера» рассчитана на учащихся 5-6 классов. Она направлена на воспитание всесторонне развитой творческой личности, на развитие ее активной социальной позиции и организаторских способностей.</w:t>
      </w:r>
    </w:p>
    <w:p w:rsidR="00C01E09" w:rsidRPr="00C01E09" w:rsidRDefault="00C01E09" w:rsidP="00C01E09">
      <w:pPr>
        <w:pStyle w:val="a5"/>
        <w:ind w:left="426" w:hanging="426"/>
        <w:jc w:val="both"/>
      </w:pPr>
      <w:r w:rsidRPr="00C01E09">
        <w:t>Аннотация к рабочей программе разрабатывается на основе следующих нормативных документов: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>Закон РФ «Об образовании в Российской Федерации» от 29 декабря 2012 года № 273- ФЗ;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ind w:left="426" w:firstLine="0"/>
        <w:jc w:val="both"/>
      </w:pPr>
      <w:r w:rsidRPr="00C01E09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t>Федеральный государственный образовательный стандарт основного общего образования;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rPr>
          <w:color w:val="333333"/>
          <w:shd w:val="clear" w:color="auto" w:fill="FFFFFF"/>
        </w:rPr>
        <w:t>Приказ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государственных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C01E09">
        <w:rPr>
          <w:rStyle w:val="apple-converted-space"/>
          <w:color w:val="333333"/>
          <w:shd w:val="clear" w:color="auto" w:fill="FFFFFF"/>
        </w:rPr>
        <w:t> 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r w:rsidRPr="00C01E09">
        <w:t>Устав МАОУ Бегишевская СОШ;</w:t>
      </w:r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bookmarkStart w:id="1" w:name="_Hlk20887402"/>
      <w:r w:rsidRPr="00C01E09">
        <w:t xml:space="preserve">Учебный план МАОУ </w:t>
      </w:r>
      <w:proofErr w:type="spellStart"/>
      <w:r w:rsidRPr="00C01E09">
        <w:t>Бегишевской</w:t>
      </w:r>
      <w:proofErr w:type="spellEnd"/>
      <w:r w:rsidRPr="00C01E09">
        <w:t xml:space="preserve"> СОШ;</w:t>
      </w:r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r w:rsidRPr="00C01E09">
        <w:t>Годовой учебный календарный график на текущий учебный год;</w:t>
      </w:r>
    </w:p>
    <w:bookmarkEnd w:id="1"/>
    <w:p w:rsidR="00D1522E" w:rsidRPr="00C01E09" w:rsidRDefault="00D1522E" w:rsidP="00C01E09">
      <w:pPr>
        <w:spacing w:line="240" w:lineRule="auto"/>
        <w:rPr>
          <w:sz w:val="24"/>
          <w:szCs w:val="24"/>
        </w:rPr>
      </w:pPr>
    </w:p>
    <w:p w:rsidR="00C01E09" w:rsidRPr="00C01E09" w:rsidRDefault="00C01E09" w:rsidP="00C01E09">
      <w:pPr>
        <w:pStyle w:val="a3"/>
        <w:jc w:val="center"/>
        <w:rPr>
          <w:b/>
        </w:rPr>
      </w:pPr>
      <w:r w:rsidRPr="00C01E09">
        <w:rPr>
          <w:b/>
        </w:rPr>
        <w:t>Учебно-методическое обеспечение образовательного процесса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 xml:space="preserve">Проблема формирования и развития творчества личности, основные творческие стратегии мышления, которые являются стержневыми в структуре интеллекта личности, находит отражение в работах российских и зарубежных авторов (В. И. Андреева, Г. С. </w:t>
      </w:r>
      <w:proofErr w:type="spellStart"/>
      <w:r w:rsidRPr="00C01E09">
        <w:t>Альтшуллера</w:t>
      </w:r>
      <w:proofErr w:type="spellEnd"/>
      <w:r w:rsidRPr="00C01E09">
        <w:t xml:space="preserve">, Г. Я. Буш, Л. </w:t>
      </w:r>
      <w:proofErr w:type="spellStart"/>
      <w:r w:rsidRPr="00C01E09">
        <w:t>А.Венгера</w:t>
      </w:r>
      <w:proofErr w:type="spellEnd"/>
      <w:r w:rsidRPr="00C01E09">
        <w:t xml:space="preserve">, В. В.Давыдова, О. М. Дьяченко, А. В.Запорожца, А. Н. Лук др.); ориентировочно-исследовательской деятельности детей посвящены работы (Н. Н. </w:t>
      </w:r>
      <w:proofErr w:type="spellStart"/>
      <w:r w:rsidRPr="00C01E09">
        <w:t>Поддъякова</w:t>
      </w:r>
      <w:proofErr w:type="spellEnd"/>
      <w:r w:rsidRPr="00C01E09">
        <w:t xml:space="preserve">, Л. Н. </w:t>
      </w:r>
      <w:proofErr w:type="spellStart"/>
      <w:r w:rsidRPr="00C01E09">
        <w:t>Менщикова</w:t>
      </w:r>
      <w:proofErr w:type="spellEnd"/>
      <w:r w:rsidRPr="00C01E09">
        <w:t>, Л. Н. Прохорова, Н. Р. Климова, Н. Рыжова и др.).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lastRenderedPageBreak/>
        <w:t xml:space="preserve">Вопросами воспитания детей в коллективе, а также теорией и практикой школьного самоуправления занимались такие ученые-педагоги как (С. Т. </w:t>
      </w:r>
      <w:proofErr w:type="spellStart"/>
      <w:r w:rsidRPr="00C01E09">
        <w:t>Шацкий</w:t>
      </w:r>
      <w:proofErr w:type="spellEnd"/>
      <w:r w:rsidRPr="00C01E09">
        <w:t xml:space="preserve">, А. С. Макаренко, Ф. Ф. </w:t>
      </w:r>
      <w:proofErr w:type="spellStart"/>
      <w:r w:rsidRPr="00C01E09">
        <w:t>Брюховецкий</w:t>
      </w:r>
      <w:proofErr w:type="spellEnd"/>
      <w:r w:rsidRPr="00C01E09">
        <w:t xml:space="preserve">, Т. Е. </w:t>
      </w:r>
      <w:proofErr w:type="spellStart"/>
      <w:r w:rsidRPr="00C01E09">
        <w:t>Конникова</w:t>
      </w:r>
      <w:proofErr w:type="spellEnd"/>
      <w:r w:rsidRPr="00C01E09">
        <w:t xml:space="preserve">, Э. Г. </w:t>
      </w:r>
      <w:proofErr w:type="spellStart"/>
      <w:r w:rsidRPr="00C01E09">
        <w:t>Костяшкина</w:t>
      </w:r>
      <w:proofErr w:type="spellEnd"/>
      <w:r w:rsidRPr="00C01E09">
        <w:t xml:space="preserve">, В. Н. </w:t>
      </w:r>
      <w:proofErr w:type="spellStart"/>
      <w:r w:rsidRPr="00C01E09">
        <w:t>Сорока-Росинский</w:t>
      </w:r>
      <w:proofErr w:type="spellEnd"/>
      <w:r w:rsidRPr="00C01E09">
        <w:t>, В. А. Сухомлинский, К. Д. Ушинский и др.)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 xml:space="preserve">Широкую известность получила «коммунарская методика» И. П. Иванова в процессе самоуправления и опыт проведения «ключевых дел» под руководством В. А. </w:t>
      </w:r>
      <w:proofErr w:type="spellStart"/>
      <w:r w:rsidRPr="00C01E09">
        <w:t>Караковского</w:t>
      </w:r>
      <w:proofErr w:type="spellEnd"/>
      <w:r w:rsidRPr="00C01E09">
        <w:t>.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>На развитие школьного самоуправления оказывает свое влияние теория социального управления, социологи (Г. В. Атаманчук, В. Г. Афанасьев, В. Г. Белов, П. Н. Лебедев, В. В. Решетов, Е. В. Петрова и др.).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proofErr w:type="gramStart"/>
      <w:r w:rsidRPr="00C01E09">
        <w:t xml:space="preserve">Опираясь на теорию социального управления, проблему ученического самоуправления рассматривали ведущие педагоги (В. М. </w:t>
      </w:r>
      <w:proofErr w:type="spellStart"/>
      <w:r w:rsidRPr="00C01E09">
        <w:t>Коротов</w:t>
      </w:r>
      <w:proofErr w:type="spellEnd"/>
      <w:r w:rsidRPr="00C01E09">
        <w:t xml:space="preserve">, Ю. А. </w:t>
      </w:r>
      <w:proofErr w:type="spellStart"/>
      <w:r w:rsidRPr="00C01E09">
        <w:t>Конаржевский</w:t>
      </w:r>
      <w:proofErr w:type="spellEnd"/>
      <w:r w:rsidRPr="00C01E09">
        <w:t xml:space="preserve">, Р. Х. Шакуров, Л. И. Новикова, Л. К. </w:t>
      </w:r>
      <w:proofErr w:type="spellStart"/>
      <w:r w:rsidRPr="00C01E09">
        <w:t>Балясная</w:t>
      </w:r>
      <w:proofErr w:type="spellEnd"/>
      <w:r w:rsidRPr="00C01E09">
        <w:t xml:space="preserve">, М. Д. Виноградова, Н. С. </w:t>
      </w:r>
      <w:proofErr w:type="spellStart"/>
      <w:r w:rsidRPr="00C01E09">
        <w:t>Дежникова</w:t>
      </w:r>
      <w:proofErr w:type="spellEnd"/>
      <w:r w:rsidRPr="00C01E09">
        <w:t xml:space="preserve">, Л. Ю. Гордин, В. М. </w:t>
      </w:r>
      <w:proofErr w:type="spellStart"/>
      <w:r w:rsidRPr="00C01E09">
        <w:t>Опалихина</w:t>
      </w:r>
      <w:proofErr w:type="spellEnd"/>
      <w:r w:rsidRPr="00C01E09">
        <w:t xml:space="preserve">, Н. К. Твердохлебов, Н. И. Приходько, П. Т. Фролов, П. И. Третьяков, М. М. Поташник, А. Е. </w:t>
      </w:r>
      <w:proofErr w:type="spellStart"/>
      <w:r w:rsidRPr="00C01E09">
        <w:t>Капто</w:t>
      </w:r>
      <w:proofErr w:type="spellEnd"/>
      <w:r w:rsidRPr="00C01E09">
        <w:t>, и т. д.)</w:t>
      </w:r>
      <w:proofErr w:type="gramEnd"/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 xml:space="preserve">Вопросы воспитания детей в коллективе, теории и практики самоуправления, духовно-нравственного развития в процессе взаимодействия общего и дополнительного образования исследовались в работах (И. В. </w:t>
      </w:r>
      <w:proofErr w:type="spellStart"/>
      <w:r w:rsidRPr="00C01E09">
        <w:t>Бужиной</w:t>
      </w:r>
      <w:proofErr w:type="spellEnd"/>
      <w:r w:rsidRPr="00C01E09">
        <w:t xml:space="preserve">, А. Я. Журкиной, И. П. Иванова, Т. Г. Исаковой, В. А. </w:t>
      </w:r>
      <w:proofErr w:type="spellStart"/>
      <w:r w:rsidRPr="00C01E09">
        <w:t>Караковского</w:t>
      </w:r>
      <w:proofErr w:type="spellEnd"/>
      <w:r w:rsidRPr="00C01E09">
        <w:t xml:space="preserve">, Т. И. Петраковой, С. В. </w:t>
      </w:r>
      <w:proofErr w:type="spellStart"/>
      <w:r w:rsidRPr="00C01E09">
        <w:t>Сальцевой</w:t>
      </w:r>
      <w:proofErr w:type="spellEnd"/>
      <w:r w:rsidRPr="00C01E09">
        <w:t xml:space="preserve">, Н. Е. </w:t>
      </w:r>
      <w:proofErr w:type="spellStart"/>
      <w:r w:rsidRPr="00C01E09">
        <w:t>Щурковой</w:t>
      </w:r>
      <w:proofErr w:type="spellEnd"/>
      <w:r w:rsidRPr="00C01E09">
        <w:t xml:space="preserve"> и др.)</w:t>
      </w:r>
    </w:p>
    <w:p w:rsidR="00C01E09" w:rsidRPr="00C01E09" w:rsidRDefault="00C01E09" w:rsidP="00C01E09">
      <w:pPr>
        <w:shd w:val="clear" w:color="auto" w:fill="FFFFFF"/>
        <w:tabs>
          <w:tab w:val="left" w:pos="686"/>
        </w:tabs>
        <w:spacing w:before="43" w:after="200" w:line="240" w:lineRule="auto"/>
        <w:ind w:left="4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 (электронный вариант):</w:t>
      </w:r>
    </w:p>
    <w:p w:rsidR="00C01E09" w:rsidRPr="00C01E09" w:rsidRDefault="00C01E09" w:rsidP="00C01E0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Г.С. Практическая психология. – М.,2000.</w:t>
      </w:r>
    </w:p>
    <w:p w:rsidR="00C01E09" w:rsidRPr="00C01E09" w:rsidRDefault="00C01E09" w:rsidP="00C01E09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Безопасные игры / Сборник социально-психологических игр. Под общей редакцией: Молокановой Т.В. – заведующей социально-психологической службой ВДЦ «Орленок», </w:t>
      </w:r>
      <w:smartTag w:uri="urn:schemas-microsoft-com:office:smarttags" w:element="metricconverter">
        <w:smartTagPr>
          <w:attr w:name="ProductID" w:val="2006 г"/>
        </w:smartTagPr>
        <w:r w:rsidRPr="00C01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01E09" w:rsidRPr="00C01E09" w:rsidRDefault="00C01E09" w:rsidP="00C01E09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Лидерские игры / Сборник социально-психологических игр. Под общей редакцией: Молокановой Т.В. – заведующей социально-психологической службой ВДЦ «Орленок», </w:t>
      </w:r>
      <w:smartTag w:uri="urn:schemas-microsoft-com:office:smarttags" w:element="metricconverter">
        <w:smartTagPr>
          <w:attr w:name="ProductID" w:val="2006 г"/>
        </w:smartTagPr>
        <w:r w:rsidRPr="00C01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01E09" w:rsidRPr="00C01E09" w:rsidRDefault="00C01E09" w:rsidP="00C01E09">
      <w:pPr>
        <w:keepNext/>
        <w:numPr>
          <w:ilvl w:val="0"/>
          <w:numId w:val="4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Рогаткин Д.В. Школьное ученическое самоуправление. Учебник. – Петрозаводск, Юниорский союз «Дорога», 2002.</w:t>
      </w:r>
    </w:p>
    <w:p w:rsidR="00C01E09" w:rsidRPr="00C01E09" w:rsidRDefault="00C01E09" w:rsidP="00C01E09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Как научить детей сотрудничать? Психологические игры и упражнения. Практическое пособие для педагогов и школьных психологов. – М.: Генезис, 2003г. </w:t>
      </w:r>
    </w:p>
    <w:p w:rsidR="00C01E09" w:rsidRPr="00C01E09" w:rsidRDefault="00C01E09" w:rsidP="00C01E0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Шелби Б. Тесты для детей. – М., 1999.</w:t>
      </w:r>
    </w:p>
    <w:p w:rsidR="00C01E09" w:rsidRPr="00C01E09" w:rsidRDefault="00C01E09" w:rsidP="00C01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09" w:rsidRPr="00C01E09" w:rsidRDefault="00C01E09" w:rsidP="00C01E09">
      <w:p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C01E0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места курса внеурочной деятельности в учебном плане. 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актива детских объединений «Лидер» нацелена на освоение учащимися основ управления коллективом, этапов проектирования работы объединения, формирование умений и навыков организаторской деятельности, отработку моделей эффективного общения и поведения в различных жизненных ситуациях.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деятельность в программе основывается на принципе: «Я-Ищущий и Дарящий, Я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и ученик, Воспитатель и Воспитанник»-способствующий развитию творческого начала в ребенке, его лидерской и познавательной активности и строится с учетом существующих </w:t>
      </w: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реальная опасность регрессивного пути развития личности подростка (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ассоциальное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агрессивность, моральная деградация, наркомания, алкоголизм, бездуховность и т. д.); вступление в деструктивные религиозные секты, вступление в бандитские группировки; подросткового суицида.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понимания того, что высокоразвитое чувство гражданского долга, ответственности за свои дела и поступки, активное усвоение социальных ролей и отношений, инициатива и творчество при выполнении общественно-значимых поручений и конкретных дел создают атмосферу сопричастности детей и подростков ко всему, что является предметом их увлеченности и интересов. Стремление к объединению детей и подростков - естественная потребность в этом возрасте, так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объединяясь в группы, подростки стремятся самоутвердиться, самореализоваться, испытывают свою защищенность. В программе особое значение уделяется формам социализации, самореализации, саморазвития. Практика доказывает, что деятельность детей, подростков и молодежи развивается успешно тогда, когда она активно поддерживается взрослыми.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внеурочной деятельности «Школа лидера» направлена на реализацию социально-педагогического направления, рассчитана для </w:t>
      </w:r>
      <w:proofErr w:type="gramStart"/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обучаемых</w:t>
      </w:r>
      <w:proofErr w:type="gramEnd"/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D7B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5го класса на 1 год обучения. 34 часа</w:t>
      </w:r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год (1 час в неделю). </w:t>
      </w:r>
    </w:p>
    <w:p w:rsidR="00C01E09" w:rsidRPr="00C01E09" w:rsidRDefault="00C01E09" w:rsidP="00C01E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является одним из важнейших компонентов образования в интересах человека, общества, государства.  «Школа лидера» включает в себя 6 направлений: «Ведущий за собой» (организаторские навыки), «</w:t>
      </w:r>
      <w:r w:rsidRPr="00C0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 - основа организаторской деятельности», «Как</w:t>
      </w:r>
      <w:r w:rsidRPr="00C01E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правильно организовать работу», 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технологии», «Организация самоуправления», «Мастер слова».</w:t>
      </w:r>
    </w:p>
    <w:p w:rsidR="00C01E09" w:rsidRPr="00C01E09" w:rsidRDefault="00C01E09" w:rsidP="00C01E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ель программы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и развитие лидерских качеств обучающихся.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личность детского лидера, обладающего высокой культурой общения и влияния на людей;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освоению организаторских качеств посредством игровой и проектной деятельности;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воспитывать нравственные качества личности ребёнка,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освоению ребёнком основных социальных ролей, моральных и этических норм;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F7" w:rsidRDefault="001D7BF7" w:rsidP="00C01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01E09" w:rsidRPr="00C01E09" w:rsidRDefault="00C01E09" w:rsidP="00C01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Основные разделы курса внеурочной деятельности </w:t>
      </w:r>
    </w:p>
    <w:p w:rsidR="00C01E09" w:rsidRPr="00C01E09" w:rsidRDefault="00C01E09" w:rsidP="00C01E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37"/>
        <w:gridCol w:w="6804"/>
        <w:gridCol w:w="1418"/>
        <w:gridCol w:w="1134"/>
        <w:gridCol w:w="1276"/>
        <w:gridCol w:w="1275"/>
        <w:gridCol w:w="1134"/>
        <w:gridCol w:w="1276"/>
      </w:tblGrid>
      <w:tr w:rsidR="00C01E09" w:rsidRPr="00C01E09" w:rsidTr="001D7BF7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1E09" w:rsidRPr="00C01E09" w:rsidTr="001D7BF7">
        <w:trPr>
          <w:cantSplit/>
          <w:trHeight w:val="27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01E09" w:rsidRPr="00C01E09" w:rsidTr="001D7BF7">
        <w:trPr>
          <w:cantSplit/>
          <w:trHeight w:val="1451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 «Кто такой лидер?»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 «Мастер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«Основы этикета»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«Развитие лидерских качеств» (психология лидера)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«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- основа организаторской деятельности».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0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правильно организовать работу»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«Организация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№5 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– дело серьёзное» Актерское мастерство.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1D7BF7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01E09" w:rsidRPr="00C01E09" w:rsidRDefault="00C01E09" w:rsidP="00C01E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BF7" w:rsidRDefault="001D7BF7" w:rsidP="001D7B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1E09" w:rsidRPr="00C01E09" w:rsidRDefault="001D7BF7" w:rsidP="001D7B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="00C01E09"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процесса:</w:t>
      </w:r>
    </w:p>
    <w:p w:rsidR="00C01E09" w:rsidRPr="00C01E09" w:rsidRDefault="00C01E09" w:rsidP="00C0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1E09" w:rsidRPr="00C01E09" w:rsidRDefault="00C01E09" w:rsidP="00C01E09">
      <w:pPr>
        <w:tabs>
          <w:tab w:val="left" w:pos="18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проведение традиционны</w:t>
      </w:r>
      <w:r w:rsidR="001D7BF7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практических занятий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обобщающих уроков, игровых и  др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в рамках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C01E09" w:rsidRPr="00C01E09" w:rsidRDefault="00C01E09" w:rsidP="00C01E0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контроля:</w:t>
      </w:r>
    </w:p>
    <w:p w:rsidR="00C01E09" w:rsidRPr="00C01E09" w:rsidRDefault="00C01E09" w:rsidP="00C01E0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умений обучающихся проводится с помощью итогового теста, который включает  ряд тестовых вопросов (заданий) по основным проблемам изучаемой темы.  Данный курс, помимо теоретической части, включает в себя практическую часть – практические работы. </w:t>
      </w:r>
    </w:p>
    <w:p w:rsidR="00C01E09" w:rsidRPr="00C01E09" w:rsidRDefault="00C01E09" w:rsidP="00C01E0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достаточно универсально, что представляет широкие возможности для использования различных форм контроля: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</w:t>
      </w:r>
    </w:p>
    <w:sectPr w:rsidR="00C01E09" w:rsidRPr="00C01E09" w:rsidSect="00C0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EDF"/>
    <w:multiLevelType w:val="hybridMultilevel"/>
    <w:tmpl w:val="4392BE5C"/>
    <w:lvl w:ilvl="0" w:tplc="6E8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C01E09"/>
    <w:rsid w:val="001D045A"/>
    <w:rsid w:val="001D7BF7"/>
    <w:rsid w:val="003D3006"/>
    <w:rsid w:val="004500B7"/>
    <w:rsid w:val="00A635FC"/>
    <w:rsid w:val="00B57547"/>
    <w:rsid w:val="00C01E09"/>
    <w:rsid w:val="00CA17A7"/>
    <w:rsid w:val="00D1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basedOn w:val="a"/>
    <w:next w:val="a4"/>
    <w:rsid w:val="00C0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1E09"/>
  </w:style>
  <w:style w:type="paragraph" w:styleId="a4">
    <w:name w:val="Normal (Web)"/>
    <w:basedOn w:val="a"/>
    <w:uiPriority w:val="99"/>
    <w:semiHidden/>
    <w:unhideWhenUsed/>
    <w:rsid w:val="00C01E0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3</cp:revision>
  <dcterms:created xsi:type="dcterms:W3CDTF">2020-11-16T07:17:00Z</dcterms:created>
  <dcterms:modified xsi:type="dcterms:W3CDTF">2020-11-16T07:21:00Z</dcterms:modified>
</cp:coreProperties>
</file>