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95" w:rsidRDefault="001138E3" w:rsidP="00B72D95">
      <w:pPr>
        <w:widowControl/>
        <w:shd w:val="clear" w:color="auto" w:fill="FFFFFF"/>
        <w:suppressAutoHyphens w:val="0"/>
        <w:rPr>
          <w:b/>
          <w:bCs/>
          <w:color w:val="000000"/>
          <w:kern w:val="0"/>
          <w:sz w:val="28"/>
          <w:szCs w:val="28"/>
          <w:lang w:eastAsia="ru-RU"/>
        </w:rPr>
      </w:pPr>
      <w:r>
        <w:rPr>
          <w:b/>
          <w:bCs/>
          <w:noProof/>
          <w:color w:val="000000"/>
          <w:kern w:val="0"/>
          <w:sz w:val="28"/>
          <w:szCs w:val="28"/>
          <w:lang w:eastAsia="ru-RU"/>
        </w:rPr>
        <w:drawing>
          <wp:inline distT="0" distB="0" distL="0" distR="0">
            <wp:extent cx="9611360" cy="6967149"/>
            <wp:effectExtent l="19050" t="0" r="8890" b="0"/>
            <wp:docPr id="4" name="Рисунок 3" descr="C:\Users\надежда\Desktop\работа\АНГЛИЙСКИЙ\программы\готовые ктп\титульные фото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\Desktop\работа\АНГЛИЙСКИЙ\программы\готовые ктп\титульные фото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67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424" w:rsidRDefault="00554424" w:rsidP="00554424">
      <w:pPr>
        <w:widowControl/>
        <w:shd w:val="clear" w:color="auto" w:fill="FFFFFF"/>
        <w:suppressAutoHyphens w:val="0"/>
        <w:ind w:firstLine="710"/>
        <w:jc w:val="center"/>
        <w:rPr>
          <w:b/>
          <w:bCs/>
          <w:color w:val="000000"/>
          <w:kern w:val="0"/>
          <w:sz w:val="28"/>
          <w:szCs w:val="28"/>
          <w:lang w:eastAsia="ru-RU"/>
        </w:rPr>
      </w:pPr>
      <w:r w:rsidRPr="005522D7">
        <w:rPr>
          <w:b/>
          <w:bCs/>
          <w:color w:val="000000"/>
          <w:kern w:val="0"/>
          <w:sz w:val="28"/>
          <w:szCs w:val="28"/>
          <w:lang w:val="en-US" w:eastAsia="ru-RU"/>
        </w:rPr>
        <w:lastRenderedPageBreak/>
        <w:t>I</w:t>
      </w:r>
      <w:r w:rsidRPr="00554424">
        <w:rPr>
          <w:b/>
          <w:bCs/>
          <w:color w:val="000000"/>
          <w:kern w:val="0"/>
          <w:sz w:val="28"/>
          <w:szCs w:val="28"/>
          <w:lang w:eastAsia="ru-RU"/>
        </w:rPr>
        <w:t xml:space="preserve">. </w:t>
      </w:r>
      <w:r w:rsidRPr="005522D7">
        <w:rPr>
          <w:b/>
          <w:bCs/>
          <w:color w:val="000000"/>
          <w:kern w:val="0"/>
          <w:sz w:val="28"/>
          <w:szCs w:val="28"/>
          <w:lang w:eastAsia="ru-RU"/>
        </w:rPr>
        <w:t>Планируемые результаты</w:t>
      </w:r>
    </w:p>
    <w:p w:rsidR="00F41AFA" w:rsidRPr="00F41AFA" w:rsidRDefault="00F41AFA" w:rsidP="00F41AFA">
      <w:pPr>
        <w:pStyle w:val="a3"/>
        <w:spacing w:before="0" w:beforeAutospacing="0" w:after="0" w:afterAutospacing="0"/>
        <w:jc w:val="both"/>
      </w:pPr>
      <w:r w:rsidRPr="006A12F8">
        <w:t xml:space="preserve">В результате освоения программы основного общего образования по английскому языку учащиеся достигают личностные, </w:t>
      </w:r>
      <w:proofErr w:type="spellStart"/>
      <w:r w:rsidRPr="006A12F8">
        <w:t>метапредметные</w:t>
      </w:r>
      <w:proofErr w:type="spellEnd"/>
      <w:r w:rsidRPr="006A12F8">
        <w:t xml:space="preserve"> и предметные результаты.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К </w:t>
      </w:r>
      <w:r w:rsidRPr="005522D7">
        <w:rPr>
          <w:b/>
          <w:bCs/>
          <w:color w:val="000000"/>
          <w:kern w:val="0"/>
          <w:szCs w:val="24"/>
          <w:lang w:eastAsia="ru-RU"/>
        </w:rPr>
        <w:t>предметным результатам </w:t>
      </w:r>
      <w:r w:rsidRPr="005522D7">
        <w:rPr>
          <w:color w:val="000000"/>
          <w:kern w:val="0"/>
          <w:szCs w:val="24"/>
          <w:lang w:eastAsia="ru-RU"/>
        </w:rPr>
        <w:t xml:space="preserve">ФГОС относит освоенный </w:t>
      </w:r>
      <w:proofErr w:type="gramStart"/>
      <w:r w:rsidRPr="005522D7">
        <w:rPr>
          <w:color w:val="000000"/>
          <w:kern w:val="0"/>
          <w:szCs w:val="24"/>
          <w:lang w:eastAsia="ru-RU"/>
        </w:rPr>
        <w:t>обучающимися</w:t>
      </w:r>
      <w:proofErr w:type="gramEnd"/>
      <w:r w:rsidRPr="005522D7">
        <w:rPr>
          <w:color w:val="000000"/>
          <w:kern w:val="0"/>
          <w:szCs w:val="24"/>
          <w:lang w:eastAsia="ru-RU"/>
        </w:rPr>
        <w:t xml:space="preserve">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применению. </w:t>
      </w:r>
      <w:r w:rsidRPr="005522D7">
        <w:rPr>
          <w:b/>
          <w:bCs/>
          <w:color w:val="000000"/>
          <w:kern w:val="0"/>
          <w:szCs w:val="24"/>
          <w:lang w:eastAsia="ru-RU"/>
        </w:rPr>
        <w:t>Предметными результатами в начальной школе являются: </w:t>
      </w:r>
      <w:r w:rsidRPr="005522D7">
        <w:rPr>
          <w:color w:val="000000"/>
          <w:kern w:val="0"/>
          <w:szCs w:val="24"/>
          <w:lang w:eastAsia="ru-RU"/>
        </w:rPr>
        <w:t>овладение начальными представлениями о нормах иностранного языка (фонетических, грамматических, лексических); умение (в объеме содержания курса) находить и сравнивать такие языковые единицы, как звук, буква, слово.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Специфической деятельностью, которой обучающиеся овладевают в процессе изучения предмета «иностранный язык», является коммуникативная (речевая) деятельность на иностранном языке.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Предметные результаты могут быть достигнуты при наличии следующих содержательных линий: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 xml:space="preserve">- коммуникативных умений в основных видах речевой деятельности – </w:t>
      </w:r>
      <w:proofErr w:type="spellStart"/>
      <w:r w:rsidRPr="005522D7">
        <w:rPr>
          <w:color w:val="000000"/>
          <w:kern w:val="0"/>
          <w:szCs w:val="24"/>
          <w:lang w:eastAsia="ru-RU"/>
        </w:rPr>
        <w:t>аудировании</w:t>
      </w:r>
      <w:proofErr w:type="spellEnd"/>
      <w:r w:rsidRPr="005522D7">
        <w:rPr>
          <w:color w:val="000000"/>
          <w:kern w:val="0"/>
          <w:szCs w:val="24"/>
          <w:lang w:eastAsia="ru-RU"/>
        </w:rPr>
        <w:t>, говорении, чтении и письме;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- языковых средств и навыков оперирования ими;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 xml:space="preserve">- </w:t>
      </w:r>
      <w:proofErr w:type="spellStart"/>
      <w:r w:rsidRPr="005522D7">
        <w:rPr>
          <w:color w:val="000000"/>
          <w:kern w:val="0"/>
          <w:szCs w:val="24"/>
          <w:lang w:eastAsia="ru-RU"/>
        </w:rPr>
        <w:t>социокультурной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 осведомлённости.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 xml:space="preserve">Все указанные содержательные линии находятся в тесной взаимосвязи, и отсутствие одной из них нарушает единство учебного предмета «английский язык». Таким </w:t>
      </w:r>
      <w:proofErr w:type="gramStart"/>
      <w:r w:rsidRPr="005522D7">
        <w:rPr>
          <w:color w:val="000000"/>
          <w:kern w:val="0"/>
          <w:szCs w:val="24"/>
          <w:lang w:eastAsia="ru-RU"/>
        </w:rPr>
        <w:t>образом</w:t>
      </w:r>
      <w:proofErr w:type="gramEnd"/>
      <w:r w:rsidRPr="005522D7">
        <w:rPr>
          <w:color w:val="000000"/>
          <w:kern w:val="0"/>
          <w:szCs w:val="24"/>
          <w:lang w:eastAsia="ru-RU"/>
        </w:rPr>
        <w:t xml:space="preserve"> изучение предмета направлено на достижение следующих </w:t>
      </w:r>
      <w:r w:rsidRPr="005522D7">
        <w:rPr>
          <w:b/>
          <w:bCs/>
          <w:color w:val="000000"/>
          <w:kern w:val="0"/>
          <w:szCs w:val="24"/>
          <w:lang w:eastAsia="ru-RU"/>
        </w:rPr>
        <w:t>предметных результатов</w:t>
      </w:r>
      <w:r w:rsidRPr="005522D7">
        <w:rPr>
          <w:color w:val="000000"/>
          <w:kern w:val="0"/>
          <w:szCs w:val="24"/>
          <w:lang w:eastAsia="ru-RU"/>
        </w:rPr>
        <w:t>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color w:val="000000"/>
          <w:kern w:val="0"/>
          <w:szCs w:val="24"/>
          <w:lang w:eastAsia="ru-RU"/>
        </w:rPr>
        <w:t>Коммуникативные умения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Говорение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left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участвовать в элементарных диалогах (</w:t>
      </w:r>
      <w:proofErr w:type="gramStart"/>
      <w:r w:rsidRPr="005522D7">
        <w:rPr>
          <w:color w:val="000000"/>
          <w:kern w:val="0"/>
          <w:szCs w:val="24"/>
          <w:lang w:eastAsia="ru-RU"/>
        </w:rPr>
        <w:t>этикетном</w:t>
      </w:r>
      <w:proofErr w:type="gramEnd"/>
      <w:r w:rsidRPr="005522D7">
        <w:rPr>
          <w:color w:val="000000"/>
          <w:kern w:val="0"/>
          <w:szCs w:val="24"/>
          <w:lang w:eastAsia="ru-RU"/>
        </w:rPr>
        <w:t xml:space="preserve">, </w:t>
      </w:r>
      <w:proofErr w:type="spellStart"/>
      <w:r w:rsidRPr="005522D7">
        <w:rPr>
          <w:color w:val="000000"/>
          <w:kern w:val="0"/>
          <w:szCs w:val="24"/>
          <w:lang w:eastAsia="ru-RU"/>
        </w:rPr>
        <w:t>диалогерасспросе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, </w:t>
      </w:r>
      <w:proofErr w:type="spellStart"/>
      <w:r w:rsidRPr="005522D7">
        <w:rPr>
          <w:color w:val="000000"/>
          <w:kern w:val="0"/>
          <w:szCs w:val="24"/>
          <w:lang w:eastAsia="ru-RU"/>
        </w:rPr>
        <w:t>диалогепобуждении</w:t>
      </w:r>
      <w:proofErr w:type="spellEnd"/>
      <w:r w:rsidRPr="005522D7">
        <w:rPr>
          <w:color w:val="000000"/>
          <w:kern w:val="0"/>
          <w:szCs w:val="24"/>
          <w:lang w:eastAsia="ru-RU"/>
        </w:rPr>
        <w:t>), соблюдая нормы речевого этикета, принятые в англоязычных странах;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left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составлять небольшое описание предмета, картинки, персонажа;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         • рассказывать о себе, своей семье, друге.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E93029">
        <w:rPr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left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E93029">
        <w:rPr>
          <w:iCs/>
          <w:color w:val="000000"/>
          <w:kern w:val="0"/>
          <w:szCs w:val="24"/>
          <w:lang w:eastAsia="ru-RU"/>
        </w:rPr>
        <w:t>• воспроизводить наизусть</w:t>
      </w:r>
      <w:r>
        <w:rPr>
          <w:iCs/>
          <w:color w:val="000000"/>
          <w:kern w:val="0"/>
          <w:szCs w:val="24"/>
          <w:lang w:eastAsia="ru-RU"/>
        </w:rPr>
        <w:t xml:space="preserve"> небольшие произведения </w:t>
      </w:r>
      <w:r w:rsidRPr="00E93029">
        <w:rPr>
          <w:iCs/>
          <w:color w:val="000000"/>
          <w:kern w:val="0"/>
          <w:szCs w:val="24"/>
          <w:lang w:eastAsia="ru-RU"/>
        </w:rPr>
        <w:t>детского фольклора;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E93029">
        <w:rPr>
          <w:iCs/>
          <w:color w:val="000000"/>
          <w:kern w:val="0"/>
          <w:szCs w:val="24"/>
          <w:lang w:eastAsia="ru-RU"/>
        </w:rPr>
        <w:t>• составлять краткую характеристику персонажа;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E93029">
        <w:rPr>
          <w:iCs/>
          <w:color w:val="000000"/>
          <w:kern w:val="0"/>
          <w:szCs w:val="24"/>
          <w:lang w:eastAsia="ru-RU"/>
        </w:rPr>
        <w:t>• кратко излагать содержание прочитанного текста.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proofErr w:type="spellStart"/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Аудирование</w:t>
      </w:r>
      <w:proofErr w:type="spellEnd"/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понимать на слух речь учителя и одноклассников при непосредственном общении и вербально/</w:t>
      </w:r>
      <w:proofErr w:type="spellStart"/>
      <w:r w:rsidRPr="005522D7">
        <w:rPr>
          <w:color w:val="000000"/>
          <w:kern w:val="0"/>
          <w:szCs w:val="24"/>
          <w:lang w:eastAsia="ru-RU"/>
        </w:rPr>
        <w:t>невербально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 реагировать на </w:t>
      </w:r>
      <w:proofErr w:type="gramStart"/>
      <w:r w:rsidRPr="005522D7">
        <w:rPr>
          <w:color w:val="000000"/>
          <w:kern w:val="0"/>
          <w:szCs w:val="24"/>
          <w:lang w:eastAsia="ru-RU"/>
        </w:rPr>
        <w:t>услышанное</w:t>
      </w:r>
      <w:proofErr w:type="gramEnd"/>
      <w:r w:rsidRPr="005522D7">
        <w:rPr>
          <w:color w:val="000000"/>
          <w:kern w:val="0"/>
          <w:szCs w:val="24"/>
          <w:lang w:eastAsia="ru-RU"/>
        </w:rPr>
        <w:t>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 xml:space="preserve">• воспринимать на слух </w:t>
      </w:r>
      <w:proofErr w:type="spellStart"/>
      <w:r w:rsidRPr="005522D7">
        <w:rPr>
          <w:i/>
          <w:iCs/>
          <w:color w:val="000000"/>
          <w:kern w:val="0"/>
          <w:szCs w:val="24"/>
          <w:lang w:eastAsia="ru-RU"/>
        </w:rPr>
        <w:t>аудиотекст</w:t>
      </w:r>
      <w:proofErr w:type="spellEnd"/>
      <w:r w:rsidRPr="005522D7">
        <w:rPr>
          <w:i/>
          <w:iCs/>
          <w:color w:val="000000"/>
          <w:kern w:val="0"/>
          <w:szCs w:val="24"/>
          <w:lang w:eastAsia="ru-RU"/>
        </w:rPr>
        <w:t xml:space="preserve"> и полностью понимать содержащуюся в нём информацию;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 </w:t>
      </w:r>
      <w:r w:rsidRPr="005522D7">
        <w:rPr>
          <w:i/>
          <w:iCs/>
          <w:color w:val="000000"/>
          <w:kern w:val="0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lastRenderedPageBreak/>
        <w:t>Чтение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соотносить графический образ английского слова с его звуковым образом;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читать про себя и понимать содержание небольшого текста, построенного в основном на изученном языковом материале;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читать про себя и находить необходимую информацию.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догадываться о значении незнакомых слов по контексту;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не обращать внимания на незнакомые слова, не мешающие понимать основное содержание текста.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Письмо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выписывать из текста слова, словосочетания и предложения;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писать поздравительную открытку к Новому году, Рождеству, дню рождения (с опорой на образец);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писать по образцу краткое письмо зарубежному другу (с опорой на образец).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в письменной форме кратко отвечать на вопросы к тексту;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составлять рассказ в письменной форме по плану/ключевым словам;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заполнять простую анкету;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правильно оформлять конверт, сервисные поля в системе электронной почты (адрес, тема сообщения).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color w:val="000000"/>
          <w:kern w:val="0"/>
          <w:szCs w:val="24"/>
          <w:lang w:eastAsia="ru-RU"/>
        </w:rPr>
        <w:t>Языковые средства и навыки оперирования ими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Графика, каллиграфия, орфография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воспроизводить графически и каллиграфически корректно все буквы английского алфавита (</w:t>
      </w:r>
      <w:proofErr w:type="spellStart"/>
      <w:r w:rsidRPr="005522D7">
        <w:rPr>
          <w:color w:val="000000"/>
          <w:kern w:val="0"/>
          <w:szCs w:val="24"/>
          <w:lang w:eastAsia="ru-RU"/>
        </w:rPr>
        <w:t>полупечатное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 написание букв, буквосочетаний, слов);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пользоваться английским алфавитом, знать последовательность букв в нём;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списывать текст;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восстанавливать слово в соответствии с решаемой учебной задачей;</w:t>
      </w:r>
    </w:p>
    <w:p w:rsidR="00554424" w:rsidRPr="005522D7" w:rsidRDefault="00554424" w:rsidP="00554424">
      <w:pPr>
        <w:widowControl/>
        <w:numPr>
          <w:ilvl w:val="0"/>
          <w:numId w:val="2"/>
        </w:numPr>
        <w:shd w:val="clear" w:color="auto" w:fill="FFFFFF"/>
        <w:suppressAutoHyphens w:val="0"/>
        <w:ind w:left="1068"/>
        <w:jc w:val="both"/>
        <w:rPr>
          <w:rFonts w:ascii="Calibri" w:hAnsi="Calibri" w:cs="Arial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отличать буквы от знаков транскрипции.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сравнивать и анализировать буквосочетания английского языка и их транскрипцию;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группировать слова в соответствии с изученными правилами чтения;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уточнять написание слова по словарю;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использовать экранный перевод отдельных слов (с русского языка на иностранный язык и обратно).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lastRenderedPageBreak/>
        <w:t>Фонетическая сторона речи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различать на слух и адекватно произносить все звуки английского языка, соблюдая нормы произношения звуков;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соблюдать правильное ударение в изолированном слове, фразе;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различать коммуникативные типы предложений по интонации;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 xml:space="preserve">• корректно произносить предложения с точки зрения их </w:t>
      </w:r>
      <w:proofErr w:type="spellStart"/>
      <w:r w:rsidRPr="005522D7">
        <w:rPr>
          <w:color w:val="000000"/>
          <w:kern w:val="0"/>
          <w:szCs w:val="24"/>
          <w:lang w:eastAsia="ru-RU"/>
        </w:rPr>
        <w:t>ритмикоинтонационных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 особенностей.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 xml:space="preserve">• распознавать связующее </w:t>
      </w:r>
      <w:proofErr w:type="spellStart"/>
      <w:r w:rsidRPr="005522D7">
        <w:rPr>
          <w:i/>
          <w:iCs/>
          <w:color w:val="000000"/>
          <w:kern w:val="0"/>
          <w:szCs w:val="24"/>
          <w:lang w:eastAsia="ru-RU"/>
        </w:rPr>
        <w:t>r</w:t>
      </w:r>
      <w:proofErr w:type="spellEnd"/>
      <w:r w:rsidRPr="005522D7">
        <w:rPr>
          <w:i/>
          <w:iCs/>
          <w:color w:val="000000"/>
          <w:kern w:val="0"/>
          <w:szCs w:val="24"/>
          <w:lang w:eastAsia="ru-RU"/>
        </w:rPr>
        <w:t xml:space="preserve"> в речи и уметь его использовать;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соблюдать интонацию перечисления;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соблюдать правило отсутствия ударения на служебных словах (артиклях, союзах, предлогах);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читать изучаемые слова по транскрипции.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Лексическая сторона речи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употреблять в процессе общения активную лексику в соответствии с коммуникативной задачей;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восстанавливать текст в соответствии с решаемой учебной задачей.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узнавать простые словообразовательные элементы;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 xml:space="preserve">• опираться на языковую догадку в процессе чтения и </w:t>
      </w:r>
      <w:proofErr w:type="spellStart"/>
      <w:r w:rsidRPr="005522D7">
        <w:rPr>
          <w:i/>
          <w:iCs/>
          <w:color w:val="000000"/>
          <w:kern w:val="0"/>
          <w:szCs w:val="24"/>
          <w:lang w:eastAsia="ru-RU"/>
        </w:rPr>
        <w:t>аудирования</w:t>
      </w:r>
      <w:proofErr w:type="spellEnd"/>
      <w:r w:rsidRPr="005522D7">
        <w:rPr>
          <w:i/>
          <w:iCs/>
          <w:color w:val="000000"/>
          <w:kern w:val="0"/>
          <w:szCs w:val="24"/>
          <w:lang w:eastAsia="ru-RU"/>
        </w:rPr>
        <w:t xml:space="preserve"> (интернациональные и сложные слова).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Грамматическая сторона речи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распознавать и употреблять в речи основные коммуникативные типы предложений;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proofErr w:type="gramStart"/>
      <w:r w:rsidRPr="005522D7">
        <w:rPr>
          <w:color w:val="000000"/>
          <w:kern w:val="0"/>
          <w:szCs w:val="24"/>
          <w:lang w:eastAsia="ru-RU"/>
        </w:rPr>
        <w:t xml:space="preserve">• 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глагол-связку </w:t>
      </w:r>
      <w:proofErr w:type="spellStart"/>
      <w:r w:rsidRPr="005522D7">
        <w:rPr>
          <w:color w:val="000000"/>
          <w:kern w:val="0"/>
          <w:szCs w:val="24"/>
          <w:lang w:eastAsia="ru-RU"/>
        </w:rPr>
        <w:t>to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 </w:t>
      </w:r>
      <w:proofErr w:type="spellStart"/>
      <w:r w:rsidRPr="005522D7">
        <w:rPr>
          <w:color w:val="000000"/>
          <w:kern w:val="0"/>
          <w:szCs w:val="24"/>
          <w:lang w:eastAsia="ru-RU"/>
        </w:rPr>
        <w:t>be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; глаголы в </w:t>
      </w:r>
      <w:proofErr w:type="spellStart"/>
      <w:r w:rsidRPr="005522D7">
        <w:rPr>
          <w:color w:val="000000"/>
          <w:kern w:val="0"/>
          <w:szCs w:val="24"/>
          <w:lang w:eastAsia="ru-RU"/>
        </w:rPr>
        <w:t>Present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, </w:t>
      </w:r>
      <w:proofErr w:type="spellStart"/>
      <w:r w:rsidRPr="005522D7">
        <w:rPr>
          <w:color w:val="000000"/>
          <w:kern w:val="0"/>
          <w:szCs w:val="24"/>
          <w:lang w:eastAsia="ru-RU"/>
        </w:rPr>
        <w:t>Past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, </w:t>
      </w:r>
      <w:proofErr w:type="spellStart"/>
      <w:r w:rsidRPr="005522D7">
        <w:rPr>
          <w:color w:val="000000"/>
          <w:kern w:val="0"/>
          <w:szCs w:val="24"/>
          <w:lang w:eastAsia="ru-RU"/>
        </w:rPr>
        <w:t>Future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 </w:t>
      </w:r>
      <w:proofErr w:type="spellStart"/>
      <w:r w:rsidRPr="005522D7">
        <w:rPr>
          <w:color w:val="000000"/>
          <w:kern w:val="0"/>
          <w:szCs w:val="24"/>
          <w:lang w:eastAsia="ru-RU"/>
        </w:rPr>
        <w:t>Simple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; модальные глаголы </w:t>
      </w:r>
      <w:proofErr w:type="spellStart"/>
      <w:r w:rsidRPr="005522D7">
        <w:rPr>
          <w:color w:val="000000"/>
          <w:kern w:val="0"/>
          <w:szCs w:val="24"/>
          <w:lang w:eastAsia="ru-RU"/>
        </w:rPr>
        <w:t>can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, </w:t>
      </w:r>
      <w:proofErr w:type="spellStart"/>
      <w:r w:rsidRPr="005522D7">
        <w:rPr>
          <w:color w:val="000000"/>
          <w:kern w:val="0"/>
          <w:szCs w:val="24"/>
          <w:lang w:eastAsia="ru-RU"/>
        </w:rPr>
        <w:t>may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, </w:t>
      </w:r>
      <w:proofErr w:type="spellStart"/>
      <w:r w:rsidRPr="005522D7">
        <w:rPr>
          <w:color w:val="000000"/>
          <w:kern w:val="0"/>
          <w:szCs w:val="24"/>
          <w:lang w:eastAsia="ru-RU"/>
        </w:rPr>
        <w:t>must</w:t>
      </w:r>
      <w:proofErr w:type="spellEnd"/>
      <w:r w:rsidRPr="005522D7">
        <w:rPr>
          <w:color w:val="000000"/>
          <w:kern w:val="0"/>
          <w:szCs w:val="24"/>
          <w:lang w:eastAsia="ru-RU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5522D7">
        <w:rPr>
          <w:color w:val="000000"/>
          <w:kern w:val="0"/>
          <w:szCs w:val="24"/>
          <w:lang w:eastAsia="ru-RU"/>
        </w:rPr>
        <w:t xml:space="preserve"> наиболее употребительные предлоги для выражения временных и пространственных отношений.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647DD1">
        <w:rPr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647DD1">
        <w:rPr>
          <w:iCs/>
          <w:color w:val="000000"/>
          <w:kern w:val="0"/>
          <w:szCs w:val="24"/>
          <w:lang w:eastAsia="ru-RU"/>
        </w:rPr>
        <w:t xml:space="preserve">• узнавать сложносочинённые предложения с союзами 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and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 xml:space="preserve"> и 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but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>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val="en-US" w:eastAsia="ru-RU"/>
        </w:rPr>
      </w:pPr>
      <w:proofErr w:type="gramStart"/>
      <w:r w:rsidRPr="00647DD1">
        <w:rPr>
          <w:iCs/>
          <w:color w:val="000000"/>
          <w:kern w:val="0"/>
          <w:szCs w:val="24"/>
          <w:lang w:eastAsia="ru-RU"/>
        </w:rPr>
        <w:t>• использовать в речи безличные предложения (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It’s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 xml:space="preserve"> 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cold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>.</w:t>
      </w:r>
      <w:proofErr w:type="gramEnd"/>
      <w:r w:rsidRPr="00647DD1">
        <w:rPr>
          <w:iCs/>
          <w:color w:val="000000"/>
          <w:kern w:val="0"/>
          <w:szCs w:val="24"/>
          <w:lang w:eastAsia="ru-RU"/>
        </w:rPr>
        <w:t xml:space="preserve"> 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It’s 5 o’clock. It’s interesting), </w:t>
      </w:r>
      <w:r w:rsidRPr="00647DD1">
        <w:rPr>
          <w:iCs/>
          <w:color w:val="000000"/>
          <w:kern w:val="0"/>
          <w:szCs w:val="24"/>
          <w:lang w:eastAsia="ru-RU"/>
        </w:rPr>
        <w:t>предложения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с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конструкцией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there is/there are;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val="en-US" w:eastAsia="ru-RU"/>
        </w:rPr>
      </w:pPr>
      <w:proofErr w:type="gramStart"/>
      <w:r w:rsidRPr="00647DD1">
        <w:rPr>
          <w:iCs/>
          <w:color w:val="000000"/>
          <w:kern w:val="0"/>
          <w:szCs w:val="24"/>
          <w:lang w:eastAsia="ru-RU"/>
        </w:rPr>
        <w:t xml:space="preserve">• оперировать в речи неопределёнными местоимениями 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some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 xml:space="preserve">, 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any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 xml:space="preserve"> (некоторые случаи 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употребления:</w:t>
      </w:r>
      <w:proofErr w:type="gramEnd"/>
      <w:r w:rsidRPr="00647DD1">
        <w:rPr>
          <w:iCs/>
          <w:color w:val="000000"/>
          <w:kern w:val="0"/>
          <w:szCs w:val="24"/>
          <w:lang w:eastAsia="ru-RU"/>
        </w:rPr>
        <w:t>Can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 xml:space="preserve"> I 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have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 xml:space="preserve"> 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some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 xml:space="preserve"> 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tea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 xml:space="preserve">? </w:t>
      </w:r>
      <w:r w:rsidRPr="00647DD1">
        <w:rPr>
          <w:iCs/>
          <w:color w:val="000000"/>
          <w:kern w:val="0"/>
          <w:szCs w:val="24"/>
          <w:lang w:val="en-US" w:eastAsia="ru-RU"/>
        </w:rPr>
        <w:t>Is there any milk in the fridge? — No, there isn’t any);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val="en-US" w:eastAsia="ru-RU"/>
        </w:rPr>
      </w:pPr>
      <w:r w:rsidRPr="00647DD1">
        <w:rPr>
          <w:iCs/>
          <w:color w:val="000000"/>
          <w:kern w:val="0"/>
          <w:szCs w:val="24"/>
          <w:lang w:val="en-US" w:eastAsia="ru-RU"/>
        </w:rPr>
        <w:t xml:space="preserve">• </w:t>
      </w:r>
      <w:proofErr w:type="gramStart"/>
      <w:r w:rsidRPr="00647DD1">
        <w:rPr>
          <w:iCs/>
          <w:color w:val="000000"/>
          <w:kern w:val="0"/>
          <w:szCs w:val="24"/>
          <w:lang w:eastAsia="ru-RU"/>
        </w:rPr>
        <w:t>оперировать</w:t>
      </w:r>
      <w:proofErr w:type="gramEnd"/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в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речи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наречиями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времени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(yesterday, tomorrow, never, usually, often, sometimes); </w:t>
      </w:r>
      <w:r w:rsidRPr="00647DD1">
        <w:rPr>
          <w:iCs/>
          <w:color w:val="000000"/>
          <w:kern w:val="0"/>
          <w:szCs w:val="24"/>
          <w:lang w:eastAsia="ru-RU"/>
        </w:rPr>
        <w:t>наречиями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степени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(much, little, very);</w:t>
      </w:r>
    </w:p>
    <w:p w:rsidR="00554424" w:rsidRPr="00CE09CA" w:rsidRDefault="00554424" w:rsidP="00CE09CA">
      <w:pPr>
        <w:widowControl/>
        <w:shd w:val="clear" w:color="auto" w:fill="FFFFFF"/>
        <w:suppressAutoHyphens w:val="0"/>
        <w:ind w:firstLine="45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647DD1">
        <w:rPr>
          <w:iCs/>
          <w:color w:val="000000"/>
          <w:kern w:val="0"/>
          <w:szCs w:val="24"/>
          <w:lang w:eastAsia="ru-RU"/>
        </w:rPr>
        <w:lastRenderedPageBreak/>
        <w:t>• распознавать в тексте и дифференцировать слова по определённым признака</w:t>
      </w:r>
      <w:proofErr w:type="gramStart"/>
      <w:r w:rsidRPr="00647DD1">
        <w:rPr>
          <w:iCs/>
          <w:color w:val="000000"/>
          <w:kern w:val="0"/>
          <w:szCs w:val="24"/>
          <w:lang w:eastAsia="ru-RU"/>
        </w:rPr>
        <w:t>м(</w:t>
      </w:r>
      <w:proofErr w:type="gramEnd"/>
      <w:r w:rsidRPr="00647DD1">
        <w:rPr>
          <w:iCs/>
          <w:color w:val="000000"/>
          <w:kern w:val="0"/>
          <w:szCs w:val="24"/>
          <w:lang w:eastAsia="ru-RU"/>
        </w:rPr>
        <w:t>существительные, прилагательные, модальные/смысловые глаголы).</w:t>
      </w:r>
    </w:p>
    <w:p w:rsidR="00554424" w:rsidRDefault="00554424" w:rsidP="00554424">
      <w:pPr>
        <w:shd w:val="clear" w:color="auto" w:fill="FFFFFF"/>
        <w:jc w:val="center"/>
        <w:rPr>
          <w:b/>
          <w:color w:val="000000"/>
          <w:szCs w:val="24"/>
        </w:rPr>
      </w:pPr>
    </w:p>
    <w:p w:rsidR="007E7C95" w:rsidRPr="0009286B" w:rsidRDefault="007E7C95" w:rsidP="00554424">
      <w:pPr>
        <w:shd w:val="clear" w:color="auto" w:fill="FFFFFF"/>
        <w:jc w:val="center"/>
        <w:rPr>
          <w:b/>
          <w:color w:val="000000"/>
          <w:szCs w:val="24"/>
        </w:rPr>
      </w:pPr>
    </w:p>
    <w:p w:rsidR="00554424" w:rsidRDefault="00554424" w:rsidP="00554424">
      <w:pPr>
        <w:shd w:val="clear" w:color="auto" w:fill="FFFFFF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  <w:lang w:val="en-US"/>
        </w:rPr>
        <w:t>II</w:t>
      </w:r>
      <w:r w:rsidRPr="00647DD1">
        <w:rPr>
          <w:b/>
          <w:color w:val="000000"/>
          <w:szCs w:val="24"/>
        </w:rPr>
        <w:t>.</w:t>
      </w:r>
      <w:r w:rsidR="00792EEF">
        <w:rPr>
          <w:b/>
          <w:color w:val="000000"/>
          <w:szCs w:val="24"/>
        </w:rPr>
        <w:t xml:space="preserve"> </w:t>
      </w:r>
      <w:r w:rsidR="00401D62">
        <w:rPr>
          <w:b/>
          <w:color w:val="000000"/>
          <w:szCs w:val="24"/>
        </w:rPr>
        <w:t>Содержание учебного предмета.</w:t>
      </w:r>
    </w:p>
    <w:p w:rsidR="00401D62" w:rsidRPr="00611BD8" w:rsidRDefault="00401D62" w:rsidP="00554424">
      <w:pPr>
        <w:shd w:val="clear" w:color="auto" w:fill="FFFFFF"/>
        <w:jc w:val="center"/>
        <w:rPr>
          <w:b/>
          <w:color w:val="000000"/>
          <w:szCs w:val="24"/>
        </w:rPr>
      </w:pPr>
    </w:p>
    <w:p w:rsidR="00554424" w:rsidRDefault="00554424" w:rsidP="00B72D95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учащихся.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Учебник написан таким образом, чтобы он не только отвечал интересам учащихся, но и вовлекал их в активное изучение английского языка. Новые слова и структуры   вводятся понятными и эффективными способами с помощью картинок, песен, рифмовок и т. д. Новый языковой материал представлен в контексте интересных живых диалогов. Разнообразие упражнений, песен, стихов и игр поможет </w:t>
      </w:r>
      <w:proofErr w:type="gramStart"/>
      <w:r>
        <w:rPr>
          <w:rStyle w:val="c6"/>
          <w:color w:val="000000"/>
        </w:rPr>
        <w:t xml:space="preserve">учащим </w:t>
      </w:r>
      <w:proofErr w:type="spellStart"/>
      <w:r>
        <w:rPr>
          <w:rStyle w:val="c6"/>
          <w:color w:val="000000"/>
        </w:rPr>
        <w:t>ся</w:t>
      </w:r>
      <w:proofErr w:type="spellEnd"/>
      <w:proofErr w:type="gramEnd"/>
      <w:r>
        <w:rPr>
          <w:rStyle w:val="c6"/>
          <w:color w:val="000000"/>
        </w:rPr>
        <w:t xml:space="preserve"> легче и быстрее запомнить изучаемый материал.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   В УМК «Английский в фокусе — 3» учащиеся встречаются с теми же персонажами, с которыми они познакомились во втором классе. Это теперь уже девятилетний мальчик </w:t>
      </w:r>
      <w:proofErr w:type="spellStart"/>
      <w:r>
        <w:rPr>
          <w:rStyle w:val="c6"/>
          <w:color w:val="000000"/>
        </w:rPr>
        <w:t>Ларри</w:t>
      </w:r>
      <w:proofErr w:type="spellEnd"/>
      <w:r>
        <w:rPr>
          <w:rStyle w:val="c6"/>
          <w:color w:val="000000"/>
        </w:rPr>
        <w:t xml:space="preserve"> и его шестилетняя сестренка </w:t>
      </w:r>
      <w:proofErr w:type="spellStart"/>
      <w:r>
        <w:rPr>
          <w:rStyle w:val="c6"/>
          <w:color w:val="000000"/>
        </w:rPr>
        <w:t>Лулу</w:t>
      </w:r>
      <w:proofErr w:type="spellEnd"/>
      <w:r>
        <w:rPr>
          <w:rStyle w:val="c6"/>
          <w:color w:val="000000"/>
        </w:rPr>
        <w:t xml:space="preserve">, их няня-волшебница и домашний любимец, обезьянка </w:t>
      </w:r>
      <w:proofErr w:type="spellStart"/>
      <w:r>
        <w:rPr>
          <w:rStyle w:val="c6"/>
          <w:color w:val="000000"/>
        </w:rPr>
        <w:t>Чаклз</w:t>
      </w:r>
      <w:proofErr w:type="spellEnd"/>
      <w:r>
        <w:rPr>
          <w:rStyle w:val="c6"/>
          <w:color w:val="000000"/>
        </w:rPr>
        <w:t xml:space="preserve">. У </w:t>
      </w:r>
      <w:proofErr w:type="spellStart"/>
      <w:r>
        <w:rPr>
          <w:rStyle w:val="c6"/>
          <w:color w:val="000000"/>
        </w:rPr>
        <w:t>Ларри</w:t>
      </w:r>
      <w:proofErr w:type="spellEnd"/>
      <w:r>
        <w:rPr>
          <w:rStyle w:val="c6"/>
          <w:color w:val="000000"/>
        </w:rPr>
        <w:t xml:space="preserve"> и </w:t>
      </w:r>
      <w:proofErr w:type="spellStart"/>
      <w:r>
        <w:rPr>
          <w:rStyle w:val="c6"/>
          <w:color w:val="000000"/>
        </w:rPr>
        <w:t>Лулу</w:t>
      </w:r>
      <w:proofErr w:type="spellEnd"/>
      <w:r>
        <w:rPr>
          <w:rStyle w:val="c6"/>
          <w:color w:val="000000"/>
        </w:rPr>
        <w:t xml:space="preserve"> появились новые друзья, </w:t>
      </w:r>
      <w:proofErr w:type="spellStart"/>
      <w:r>
        <w:rPr>
          <w:rStyle w:val="c6"/>
          <w:color w:val="000000"/>
        </w:rPr>
        <w:t>Пако</w:t>
      </w:r>
      <w:proofErr w:type="spellEnd"/>
      <w:r>
        <w:rPr>
          <w:rStyle w:val="c6"/>
          <w:color w:val="000000"/>
        </w:rPr>
        <w:t xml:space="preserve"> и Майя.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   Присутствие персонажей разных национальностей отражает реалии современной Британии. Кроме того, учащиеся знакомятся с новыми персонажами из комиксов: взрослой собакой Артуром, щенком-проказником </w:t>
      </w:r>
      <w:proofErr w:type="spellStart"/>
      <w:r>
        <w:rPr>
          <w:rStyle w:val="c6"/>
          <w:color w:val="000000"/>
        </w:rPr>
        <w:t>Раскалом</w:t>
      </w:r>
      <w:proofErr w:type="spellEnd"/>
      <w:r>
        <w:rPr>
          <w:rStyle w:val="c6"/>
          <w:color w:val="000000"/>
        </w:rPr>
        <w:t xml:space="preserve"> и изобретательной кошкой </w:t>
      </w:r>
      <w:proofErr w:type="spellStart"/>
      <w:r>
        <w:rPr>
          <w:rStyle w:val="c6"/>
          <w:color w:val="000000"/>
        </w:rPr>
        <w:t>Трикси</w:t>
      </w:r>
      <w:proofErr w:type="spellEnd"/>
      <w:r>
        <w:rPr>
          <w:rStyle w:val="c6"/>
          <w:color w:val="000000"/>
        </w:rPr>
        <w:t>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Учебник «Английский в фокусе — 3» имеет модульную структуру, состоит из</w:t>
      </w:r>
      <w:r>
        <w:rPr>
          <w:rStyle w:val="c6"/>
          <w:rFonts w:ascii="Arial" w:hAnsi="Arial" w:cs="Arial"/>
          <w:color w:val="000000"/>
          <w:sz w:val="22"/>
          <w:szCs w:val="22"/>
        </w:rPr>
        <w:t> </w:t>
      </w:r>
      <w:r>
        <w:rPr>
          <w:rStyle w:val="c6"/>
          <w:color w:val="000000"/>
        </w:rPr>
        <w:t>8 модулей и ставит перед учащимися следующие задачи: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Вводный модуль: Добро пожаловать!</w:t>
      </w:r>
      <w:r>
        <w:rPr>
          <w:rStyle w:val="c6"/>
          <w:rFonts w:ascii="Arial" w:hAnsi="Arial" w:cs="Arial"/>
          <w:color w:val="000000"/>
          <w:sz w:val="22"/>
          <w:szCs w:val="22"/>
        </w:rPr>
        <w:t> </w:t>
      </w:r>
      <w:r>
        <w:rPr>
          <w:rStyle w:val="c6"/>
          <w:color w:val="000000"/>
        </w:rPr>
        <w:t xml:space="preserve">— </w:t>
      </w:r>
      <w:r w:rsidRPr="0009286B">
        <w:rPr>
          <w:rStyle w:val="c6"/>
          <w:b/>
          <w:color w:val="000000"/>
        </w:rPr>
        <w:t>2 часа</w:t>
      </w:r>
      <w:r>
        <w:rPr>
          <w:rStyle w:val="c6"/>
          <w:color w:val="000000"/>
        </w:rPr>
        <w:t>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Вспомнить главных персонажей и повторить языковой материал УМК «Английский в фокусе – 2».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Модуль 1. Школьные дни  - 8 часов.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Введение базовой лексики по теме (ручка, линейка, карандаш, резинка, портфель и т.д.). Глагол «быть, являться, находиться» и особенности его употребления. Вопрос «Что это?» и ответ на него. Числительные от 11 до 20.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Знакомство с названиями школьных предметов. </w:t>
      </w:r>
      <w:proofErr w:type="gramStart"/>
      <w:r>
        <w:rPr>
          <w:rStyle w:val="c6"/>
          <w:color w:val="000000"/>
        </w:rPr>
        <w:t>Вопрос</w:t>
      </w:r>
      <w:proofErr w:type="gramEnd"/>
      <w:r>
        <w:rPr>
          <w:rStyle w:val="c6"/>
          <w:color w:val="000000"/>
        </w:rPr>
        <w:t xml:space="preserve"> «Какой твой любимый предмет?» и ответ на него.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Модуль 2. Моя семья – 8 часов.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Введение базовой лексики по теме (семейное древо, младшая сестра, младший брат, тётя, дядя и т.д.). Притяжательные местоимения. Вопрос «Кто это?» и ответ на него. Особенности образования множественного числа имён существительных. Вопрос «как дела?» и ответ на него.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Модуль 3.</w:t>
      </w:r>
      <w:r w:rsidR="0009286B">
        <w:rPr>
          <w:rStyle w:val="c5"/>
          <w:b/>
          <w:bCs/>
          <w:color w:val="000000"/>
        </w:rPr>
        <w:t xml:space="preserve"> Все что я люблю – 8</w:t>
      </w:r>
      <w:r>
        <w:rPr>
          <w:rStyle w:val="c5"/>
          <w:b/>
          <w:bCs/>
          <w:color w:val="000000"/>
        </w:rPr>
        <w:t xml:space="preserve"> часов.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Введение лексики по теме (лимонад, пицца, желе, овощи, вода, сыр, яйца и т.д.)</w:t>
      </w:r>
      <w:proofErr w:type="gramStart"/>
      <w:r>
        <w:rPr>
          <w:rStyle w:val="c6"/>
          <w:color w:val="000000"/>
        </w:rPr>
        <w:t>.</w:t>
      </w:r>
      <w:proofErr w:type="gramEnd"/>
      <w:r>
        <w:rPr>
          <w:rStyle w:val="c6"/>
          <w:color w:val="000000"/>
        </w:rPr>
        <w:t xml:space="preserve"> </w:t>
      </w:r>
      <w:proofErr w:type="gramStart"/>
      <w:r>
        <w:rPr>
          <w:rStyle w:val="c6"/>
          <w:color w:val="000000"/>
        </w:rPr>
        <w:t>в</w:t>
      </w:r>
      <w:proofErr w:type="gramEnd"/>
      <w:r>
        <w:rPr>
          <w:rStyle w:val="c6"/>
          <w:color w:val="000000"/>
        </w:rPr>
        <w:t>опрос «Какая твоя любимая еда?» и ответ на него. Особенности построения  вопроса общего типа и краткого ответа на него в настоящем простом времени.  Употребление модального глагола «мочь, уметь» в значении разрешения.  </w:t>
      </w:r>
    </w:p>
    <w:p w:rsidR="00554424" w:rsidRDefault="0009286B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Модуль 4. Давай поиграем – 6</w:t>
      </w:r>
      <w:r w:rsidR="00554424">
        <w:rPr>
          <w:rStyle w:val="c5"/>
          <w:b/>
          <w:bCs/>
          <w:color w:val="000000"/>
        </w:rPr>
        <w:t xml:space="preserve"> часов.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lastRenderedPageBreak/>
        <w:t>Введение лексики по теме (музыкальная шкатулка, аэроплан, слон, поезд, кукла и т.д.). Притяжательный падеж имени существительного (особенности строения и употребления). Употребление неопределённого артикля. Указательные местоимения в единственном и множественном числе.</w:t>
      </w:r>
    </w:p>
    <w:p w:rsidR="00554424" w:rsidRDefault="0009286B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 xml:space="preserve">Модуль 5. Животные – 7 </w:t>
      </w:r>
      <w:r w:rsidR="00554424">
        <w:rPr>
          <w:rStyle w:val="c5"/>
          <w:b/>
          <w:bCs/>
          <w:color w:val="000000"/>
        </w:rPr>
        <w:t>часов.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6"/>
          <w:color w:val="000000"/>
        </w:rPr>
        <w:t>Введение лексики по теме (голова, ноги, тело, хвост, худой, толстый, длинный, короткий и т.д.).</w:t>
      </w:r>
      <w:proofErr w:type="gramEnd"/>
      <w:r>
        <w:rPr>
          <w:rStyle w:val="c6"/>
          <w:color w:val="000000"/>
        </w:rPr>
        <w:t xml:space="preserve"> Особенности употребления глагола «иметь» в 3 лице единственном числе. Модальный глагол «мочь, уметь» в утвердительной и отрицательной форме. Числительные от 20 до 50. Вопрос «Сколько лет…?» и ответ на него.  </w:t>
      </w:r>
    </w:p>
    <w:p w:rsidR="00554424" w:rsidRDefault="0009286B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 Модуль 6. Мой дом – 8</w:t>
      </w:r>
      <w:r w:rsidR="00554424">
        <w:rPr>
          <w:rStyle w:val="c5"/>
          <w:b/>
          <w:bCs/>
          <w:color w:val="000000"/>
        </w:rPr>
        <w:t xml:space="preserve">  часов.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6"/>
          <w:color w:val="000000"/>
        </w:rPr>
        <w:t>Введение лексики по теме (кухня, спальня, ванная, гостиная, сад, зеркало, холодильник, диван, буфет  и т.д.).</w:t>
      </w:r>
      <w:proofErr w:type="gramEnd"/>
      <w:r>
        <w:rPr>
          <w:rStyle w:val="c6"/>
          <w:color w:val="000000"/>
        </w:rPr>
        <w:t xml:space="preserve"> Употребление предлогов места. Структура «находится, есть» с глаголом в единственном и множественном числе.</w:t>
      </w:r>
    </w:p>
    <w:p w:rsidR="00554424" w:rsidRDefault="00B72D95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 </w:t>
      </w:r>
      <w:r w:rsidR="0009286B">
        <w:rPr>
          <w:rStyle w:val="c5"/>
          <w:b/>
          <w:bCs/>
          <w:color w:val="000000"/>
        </w:rPr>
        <w:t>Модуль 7. Мой досуг – 12</w:t>
      </w:r>
      <w:r w:rsidR="00554424">
        <w:rPr>
          <w:rStyle w:val="c5"/>
          <w:b/>
          <w:bCs/>
          <w:color w:val="000000"/>
        </w:rPr>
        <w:t xml:space="preserve"> часов.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Введение базовой лексики по теме (хорошо проводить время, играть на пианино, смотреть телевизор, рисовать картину и т.д.). Особенности построения и употребления настоящего продолженного времени (утверждение, отрицание, общий и специальный вопрос).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</w:t>
      </w:r>
      <w:r>
        <w:rPr>
          <w:rStyle w:val="c5"/>
          <w:b/>
          <w:bCs/>
          <w:color w:val="000000"/>
        </w:rPr>
        <w:t>Модуль 8.</w:t>
      </w:r>
      <w:r>
        <w:rPr>
          <w:rStyle w:val="c6"/>
          <w:color w:val="000000"/>
        </w:rPr>
        <w:t> </w:t>
      </w:r>
      <w:r w:rsidR="0009286B">
        <w:rPr>
          <w:rStyle w:val="c5"/>
          <w:b/>
          <w:bCs/>
          <w:color w:val="000000"/>
        </w:rPr>
        <w:t>День за днем – 9</w:t>
      </w:r>
      <w:r>
        <w:rPr>
          <w:rStyle w:val="c5"/>
          <w:b/>
          <w:bCs/>
          <w:color w:val="000000"/>
        </w:rPr>
        <w:t xml:space="preserve"> часов.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6"/>
          <w:color w:val="000000"/>
        </w:rPr>
        <w:t>Введение базовой лексики по теме (понедельник, вторник, среда, четверг, пятница, суббота, воскресенье, слушать музыку, навещать друга, вставать, идти спать и т.д.).</w:t>
      </w:r>
      <w:proofErr w:type="gramEnd"/>
      <w:r>
        <w:rPr>
          <w:rStyle w:val="c6"/>
          <w:color w:val="000000"/>
        </w:rPr>
        <w:t xml:space="preserve"> Употребление предлогов времени. Употребление настоящего простого и продолженного времён (утверждение, отрицание, общий и специальный вопрос).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  Каждый модуль занимает пятнадцать страниц и начинается с модульной страницы, которая дает учителям, учащимся и родителям ясное представление о целях и задачах модуля, а также о том, чему учащиеся должны научиться, завершив работу над модулем.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  Модуль включает в себя два параграфа, которые, в свою очередь, состоят из уро ков </w:t>
      </w:r>
      <w:proofErr w:type="spellStart"/>
      <w:r>
        <w:rPr>
          <w:rStyle w:val="c5"/>
          <w:b/>
          <w:bCs/>
          <w:i/>
          <w:iCs/>
          <w:color w:val="000000"/>
        </w:rPr>
        <w:t>a</w:t>
      </w:r>
      <w:proofErr w:type="spellEnd"/>
      <w:r>
        <w:rPr>
          <w:rStyle w:val="c5"/>
          <w:b/>
          <w:bCs/>
          <w:i/>
          <w:iCs/>
          <w:color w:val="000000"/>
        </w:rPr>
        <w:t> </w:t>
      </w:r>
      <w:r>
        <w:rPr>
          <w:rStyle w:val="c5"/>
          <w:color w:val="000000"/>
        </w:rPr>
        <w:t>и </w:t>
      </w:r>
      <w:proofErr w:type="spellStart"/>
      <w:r>
        <w:rPr>
          <w:rStyle w:val="c5"/>
          <w:b/>
          <w:bCs/>
          <w:i/>
          <w:iCs/>
          <w:color w:val="000000"/>
        </w:rPr>
        <w:t>b</w:t>
      </w:r>
      <w:proofErr w:type="spellEnd"/>
      <w:r>
        <w:rPr>
          <w:rStyle w:val="c6"/>
          <w:color w:val="000000"/>
        </w:rPr>
        <w:t>, а также содержит следующие разделы, которые делают материал учебника разнообразным и увлекательным:</w:t>
      </w:r>
    </w:p>
    <w:p w:rsidR="00554424" w:rsidRDefault="00B72D95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 </w:t>
      </w:r>
      <w:proofErr w:type="spellStart"/>
      <w:r w:rsidR="00554424">
        <w:rPr>
          <w:rStyle w:val="c5"/>
          <w:b/>
          <w:bCs/>
          <w:color w:val="000000"/>
        </w:rPr>
        <w:t>Fun</w:t>
      </w:r>
      <w:proofErr w:type="spellEnd"/>
      <w:r w:rsidR="00554424">
        <w:rPr>
          <w:rStyle w:val="c5"/>
          <w:b/>
          <w:bCs/>
          <w:color w:val="000000"/>
        </w:rPr>
        <w:t xml:space="preserve"> </w:t>
      </w:r>
      <w:proofErr w:type="spellStart"/>
      <w:r w:rsidR="00554424">
        <w:rPr>
          <w:rStyle w:val="c5"/>
          <w:b/>
          <w:bCs/>
          <w:color w:val="000000"/>
        </w:rPr>
        <w:t>at</w:t>
      </w:r>
      <w:proofErr w:type="spellEnd"/>
      <w:r w:rsidR="00554424">
        <w:rPr>
          <w:rStyle w:val="c5"/>
          <w:b/>
          <w:bCs/>
          <w:color w:val="000000"/>
        </w:rPr>
        <w:t xml:space="preserve"> </w:t>
      </w:r>
      <w:proofErr w:type="spellStart"/>
      <w:r w:rsidR="00554424">
        <w:rPr>
          <w:rStyle w:val="c5"/>
          <w:b/>
          <w:bCs/>
          <w:color w:val="000000"/>
        </w:rPr>
        <w:t>school</w:t>
      </w:r>
      <w:proofErr w:type="spellEnd"/>
      <w:r w:rsidR="00554424">
        <w:rPr>
          <w:rStyle w:val="c5"/>
          <w:b/>
          <w:bCs/>
          <w:color w:val="000000"/>
        </w:rPr>
        <w:t> </w:t>
      </w:r>
      <w:r w:rsidR="00554424">
        <w:rPr>
          <w:rStyle w:val="c6"/>
          <w:color w:val="000000"/>
        </w:rPr>
        <w:t xml:space="preserve">предлагает учащимся задания, выполняя которые они привлекают знания других предметов, изучаемых в школе, таких, как математика, МХК, чтение, окружающий мир и другие. Часто происходит </w:t>
      </w:r>
      <w:proofErr w:type="gramStart"/>
      <w:r w:rsidR="00554424">
        <w:rPr>
          <w:rStyle w:val="c6"/>
          <w:color w:val="000000"/>
        </w:rPr>
        <w:t>обратное</w:t>
      </w:r>
      <w:proofErr w:type="gramEnd"/>
      <w:r w:rsidR="00554424">
        <w:rPr>
          <w:rStyle w:val="c6"/>
          <w:color w:val="000000"/>
        </w:rPr>
        <w:t>: учащиеся пополняют свои знания по данным предметам, выполняя задания в этом разделе.   Таким образом, уже в третьем классе учащиеся получают возможность увидеть, как с помощью английского языка они могут получать интересную информацию из разных областей знаний.</w:t>
      </w:r>
    </w:p>
    <w:p w:rsidR="00554424" w:rsidRDefault="00B72D95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 </w:t>
      </w:r>
      <w:proofErr w:type="spellStart"/>
      <w:r w:rsidR="00554424">
        <w:rPr>
          <w:rStyle w:val="c5"/>
          <w:b/>
          <w:bCs/>
          <w:color w:val="000000"/>
        </w:rPr>
        <w:t>The</w:t>
      </w:r>
      <w:proofErr w:type="spellEnd"/>
      <w:r w:rsidR="00554424">
        <w:rPr>
          <w:rStyle w:val="c5"/>
          <w:b/>
          <w:bCs/>
          <w:color w:val="000000"/>
        </w:rPr>
        <w:t xml:space="preserve"> </w:t>
      </w:r>
      <w:proofErr w:type="spellStart"/>
      <w:r w:rsidR="00554424">
        <w:rPr>
          <w:rStyle w:val="c5"/>
          <w:b/>
          <w:bCs/>
          <w:color w:val="000000"/>
        </w:rPr>
        <w:t>Toy</w:t>
      </w:r>
      <w:proofErr w:type="spellEnd"/>
      <w:r w:rsidR="00554424">
        <w:rPr>
          <w:rStyle w:val="c5"/>
          <w:b/>
          <w:bCs/>
          <w:color w:val="000000"/>
        </w:rPr>
        <w:t xml:space="preserve"> </w:t>
      </w:r>
      <w:proofErr w:type="spellStart"/>
      <w:r w:rsidR="00554424">
        <w:rPr>
          <w:rStyle w:val="c5"/>
          <w:b/>
          <w:bCs/>
          <w:color w:val="000000"/>
        </w:rPr>
        <w:t>Soldier</w:t>
      </w:r>
      <w:proofErr w:type="spellEnd"/>
      <w:r w:rsidR="00554424">
        <w:rPr>
          <w:rStyle w:val="c5"/>
          <w:b/>
          <w:bCs/>
          <w:color w:val="000000"/>
        </w:rPr>
        <w:t> </w:t>
      </w:r>
      <w:r w:rsidR="00554424">
        <w:rPr>
          <w:rStyle w:val="c6"/>
          <w:color w:val="000000"/>
        </w:rPr>
        <w:t>— английская сказка, представленная восемью рифмованными эпизодами, построенными на изученном лексико-грамматическом материале.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Читая сказку, учащиеся получают возможность закрепить полученные языковые знания, легко запомнить и передать содержание прочитанного. После каждого эпизода даются задания по работе с лексикой и текстом сказки. Сказка записана на диске для работы в классе, а также на домашнем диске, и дети могут слушать ее дома самостоятельно столько раз, сколько они захотят. В конце Книги для учителя даются советы по постановке пьесы, основанной на сказке.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</w:t>
      </w:r>
      <w:proofErr w:type="spellStart"/>
      <w:r>
        <w:rPr>
          <w:rStyle w:val="c5"/>
          <w:b/>
          <w:bCs/>
          <w:color w:val="000000"/>
        </w:rPr>
        <w:t>Spotlight</w:t>
      </w:r>
      <w:proofErr w:type="spellEnd"/>
      <w:r>
        <w:rPr>
          <w:rStyle w:val="c5"/>
          <w:b/>
          <w:bCs/>
          <w:color w:val="000000"/>
        </w:rPr>
        <w:t xml:space="preserve"> </w:t>
      </w:r>
      <w:proofErr w:type="spellStart"/>
      <w:r>
        <w:rPr>
          <w:rStyle w:val="c5"/>
          <w:b/>
          <w:bCs/>
          <w:color w:val="000000"/>
        </w:rPr>
        <w:t>on</w:t>
      </w:r>
      <w:proofErr w:type="spellEnd"/>
      <w:r>
        <w:rPr>
          <w:rStyle w:val="c5"/>
          <w:b/>
          <w:bCs/>
          <w:color w:val="000000"/>
        </w:rPr>
        <w:t xml:space="preserve"> </w:t>
      </w:r>
      <w:proofErr w:type="spellStart"/>
      <w:r>
        <w:rPr>
          <w:rStyle w:val="c5"/>
          <w:b/>
          <w:bCs/>
          <w:color w:val="000000"/>
        </w:rPr>
        <w:t>the</w:t>
      </w:r>
      <w:proofErr w:type="spellEnd"/>
      <w:r>
        <w:rPr>
          <w:rStyle w:val="c5"/>
          <w:b/>
          <w:bCs/>
          <w:color w:val="000000"/>
        </w:rPr>
        <w:t xml:space="preserve"> UK/</w:t>
      </w:r>
      <w:proofErr w:type="spellStart"/>
      <w:r>
        <w:rPr>
          <w:rStyle w:val="c5"/>
          <w:b/>
          <w:bCs/>
          <w:color w:val="000000"/>
        </w:rPr>
        <w:t>the</w:t>
      </w:r>
      <w:proofErr w:type="spellEnd"/>
      <w:r>
        <w:rPr>
          <w:rStyle w:val="c5"/>
          <w:b/>
          <w:bCs/>
          <w:color w:val="000000"/>
        </w:rPr>
        <w:t xml:space="preserve"> USA/</w:t>
      </w:r>
      <w:proofErr w:type="spellStart"/>
      <w:r>
        <w:rPr>
          <w:rStyle w:val="c5"/>
          <w:b/>
          <w:bCs/>
          <w:color w:val="000000"/>
        </w:rPr>
        <w:t>Australia</w:t>
      </w:r>
      <w:proofErr w:type="spellEnd"/>
      <w:r>
        <w:rPr>
          <w:rStyle w:val="c5"/>
          <w:b/>
          <w:bCs/>
          <w:color w:val="000000"/>
        </w:rPr>
        <w:t> </w:t>
      </w:r>
      <w:r>
        <w:rPr>
          <w:rStyle w:val="c6"/>
          <w:color w:val="000000"/>
        </w:rPr>
        <w:t xml:space="preserve">дает учащимся представление о культуре и жизни </w:t>
      </w:r>
      <w:proofErr w:type="spellStart"/>
      <w:r>
        <w:rPr>
          <w:rStyle w:val="c6"/>
          <w:color w:val="000000"/>
        </w:rPr>
        <w:t>англоговорящих</w:t>
      </w:r>
      <w:proofErr w:type="spellEnd"/>
      <w:r>
        <w:rPr>
          <w:rStyle w:val="c6"/>
          <w:color w:val="000000"/>
        </w:rPr>
        <w:t xml:space="preserve"> стран: о школах в Великобритании, о том, что едят англичане, какие магазины у них популярны, какие животные живут в Австралии, какие спортивные состязания любят маленькие </w:t>
      </w:r>
      <w:proofErr w:type="gramStart"/>
      <w:r>
        <w:rPr>
          <w:rStyle w:val="c6"/>
          <w:color w:val="000000"/>
        </w:rPr>
        <w:lastRenderedPageBreak/>
        <w:t>американцы</w:t>
      </w:r>
      <w:proofErr w:type="gramEnd"/>
      <w:r>
        <w:rPr>
          <w:rStyle w:val="c6"/>
          <w:color w:val="000000"/>
        </w:rPr>
        <w:t xml:space="preserve"> и какие мультфильмы они смотрят. В этом разделе даются небольшие тексты, направленные на чтение с извлечением необходимой информации и содержащие лексику для рецептивного усвоения.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   </w:t>
      </w:r>
      <w:proofErr w:type="spellStart"/>
      <w:r>
        <w:rPr>
          <w:rStyle w:val="c5"/>
          <w:b/>
          <w:bCs/>
          <w:color w:val="000000"/>
        </w:rPr>
        <w:t>Arthur</w:t>
      </w:r>
      <w:proofErr w:type="spellEnd"/>
      <w:r>
        <w:rPr>
          <w:rStyle w:val="c5"/>
          <w:b/>
          <w:bCs/>
          <w:color w:val="000000"/>
        </w:rPr>
        <w:t xml:space="preserve"> &amp; </w:t>
      </w:r>
      <w:proofErr w:type="spellStart"/>
      <w:r>
        <w:rPr>
          <w:rStyle w:val="c5"/>
          <w:b/>
          <w:bCs/>
          <w:color w:val="000000"/>
        </w:rPr>
        <w:t>Rascal</w:t>
      </w:r>
      <w:proofErr w:type="spellEnd"/>
      <w:r>
        <w:rPr>
          <w:rStyle w:val="c5"/>
          <w:b/>
          <w:bCs/>
          <w:color w:val="000000"/>
        </w:rPr>
        <w:t> </w:t>
      </w:r>
      <w:r>
        <w:rPr>
          <w:rStyle w:val="c6"/>
          <w:color w:val="000000"/>
        </w:rPr>
        <w:t xml:space="preserve">— комиксы, рассказывающие о забавных приключениях взрослой собаки Артура, щенка </w:t>
      </w:r>
      <w:proofErr w:type="spellStart"/>
      <w:r>
        <w:rPr>
          <w:rStyle w:val="c6"/>
          <w:color w:val="000000"/>
        </w:rPr>
        <w:t>Раскала</w:t>
      </w:r>
      <w:proofErr w:type="spellEnd"/>
      <w:r>
        <w:rPr>
          <w:rStyle w:val="c6"/>
          <w:color w:val="000000"/>
        </w:rPr>
        <w:t xml:space="preserve"> и кошки-проказницы </w:t>
      </w:r>
      <w:proofErr w:type="spellStart"/>
      <w:r>
        <w:rPr>
          <w:rStyle w:val="c6"/>
          <w:color w:val="000000"/>
        </w:rPr>
        <w:t>Трикси</w:t>
      </w:r>
      <w:proofErr w:type="spellEnd"/>
      <w:r>
        <w:rPr>
          <w:rStyle w:val="c6"/>
          <w:color w:val="000000"/>
        </w:rPr>
        <w:t>. В конце каждого модуля помещен один эпизод из жизни этих героев. Комиксы написаны современным разговорным языком и дают возможность развивать у учащихся интерес к чтению.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  </w:t>
      </w:r>
      <w:proofErr w:type="spellStart"/>
      <w:r>
        <w:rPr>
          <w:rStyle w:val="c5"/>
          <w:b/>
          <w:bCs/>
          <w:color w:val="000000"/>
        </w:rPr>
        <w:t>Now</w:t>
      </w:r>
      <w:proofErr w:type="spellEnd"/>
      <w:r>
        <w:rPr>
          <w:rStyle w:val="c5"/>
          <w:b/>
          <w:bCs/>
          <w:color w:val="000000"/>
        </w:rPr>
        <w:t xml:space="preserve"> I </w:t>
      </w:r>
      <w:proofErr w:type="spellStart"/>
      <w:r>
        <w:rPr>
          <w:rStyle w:val="c5"/>
          <w:b/>
          <w:bCs/>
          <w:color w:val="000000"/>
        </w:rPr>
        <w:t>Know</w:t>
      </w:r>
      <w:proofErr w:type="spellEnd"/>
      <w:r>
        <w:rPr>
          <w:rStyle w:val="c5"/>
          <w:b/>
          <w:bCs/>
          <w:color w:val="000000"/>
        </w:rPr>
        <w:t> </w:t>
      </w:r>
      <w:r>
        <w:rPr>
          <w:rStyle w:val="c6"/>
          <w:color w:val="000000"/>
        </w:rPr>
        <w:t>— это раздел, которым заканчивается модуль и в котором учащиеся имеют возможность проверить свои знания по изученной лексике и грамматике, а также умения читать, писать и способность к коммуникации.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ind w:right="-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Данный раздел включает в себя упражнения для закрепления языкового материала модуля, а также для подготовки учащихся к контрольной работе, которая помещена в сборнике контрольных заданий. Важно, чтобы учащиеся самостоятельно выполняли упражнения, однако учитель должен убедиться, что они хорошо поняли задание. После выполнения каждого упражнения учащиеся сверяют свои ответы с теми, которые учитель пишет на доске, и оценивают свою работу в баллах. Таким </w:t>
      </w:r>
      <w:proofErr w:type="gramStart"/>
      <w:r>
        <w:rPr>
          <w:rStyle w:val="c6"/>
          <w:color w:val="000000"/>
        </w:rPr>
        <w:t>образом</w:t>
      </w:r>
      <w:proofErr w:type="gramEnd"/>
      <w:r>
        <w:rPr>
          <w:rStyle w:val="c6"/>
          <w:color w:val="000000"/>
        </w:rPr>
        <w:t xml:space="preserve"> у них начинают вырабатываться навыки самооценки. Закончив работу в разделе </w:t>
      </w:r>
      <w:proofErr w:type="spellStart"/>
      <w:r>
        <w:rPr>
          <w:rStyle w:val="c6"/>
          <w:i/>
          <w:iCs/>
          <w:color w:val="000000"/>
        </w:rPr>
        <w:t>Now</w:t>
      </w:r>
      <w:proofErr w:type="spellEnd"/>
      <w:r>
        <w:rPr>
          <w:rStyle w:val="c6"/>
          <w:i/>
          <w:iCs/>
          <w:color w:val="000000"/>
        </w:rPr>
        <w:t xml:space="preserve"> I </w:t>
      </w:r>
      <w:proofErr w:type="spellStart"/>
      <w:r>
        <w:rPr>
          <w:rStyle w:val="c6"/>
          <w:i/>
          <w:iCs/>
          <w:color w:val="000000"/>
        </w:rPr>
        <w:t>Know</w:t>
      </w:r>
      <w:proofErr w:type="spellEnd"/>
      <w:r>
        <w:rPr>
          <w:rStyle w:val="c6"/>
          <w:color w:val="000000"/>
        </w:rPr>
        <w:t>, учащиеся просматривают таблицу </w:t>
      </w:r>
      <w:proofErr w:type="spellStart"/>
      <w:r>
        <w:rPr>
          <w:rStyle w:val="c6"/>
          <w:i/>
          <w:iCs/>
          <w:color w:val="000000"/>
        </w:rPr>
        <w:t>Now</w:t>
      </w:r>
      <w:proofErr w:type="spellEnd"/>
      <w:r>
        <w:rPr>
          <w:rStyle w:val="c6"/>
          <w:i/>
          <w:iCs/>
          <w:color w:val="000000"/>
        </w:rPr>
        <w:t xml:space="preserve"> I </w:t>
      </w:r>
      <w:proofErr w:type="spellStart"/>
      <w:r>
        <w:rPr>
          <w:rStyle w:val="c6"/>
          <w:i/>
          <w:iCs/>
          <w:color w:val="000000"/>
        </w:rPr>
        <w:t>Can</w:t>
      </w:r>
      <w:proofErr w:type="spellEnd"/>
      <w:r>
        <w:rPr>
          <w:rStyle w:val="c6"/>
          <w:i/>
          <w:iCs/>
          <w:color w:val="000000"/>
        </w:rPr>
        <w:t> </w:t>
      </w:r>
      <w:r>
        <w:rPr>
          <w:rStyle w:val="c6"/>
          <w:color w:val="000000"/>
        </w:rPr>
        <w:t>и определяют, чему они научились в данном модуле.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  После основных модулей помещены следующие материалы: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47DD1">
        <w:rPr>
          <w:rStyle w:val="c6"/>
          <w:color w:val="000000"/>
          <w:lang w:val="en-US"/>
        </w:rPr>
        <w:t>1. </w:t>
      </w:r>
      <w:r w:rsidRPr="00647DD1">
        <w:rPr>
          <w:rStyle w:val="c5"/>
          <w:b/>
          <w:bCs/>
          <w:color w:val="000000"/>
          <w:lang w:val="en-US"/>
        </w:rPr>
        <w:t xml:space="preserve">Special Days (Merry Christmas, everybody! </w:t>
      </w:r>
      <w:proofErr w:type="spellStart"/>
      <w:proofErr w:type="gramStart"/>
      <w:r>
        <w:rPr>
          <w:rStyle w:val="c5"/>
          <w:b/>
          <w:bCs/>
          <w:color w:val="000000"/>
        </w:rPr>
        <w:t>Mother’s</w:t>
      </w:r>
      <w:proofErr w:type="spellEnd"/>
      <w:r>
        <w:rPr>
          <w:rStyle w:val="c5"/>
          <w:b/>
          <w:bCs/>
          <w:color w:val="000000"/>
        </w:rPr>
        <w:t xml:space="preserve"> </w:t>
      </w:r>
      <w:proofErr w:type="spellStart"/>
      <w:r>
        <w:rPr>
          <w:rStyle w:val="c5"/>
          <w:b/>
          <w:bCs/>
          <w:color w:val="000000"/>
        </w:rPr>
        <w:t>Day</w:t>
      </w:r>
      <w:proofErr w:type="spellEnd"/>
      <w:r>
        <w:rPr>
          <w:rStyle w:val="c5"/>
          <w:b/>
          <w:bCs/>
          <w:color w:val="000000"/>
        </w:rPr>
        <w:t>) </w:t>
      </w:r>
      <w:r>
        <w:rPr>
          <w:rStyle w:val="c6"/>
          <w:color w:val="000000"/>
        </w:rPr>
        <w:t>— комиксы, стихи, песни, диалоги и т. д., которые знакомят учащихся с двумя английскими праздниками:</w:t>
      </w:r>
      <w:proofErr w:type="gramEnd"/>
      <w:r>
        <w:rPr>
          <w:rStyle w:val="c6"/>
          <w:color w:val="000000"/>
        </w:rPr>
        <w:t xml:space="preserve"> Рождеством и Днем матери. Они используются по мере приближения этих праздников.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2. </w:t>
      </w:r>
      <w:proofErr w:type="spellStart"/>
      <w:r>
        <w:rPr>
          <w:rStyle w:val="c5"/>
          <w:b/>
          <w:bCs/>
          <w:color w:val="000000"/>
        </w:rPr>
        <w:t>Spotlight</w:t>
      </w:r>
      <w:proofErr w:type="spellEnd"/>
      <w:r>
        <w:rPr>
          <w:rStyle w:val="c5"/>
          <w:b/>
          <w:bCs/>
          <w:color w:val="000000"/>
        </w:rPr>
        <w:t xml:space="preserve"> </w:t>
      </w:r>
      <w:proofErr w:type="spellStart"/>
      <w:r>
        <w:rPr>
          <w:rStyle w:val="c5"/>
          <w:b/>
          <w:bCs/>
          <w:color w:val="000000"/>
        </w:rPr>
        <w:t>on</w:t>
      </w:r>
      <w:proofErr w:type="spellEnd"/>
      <w:r>
        <w:rPr>
          <w:rStyle w:val="c5"/>
          <w:b/>
          <w:bCs/>
          <w:color w:val="000000"/>
        </w:rPr>
        <w:t xml:space="preserve"> </w:t>
      </w:r>
      <w:proofErr w:type="spellStart"/>
      <w:r>
        <w:rPr>
          <w:rStyle w:val="c5"/>
          <w:b/>
          <w:bCs/>
          <w:color w:val="000000"/>
        </w:rPr>
        <w:t>Russia</w:t>
      </w:r>
      <w:proofErr w:type="spellEnd"/>
      <w:r>
        <w:rPr>
          <w:rStyle w:val="c5"/>
          <w:b/>
          <w:bCs/>
          <w:color w:val="000000"/>
        </w:rPr>
        <w:t>. </w:t>
      </w:r>
      <w:r>
        <w:rPr>
          <w:rStyle w:val="c6"/>
          <w:color w:val="000000"/>
        </w:rPr>
        <w:t xml:space="preserve">Сюда включены небольшие тексты о жизни в России по той же тематике, что и в </w:t>
      </w:r>
      <w:proofErr w:type="spellStart"/>
      <w:proofErr w:type="gramStart"/>
      <w:r>
        <w:rPr>
          <w:rStyle w:val="c6"/>
          <w:color w:val="000000"/>
        </w:rPr>
        <w:t>разделе</w:t>
      </w:r>
      <w:proofErr w:type="gramEnd"/>
      <w:r>
        <w:rPr>
          <w:rStyle w:val="c5"/>
          <w:b/>
          <w:bCs/>
          <w:color w:val="000000"/>
        </w:rPr>
        <w:t>Spotlight</w:t>
      </w:r>
      <w:proofErr w:type="spellEnd"/>
      <w:r>
        <w:rPr>
          <w:rStyle w:val="c5"/>
          <w:b/>
          <w:bCs/>
          <w:color w:val="000000"/>
        </w:rPr>
        <w:t xml:space="preserve"> </w:t>
      </w:r>
      <w:proofErr w:type="spellStart"/>
      <w:r>
        <w:rPr>
          <w:rStyle w:val="c5"/>
          <w:b/>
          <w:bCs/>
          <w:color w:val="000000"/>
        </w:rPr>
        <w:t>on</w:t>
      </w:r>
      <w:proofErr w:type="spellEnd"/>
      <w:r>
        <w:rPr>
          <w:rStyle w:val="c5"/>
          <w:b/>
          <w:bCs/>
          <w:color w:val="000000"/>
        </w:rPr>
        <w:t xml:space="preserve"> </w:t>
      </w:r>
      <w:proofErr w:type="spellStart"/>
      <w:r>
        <w:rPr>
          <w:rStyle w:val="c5"/>
          <w:b/>
          <w:bCs/>
          <w:color w:val="000000"/>
        </w:rPr>
        <w:t>English-speaking</w:t>
      </w:r>
      <w:proofErr w:type="spellEnd"/>
      <w:r>
        <w:rPr>
          <w:rStyle w:val="c5"/>
          <w:b/>
          <w:bCs/>
          <w:color w:val="000000"/>
        </w:rPr>
        <w:t xml:space="preserve"> </w:t>
      </w:r>
      <w:proofErr w:type="spellStart"/>
      <w:r>
        <w:rPr>
          <w:rStyle w:val="c5"/>
          <w:b/>
          <w:bCs/>
          <w:color w:val="000000"/>
        </w:rPr>
        <w:t>countries</w:t>
      </w:r>
      <w:proofErr w:type="spellEnd"/>
      <w:r>
        <w:rPr>
          <w:rStyle w:val="c6"/>
          <w:color w:val="000000"/>
        </w:rPr>
        <w:t xml:space="preserve">. Тексты подобраны таким образом, чтобы каждый учащийся смог высказаться по данной теме, потому что она ему близка. Кроме того, многие тексты включают в себя познавательный элемент, </w:t>
      </w:r>
      <w:proofErr w:type="gramStart"/>
      <w:r>
        <w:rPr>
          <w:rStyle w:val="c6"/>
          <w:color w:val="000000"/>
        </w:rPr>
        <w:t>расширяя</w:t>
      </w:r>
      <w:proofErr w:type="gramEnd"/>
      <w:r>
        <w:rPr>
          <w:rStyle w:val="c6"/>
          <w:color w:val="000000"/>
        </w:rPr>
        <w:t xml:space="preserve"> таким образом представление учащихся о своей</w:t>
      </w:r>
      <w:r>
        <w:rPr>
          <w:rStyle w:val="c6"/>
          <w:rFonts w:ascii="Arial" w:hAnsi="Arial" w:cs="Arial"/>
          <w:color w:val="000000"/>
          <w:sz w:val="22"/>
          <w:szCs w:val="22"/>
        </w:rPr>
        <w:t> </w:t>
      </w:r>
      <w:r>
        <w:rPr>
          <w:rStyle w:val="c6"/>
          <w:color w:val="000000"/>
        </w:rPr>
        <w:t>стране. Сравнивая и сопоставляя две культуры, дети имеют возможность оценить свою собственную культуру.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3. </w:t>
      </w:r>
      <w:r>
        <w:rPr>
          <w:rStyle w:val="c5"/>
          <w:b/>
          <w:bCs/>
          <w:color w:val="000000"/>
        </w:rPr>
        <w:t>Грамматический справочник </w:t>
      </w:r>
      <w:r>
        <w:rPr>
          <w:rStyle w:val="c6"/>
          <w:color w:val="000000"/>
        </w:rPr>
        <w:t>на русском языке, в котором представлен в обобщенном виде грамматический материал каждого модуля.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4. </w:t>
      </w:r>
      <w:proofErr w:type="spellStart"/>
      <w:r>
        <w:rPr>
          <w:rStyle w:val="c5"/>
          <w:b/>
          <w:bCs/>
          <w:color w:val="000000"/>
        </w:rPr>
        <w:t>Phonetics</w:t>
      </w:r>
      <w:proofErr w:type="spellEnd"/>
      <w:r>
        <w:rPr>
          <w:rStyle w:val="c5"/>
          <w:b/>
          <w:bCs/>
          <w:color w:val="000000"/>
        </w:rPr>
        <w:t> </w:t>
      </w:r>
      <w:r>
        <w:rPr>
          <w:rStyle w:val="c6"/>
          <w:color w:val="000000"/>
        </w:rPr>
        <w:t>— транскрипционные значки и слова, иллюстрирующие звуки.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5. </w:t>
      </w:r>
      <w:proofErr w:type="spellStart"/>
      <w:r>
        <w:rPr>
          <w:rStyle w:val="c5"/>
          <w:b/>
          <w:bCs/>
          <w:color w:val="000000"/>
        </w:rPr>
        <w:t>Word</w:t>
      </w:r>
      <w:proofErr w:type="spellEnd"/>
      <w:r>
        <w:rPr>
          <w:rStyle w:val="c5"/>
          <w:b/>
          <w:bCs/>
          <w:color w:val="000000"/>
        </w:rPr>
        <w:t xml:space="preserve"> </w:t>
      </w:r>
      <w:proofErr w:type="spellStart"/>
      <w:r>
        <w:rPr>
          <w:rStyle w:val="c5"/>
          <w:b/>
          <w:bCs/>
          <w:color w:val="000000"/>
        </w:rPr>
        <w:t>List</w:t>
      </w:r>
      <w:proofErr w:type="spellEnd"/>
      <w:r>
        <w:rPr>
          <w:rStyle w:val="c5"/>
          <w:b/>
          <w:bCs/>
          <w:color w:val="000000"/>
        </w:rPr>
        <w:t> </w:t>
      </w:r>
      <w:r>
        <w:rPr>
          <w:rStyle w:val="c6"/>
          <w:color w:val="000000"/>
        </w:rPr>
        <w:t xml:space="preserve">— поурочный англо-русский словарь, в котором черным цветом выделена активная лексика уроков, а зеленым цветом — лексика для </w:t>
      </w:r>
      <w:proofErr w:type="gramStart"/>
      <w:r>
        <w:rPr>
          <w:rStyle w:val="c6"/>
          <w:color w:val="000000"/>
        </w:rPr>
        <w:t>рецептивного</w:t>
      </w:r>
      <w:proofErr w:type="gramEnd"/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усвоения.</w:t>
      </w:r>
    </w:p>
    <w:p w:rsidR="00554424" w:rsidRPr="00282F3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6. </w:t>
      </w:r>
      <w:proofErr w:type="spellStart"/>
      <w:r>
        <w:rPr>
          <w:rStyle w:val="c5"/>
          <w:b/>
          <w:bCs/>
          <w:color w:val="000000"/>
        </w:rPr>
        <w:t>Instructions</w:t>
      </w:r>
      <w:proofErr w:type="spellEnd"/>
      <w:r>
        <w:rPr>
          <w:rStyle w:val="c5"/>
          <w:b/>
          <w:bCs/>
          <w:color w:val="000000"/>
        </w:rPr>
        <w:t> </w:t>
      </w:r>
      <w:r>
        <w:rPr>
          <w:rStyle w:val="c6"/>
          <w:color w:val="000000"/>
        </w:rPr>
        <w:t>— формулировки всех заданий учебника с переводом на русский</w:t>
      </w:r>
    </w:p>
    <w:p w:rsidR="00554424" w:rsidRPr="00E93029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язык</w:t>
      </w:r>
    </w:p>
    <w:p w:rsidR="00554424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Cs w:val="24"/>
        </w:rPr>
      </w:pPr>
    </w:p>
    <w:p w:rsidR="00554424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Cs w:val="24"/>
        </w:rPr>
      </w:pPr>
    </w:p>
    <w:p w:rsidR="00554424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Cs w:val="24"/>
        </w:rPr>
      </w:pPr>
    </w:p>
    <w:p w:rsidR="00E41B58" w:rsidRDefault="00E41B58" w:rsidP="00554424">
      <w:pPr>
        <w:widowControl/>
        <w:shd w:val="clear" w:color="auto" w:fill="FFFFFF"/>
        <w:suppressAutoHyphens w:val="0"/>
        <w:ind w:firstLine="710"/>
        <w:jc w:val="right"/>
        <w:rPr>
          <w:szCs w:val="24"/>
        </w:rPr>
      </w:pPr>
    </w:p>
    <w:p w:rsidR="00554424" w:rsidRPr="0009286B" w:rsidRDefault="00554424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1F5C27">
      <w:pPr>
        <w:rPr>
          <w:b/>
          <w:sz w:val="20"/>
        </w:rPr>
      </w:pPr>
    </w:p>
    <w:p w:rsidR="00B72D95" w:rsidRDefault="00B72D95" w:rsidP="00A42CDA">
      <w:pPr>
        <w:rPr>
          <w:b/>
          <w:szCs w:val="24"/>
        </w:rPr>
      </w:pPr>
    </w:p>
    <w:p w:rsidR="00554424" w:rsidRDefault="007E7C95" w:rsidP="00554424">
      <w:pPr>
        <w:jc w:val="center"/>
        <w:rPr>
          <w:b/>
          <w:szCs w:val="24"/>
        </w:rPr>
      </w:pPr>
      <w:r>
        <w:rPr>
          <w:b/>
          <w:szCs w:val="24"/>
          <w:lang w:val="en-US"/>
        </w:rPr>
        <w:lastRenderedPageBreak/>
        <w:t>III</w:t>
      </w:r>
      <w:r w:rsidRPr="007E7C95">
        <w:rPr>
          <w:b/>
          <w:szCs w:val="24"/>
        </w:rPr>
        <w:t>.</w:t>
      </w:r>
      <w:r w:rsidR="00576537">
        <w:rPr>
          <w:b/>
          <w:szCs w:val="24"/>
        </w:rPr>
        <w:t xml:space="preserve"> </w:t>
      </w:r>
      <w:r w:rsidR="00554424" w:rsidRPr="00554424">
        <w:rPr>
          <w:b/>
          <w:szCs w:val="24"/>
        </w:rPr>
        <w:t xml:space="preserve">Тематическое планирование </w:t>
      </w:r>
      <w:r w:rsidR="00792EEF" w:rsidRPr="008C674A">
        <w:rPr>
          <w:b/>
        </w:rPr>
        <w:t>с указанием количества часов, отводимых на освоение каждой темы</w:t>
      </w:r>
      <w:r w:rsidR="00792EEF">
        <w:rPr>
          <w:b/>
        </w:rPr>
        <w:t>.</w:t>
      </w:r>
    </w:p>
    <w:p w:rsidR="001F5C27" w:rsidRPr="00554424" w:rsidRDefault="001F5C27" w:rsidP="00554424">
      <w:pPr>
        <w:jc w:val="center"/>
        <w:rPr>
          <w:b/>
          <w:szCs w:val="24"/>
        </w:rPr>
      </w:pPr>
    </w:p>
    <w:tbl>
      <w:tblPr>
        <w:tblStyle w:val="a6"/>
        <w:tblW w:w="15352" w:type="dxa"/>
        <w:tblLook w:val="04A0"/>
      </w:tblPr>
      <w:tblGrid>
        <w:gridCol w:w="2968"/>
        <w:gridCol w:w="899"/>
        <w:gridCol w:w="8715"/>
        <w:gridCol w:w="2770"/>
      </w:tblGrid>
      <w:tr w:rsidR="001F5C27" w:rsidRPr="00792EEF" w:rsidTr="00CD1448"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92EEF">
              <w:rPr>
                <w:b/>
                <w:sz w:val="24"/>
                <w:szCs w:val="24"/>
              </w:rPr>
              <w:t>Тема раздела/ количество</w:t>
            </w:r>
            <w:proofErr w:type="gramEnd"/>
            <w:r w:rsidRPr="00792EEF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7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1F5C27" w:rsidRPr="00792EEF" w:rsidTr="00CD1448">
        <w:tc>
          <w:tcPr>
            <w:tcW w:w="29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>Ввод</w:t>
            </w:r>
            <w:r w:rsidR="001F0644">
              <w:rPr>
                <w:b/>
                <w:sz w:val="24"/>
                <w:szCs w:val="24"/>
              </w:rPr>
              <w:t xml:space="preserve">ный раздел: Добро пожаловать! </w:t>
            </w:r>
            <w:r w:rsidRPr="00792EEF">
              <w:rPr>
                <w:b/>
                <w:sz w:val="24"/>
                <w:szCs w:val="24"/>
              </w:rPr>
              <w:t>(Прощание, приветствие) 2часа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  <w:tc>
          <w:tcPr>
            <w:tcW w:w="8715" w:type="dxa"/>
            <w:tcBorders>
              <w:top w:val="single" w:sz="12" w:space="0" w:color="auto"/>
            </w:tcBorders>
          </w:tcPr>
          <w:p w:rsidR="001F5C27" w:rsidRPr="00792EEF" w:rsidRDefault="001F5C27" w:rsidP="00D267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EEF">
              <w:rPr>
                <w:rFonts w:ascii="Times New Roman" w:hAnsi="Times New Roman" w:cs="Times New Roman"/>
                <w:sz w:val="24"/>
                <w:szCs w:val="24"/>
              </w:rPr>
              <w:t>Введение.  Давайте приступим!</w:t>
            </w:r>
          </w:p>
        </w:tc>
        <w:tc>
          <w:tcPr>
            <w:tcW w:w="2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2</w:t>
            </w:r>
          </w:p>
        </w:tc>
        <w:tc>
          <w:tcPr>
            <w:tcW w:w="8715" w:type="dxa"/>
            <w:tcBorders>
              <w:bottom w:val="single" w:sz="12" w:space="0" w:color="auto"/>
            </w:tcBorders>
            <w:vAlign w:val="center"/>
          </w:tcPr>
          <w:p w:rsidR="001F5C27" w:rsidRPr="00792EEF" w:rsidRDefault="001F5C27" w:rsidP="001F5C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EEF">
              <w:rPr>
                <w:rFonts w:ascii="Times New Roman" w:hAnsi="Times New Roman" w:cs="Times New Roman"/>
                <w:sz w:val="24"/>
                <w:szCs w:val="24"/>
              </w:rPr>
              <w:t>Мои буквы! Ознакомление с буквами английского алфавита (</w:t>
            </w:r>
            <w:proofErr w:type="spellStart"/>
            <w:r w:rsidRPr="00792EEF">
              <w:rPr>
                <w:rFonts w:ascii="Times New Roman" w:hAnsi="Times New Roman" w:cs="Times New Roman"/>
                <w:sz w:val="24"/>
                <w:szCs w:val="24"/>
              </w:rPr>
              <w:t>a-h</w:t>
            </w:r>
            <w:proofErr w:type="spellEnd"/>
            <w:r w:rsidRPr="00792E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>Модуль 1 Школьные дни 8 часов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3</w:t>
            </w:r>
          </w:p>
        </w:tc>
        <w:tc>
          <w:tcPr>
            <w:tcW w:w="8715" w:type="dxa"/>
            <w:tcBorders>
              <w:top w:val="single" w:sz="12" w:space="0" w:color="auto"/>
            </w:tcBorders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Школьные принадлежности. Введение лексики по теме</w:t>
            </w:r>
          </w:p>
        </w:tc>
        <w:tc>
          <w:tcPr>
            <w:tcW w:w="2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4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Числительные 11 – 20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5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Школьные предметы. Введение лексики по  теме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6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Повторение лексики названий геометрических фигур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7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Английская сказка о солдатике. Развитие навыка чтения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8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 xml:space="preserve">Школы в Британии 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9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Подготовка к проверочной работе по теме «Школа»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10</w:t>
            </w:r>
          </w:p>
        </w:tc>
        <w:tc>
          <w:tcPr>
            <w:tcW w:w="8715" w:type="dxa"/>
            <w:tcBorders>
              <w:bottom w:val="single" w:sz="12" w:space="0" w:color="auto"/>
            </w:tcBorders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Выполнение проверочного теста по теме «Школа»</w:t>
            </w:r>
          </w:p>
        </w:tc>
        <w:tc>
          <w:tcPr>
            <w:tcW w:w="2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 xml:space="preserve">Модуль 2 </w:t>
            </w:r>
            <w:r w:rsidRPr="00792EEF">
              <w:rPr>
                <w:sz w:val="24"/>
                <w:szCs w:val="24"/>
              </w:rPr>
              <w:t xml:space="preserve"> </w:t>
            </w:r>
            <w:r w:rsidRPr="00792EEF">
              <w:rPr>
                <w:b/>
                <w:sz w:val="24"/>
                <w:szCs w:val="24"/>
              </w:rPr>
              <w:t>Семья. (Я и моя семья)</w:t>
            </w:r>
          </w:p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 xml:space="preserve"> 8 часов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11</w:t>
            </w:r>
          </w:p>
        </w:tc>
        <w:tc>
          <w:tcPr>
            <w:tcW w:w="8715" w:type="dxa"/>
            <w:tcBorders>
              <w:top w:val="single" w:sz="12" w:space="0" w:color="auto"/>
            </w:tcBorders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 xml:space="preserve">Семья. Введение </w:t>
            </w:r>
            <w:proofErr w:type="spellStart"/>
            <w:proofErr w:type="gramStart"/>
            <w:r w:rsidRPr="00792EEF">
              <w:rPr>
                <w:sz w:val="24"/>
                <w:szCs w:val="24"/>
              </w:rPr>
              <w:t>лекс</w:t>
            </w:r>
            <w:proofErr w:type="spellEnd"/>
            <w:r w:rsidRPr="00792EEF">
              <w:rPr>
                <w:sz w:val="24"/>
                <w:szCs w:val="24"/>
              </w:rPr>
              <w:t xml:space="preserve"> </w:t>
            </w:r>
            <w:proofErr w:type="spellStart"/>
            <w:r w:rsidRPr="00792EEF">
              <w:rPr>
                <w:sz w:val="24"/>
                <w:szCs w:val="24"/>
              </w:rPr>
              <w:t>ики</w:t>
            </w:r>
            <w:proofErr w:type="spellEnd"/>
            <w:proofErr w:type="gramEnd"/>
            <w:r w:rsidRPr="00792EEF">
              <w:rPr>
                <w:sz w:val="24"/>
                <w:szCs w:val="24"/>
              </w:rPr>
              <w:t xml:space="preserve"> по теме. Глагол «быть»</w:t>
            </w:r>
          </w:p>
        </w:tc>
        <w:tc>
          <w:tcPr>
            <w:tcW w:w="2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12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 xml:space="preserve">Новый член семьи. Чтение буквы </w:t>
            </w:r>
            <w:proofErr w:type="spellStart"/>
            <w:r w:rsidRPr="00792EEF">
              <w:rPr>
                <w:sz w:val="24"/>
                <w:szCs w:val="24"/>
              </w:rPr>
              <w:t>Аа</w:t>
            </w:r>
            <w:proofErr w:type="spellEnd"/>
            <w:r w:rsidRPr="00792EEF">
              <w:rPr>
                <w:sz w:val="24"/>
                <w:szCs w:val="24"/>
              </w:rPr>
              <w:t xml:space="preserve"> в открытом слоге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13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Счастливая семья. Развитие навыка говорения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14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15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Повторение лексики и умение строить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16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Английская сказка о солдатике. Развитие навыка чтения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17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Семьи в России и в Британии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18</w:t>
            </w:r>
          </w:p>
        </w:tc>
        <w:tc>
          <w:tcPr>
            <w:tcW w:w="8715" w:type="dxa"/>
            <w:tcBorders>
              <w:bottom w:val="single" w:sz="12" w:space="0" w:color="auto"/>
            </w:tcBorders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Проверочный тест по теме «Семья» диалог</w:t>
            </w:r>
          </w:p>
        </w:tc>
        <w:tc>
          <w:tcPr>
            <w:tcW w:w="2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 xml:space="preserve">Модуль 3 </w:t>
            </w:r>
            <w:r w:rsidRPr="00792EEF">
              <w:rPr>
                <w:sz w:val="24"/>
                <w:szCs w:val="24"/>
              </w:rPr>
              <w:t xml:space="preserve"> </w:t>
            </w:r>
            <w:r w:rsidRPr="00792EEF">
              <w:rPr>
                <w:b/>
                <w:sz w:val="24"/>
                <w:szCs w:val="24"/>
              </w:rPr>
              <w:t>:Вещи, которые я люблю!</w:t>
            </w:r>
          </w:p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  <w:proofErr w:type="gramStart"/>
            <w:r w:rsidRPr="00792EEF">
              <w:rPr>
                <w:b/>
                <w:sz w:val="24"/>
                <w:szCs w:val="24"/>
              </w:rPr>
              <w:t>(Страна изучаемого языка.</w:t>
            </w:r>
            <w:proofErr w:type="gramEnd"/>
            <w:r w:rsidRPr="00792EE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92EEF">
              <w:rPr>
                <w:b/>
                <w:sz w:val="24"/>
                <w:szCs w:val="24"/>
              </w:rPr>
              <w:t>Родная страна)</w:t>
            </w:r>
            <w:proofErr w:type="gramEnd"/>
          </w:p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>8 часов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19</w:t>
            </w:r>
          </w:p>
        </w:tc>
        <w:tc>
          <w:tcPr>
            <w:tcW w:w="8715" w:type="dxa"/>
            <w:tcBorders>
              <w:top w:val="single" w:sz="12" w:space="0" w:color="auto"/>
            </w:tcBorders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 xml:space="preserve">Любимая еда. Введение лексики  по  теме </w:t>
            </w:r>
          </w:p>
        </w:tc>
        <w:tc>
          <w:tcPr>
            <w:tcW w:w="2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20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Настоящее время, употребление в речи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21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 xml:space="preserve">Правило употребления слова «несколько» 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22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 xml:space="preserve">Развитие навыков письменной речи 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23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Английская сказка о солдатике. Развитие навыка чтения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24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Традиционная еда в Англии. Развитие навыка чтения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25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Повторение лексики и фраз по пройденной теме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26</w:t>
            </w:r>
          </w:p>
        </w:tc>
        <w:tc>
          <w:tcPr>
            <w:tcW w:w="8715" w:type="dxa"/>
            <w:tcBorders>
              <w:bottom w:val="single" w:sz="12" w:space="0" w:color="auto"/>
            </w:tcBorders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Выполнение теста по теме «Любимая еда»</w:t>
            </w:r>
          </w:p>
        </w:tc>
        <w:tc>
          <w:tcPr>
            <w:tcW w:w="2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>Модуль 4</w:t>
            </w:r>
            <w:proofErr w:type="gramStart"/>
            <w:r w:rsidRPr="00792EEF">
              <w:rPr>
                <w:b/>
                <w:sz w:val="24"/>
                <w:szCs w:val="24"/>
              </w:rPr>
              <w:t xml:space="preserve"> П</w:t>
            </w:r>
            <w:proofErr w:type="gramEnd"/>
            <w:r w:rsidRPr="00792EEF">
              <w:rPr>
                <w:b/>
                <w:sz w:val="24"/>
                <w:szCs w:val="24"/>
              </w:rPr>
              <w:t xml:space="preserve">ойдем, </w:t>
            </w:r>
            <w:r w:rsidRPr="00792EEF">
              <w:rPr>
                <w:b/>
                <w:sz w:val="24"/>
                <w:szCs w:val="24"/>
              </w:rPr>
              <w:lastRenderedPageBreak/>
              <w:t>поиграем! (Мир вокруг меня)</w:t>
            </w:r>
          </w:p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>6 часов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8715" w:type="dxa"/>
            <w:tcBorders>
              <w:top w:val="single" w:sz="12" w:space="0" w:color="auto"/>
            </w:tcBorders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 xml:space="preserve">Игрушки для </w:t>
            </w:r>
            <w:proofErr w:type="spellStart"/>
            <w:r w:rsidRPr="00792EEF">
              <w:rPr>
                <w:sz w:val="24"/>
                <w:szCs w:val="24"/>
              </w:rPr>
              <w:t>Бетси</w:t>
            </w:r>
            <w:proofErr w:type="spellEnd"/>
            <w:r w:rsidRPr="00792EEF">
              <w:rPr>
                <w:sz w:val="24"/>
                <w:szCs w:val="24"/>
              </w:rPr>
              <w:t>. Введение лексики по теме</w:t>
            </w:r>
          </w:p>
        </w:tc>
        <w:tc>
          <w:tcPr>
            <w:tcW w:w="2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28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 xml:space="preserve">Правила чтения буквы </w:t>
            </w:r>
            <w:proofErr w:type="spellStart"/>
            <w:r w:rsidRPr="00792EEF">
              <w:rPr>
                <w:sz w:val="24"/>
                <w:szCs w:val="24"/>
              </w:rPr>
              <w:t>Оо</w:t>
            </w:r>
            <w:proofErr w:type="spellEnd"/>
            <w:r w:rsidRPr="00792E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29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Притяжательный падеж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30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Структура «Там имеется…»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31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Грамматика: неопределенный артикль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32</w:t>
            </w:r>
          </w:p>
        </w:tc>
        <w:tc>
          <w:tcPr>
            <w:tcW w:w="8715" w:type="dxa"/>
            <w:tcBorders>
              <w:bottom w:val="single" w:sz="12" w:space="0" w:color="auto"/>
            </w:tcBorders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Английская сказка о солдатике. Развитие навыка чтения</w:t>
            </w:r>
          </w:p>
        </w:tc>
        <w:tc>
          <w:tcPr>
            <w:tcW w:w="2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kern w:val="0"/>
                <w:sz w:val="24"/>
                <w:szCs w:val="24"/>
                <w:lang w:eastAsia="ru-RU"/>
              </w:rPr>
            </w:pPr>
            <w:r w:rsidRPr="00792EEF">
              <w:rPr>
                <w:b/>
                <w:kern w:val="0"/>
                <w:sz w:val="24"/>
                <w:szCs w:val="24"/>
                <w:lang w:eastAsia="ru-RU"/>
              </w:rPr>
              <w:t>Модуль 5«Мохнатые друзья!»</w:t>
            </w:r>
          </w:p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  <w:r w:rsidRPr="00792EEF">
              <w:rPr>
                <w:b/>
                <w:kern w:val="0"/>
                <w:sz w:val="24"/>
                <w:szCs w:val="24"/>
                <w:lang w:eastAsia="ru-RU"/>
              </w:rPr>
              <w:t>7 часов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33</w:t>
            </w:r>
          </w:p>
        </w:tc>
        <w:tc>
          <w:tcPr>
            <w:tcW w:w="8715" w:type="dxa"/>
            <w:tcBorders>
              <w:top w:val="single" w:sz="12" w:space="0" w:color="auto"/>
            </w:tcBorders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Традиции празднования Рождества в Британии</w:t>
            </w:r>
          </w:p>
        </w:tc>
        <w:tc>
          <w:tcPr>
            <w:tcW w:w="2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34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Контрольная работа №4 «</w:t>
            </w:r>
            <w:r w:rsidRPr="00792EEF">
              <w:rPr>
                <w:b/>
                <w:sz w:val="24"/>
                <w:szCs w:val="24"/>
              </w:rPr>
              <w:t xml:space="preserve"> Приходи и играй!»</w:t>
            </w:r>
            <w:r w:rsidRPr="00792EEF">
              <w:rPr>
                <w:sz w:val="24"/>
                <w:szCs w:val="24"/>
              </w:rPr>
              <w:t xml:space="preserve"> </w:t>
            </w:r>
            <w:r w:rsidRPr="00792EEF">
              <w:rPr>
                <w:b/>
                <w:sz w:val="24"/>
                <w:szCs w:val="24"/>
              </w:rPr>
              <w:t>Развитие навыка письма. Написание письма Деду Морозу/1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35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Проверочный тест по теме «Игрушки»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36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Животные. Введение лексики по теме!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37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Обобщение структуры «иметь» в разных формах предложений.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38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Употребление глагола «уметь» в разных типах предложений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39</w:t>
            </w:r>
          </w:p>
        </w:tc>
        <w:tc>
          <w:tcPr>
            <w:tcW w:w="8715" w:type="dxa"/>
            <w:tcBorders>
              <w:bottom w:val="single" w:sz="12" w:space="0" w:color="auto"/>
            </w:tcBorders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Образование числительных 20 – 50</w:t>
            </w:r>
          </w:p>
        </w:tc>
        <w:tc>
          <w:tcPr>
            <w:tcW w:w="2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>Модуль 6 «Дом, любимый дом!»</w:t>
            </w:r>
          </w:p>
          <w:p w:rsidR="001F5C27" w:rsidRPr="00792EEF" w:rsidRDefault="001F5C27" w:rsidP="00D2672B">
            <w:pPr>
              <w:rPr>
                <w:b/>
                <w:kern w:val="0"/>
                <w:sz w:val="24"/>
                <w:szCs w:val="24"/>
                <w:lang w:eastAsia="ru-RU"/>
              </w:rPr>
            </w:pPr>
            <w:r w:rsidRPr="00792EEF">
              <w:rPr>
                <w:b/>
                <w:sz w:val="24"/>
                <w:szCs w:val="24"/>
              </w:rPr>
              <w:t>8 часов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40</w:t>
            </w:r>
          </w:p>
        </w:tc>
        <w:tc>
          <w:tcPr>
            <w:tcW w:w="8715" w:type="dxa"/>
            <w:tcBorders>
              <w:top w:val="single" w:sz="12" w:space="0" w:color="auto"/>
            </w:tcBorders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Английская сказка о солдатике. Развитие навыка чтения.</w:t>
            </w:r>
          </w:p>
        </w:tc>
        <w:tc>
          <w:tcPr>
            <w:tcW w:w="2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41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Животный мир Австралии. Животные в доме Дурова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42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Повторение языкового материала раздел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43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Проверочный тест по теме «Веселые друзья»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44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Мой дом. Введение лексики по теме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45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 xml:space="preserve">Предлоги места. Правило чтения буквы </w:t>
            </w:r>
            <w:proofErr w:type="spellStart"/>
            <w:r w:rsidRPr="00792EEF">
              <w:rPr>
                <w:sz w:val="24"/>
                <w:szCs w:val="24"/>
              </w:rPr>
              <w:t>Uu</w:t>
            </w:r>
            <w:proofErr w:type="spellEnd"/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46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Структура «Там находится» в ед. и мн</w:t>
            </w:r>
            <w:proofErr w:type="gramStart"/>
            <w:r w:rsidRPr="00792EEF"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47</w:t>
            </w:r>
          </w:p>
        </w:tc>
        <w:tc>
          <w:tcPr>
            <w:tcW w:w="8715" w:type="dxa"/>
            <w:tcBorders>
              <w:bottom w:val="single" w:sz="12" w:space="0" w:color="auto"/>
            </w:tcBorders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Вещи в доме. Ведение диалога – расспроса</w:t>
            </w:r>
          </w:p>
        </w:tc>
        <w:tc>
          <w:tcPr>
            <w:tcW w:w="2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>Модуль 7 «Выходные»</w:t>
            </w:r>
          </w:p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>12 часов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48</w:t>
            </w:r>
          </w:p>
        </w:tc>
        <w:tc>
          <w:tcPr>
            <w:tcW w:w="8715" w:type="dxa"/>
            <w:tcBorders>
              <w:top w:val="single" w:sz="12" w:space="0" w:color="auto"/>
            </w:tcBorders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Английская сказка о солдатике. Развитие навыка чтения</w:t>
            </w:r>
          </w:p>
        </w:tc>
        <w:tc>
          <w:tcPr>
            <w:tcW w:w="2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49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Дома в Британии. Дома-музеи в России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rPr>
          <w:trHeight w:val="320"/>
        </w:trPr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50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Повторение языкового материала модуля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51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 xml:space="preserve">Проверочный тест по теме «Мой дом» 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52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Моё свободное время. Ведение лексики по теме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53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Играем в игры. Описание действий в настоящем времени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54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В парке. Ведение диалога – расспроса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55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Разные типы предложений в настоящем длительном времени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56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Английская сказка о солдатике. Развитие навыка чтения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57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Забавные соревнования в США, свободное время детей в России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58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Повторение языкового материала модуля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59</w:t>
            </w:r>
          </w:p>
        </w:tc>
        <w:tc>
          <w:tcPr>
            <w:tcW w:w="8715" w:type="dxa"/>
            <w:tcBorders>
              <w:bottom w:val="single" w:sz="12" w:space="0" w:color="auto"/>
            </w:tcBorders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Проверочный тест по теме «Выходной день</w:t>
            </w:r>
          </w:p>
        </w:tc>
        <w:tc>
          <w:tcPr>
            <w:tcW w:w="2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>Модуль 8 «День за днем» 9 часов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60</w:t>
            </w:r>
          </w:p>
        </w:tc>
        <w:tc>
          <w:tcPr>
            <w:tcW w:w="8715" w:type="dxa"/>
            <w:tcBorders>
              <w:top w:val="single" w:sz="12" w:space="0" w:color="auto"/>
            </w:tcBorders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Весёлый день. Введение лексики по теме</w:t>
            </w:r>
          </w:p>
        </w:tc>
        <w:tc>
          <w:tcPr>
            <w:tcW w:w="2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rPr>
          <w:trHeight w:val="272"/>
        </w:trPr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61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Употребление 3 лица ед.ч. в настоящем простом времени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62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Мой выходной день.   Ведение диалога-расспроса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63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 xml:space="preserve">По воскресеньям. История Артур и </w:t>
            </w:r>
            <w:proofErr w:type="spellStart"/>
            <w:r w:rsidRPr="00792EEF">
              <w:rPr>
                <w:sz w:val="24"/>
                <w:szCs w:val="24"/>
              </w:rPr>
              <w:t>Раскал</w:t>
            </w:r>
            <w:proofErr w:type="spellEnd"/>
            <w:r w:rsidRPr="00792E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64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Дни недели. Введение лексики по теме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65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 xml:space="preserve">Английская сказка о солдатике. Развитие навыка чтения 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66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Повторение языкового материала модуля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67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Проверочный тест по теме «День за днем»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68</w:t>
            </w:r>
          </w:p>
        </w:tc>
        <w:tc>
          <w:tcPr>
            <w:tcW w:w="8715" w:type="dxa"/>
          </w:tcPr>
          <w:p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Любимые персонажи российских и американских мультфильмов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5C27" w:rsidRPr="00792EEF" w:rsidRDefault="001F5C27" w:rsidP="00D2672B">
            <w:pPr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38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>68 часов</w:t>
            </w:r>
          </w:p>
        </w:tc>
      </w:tr>
    </w:tbl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center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695935" w:rsidRPr="007E7C95" w:rsidRDefault="00695935">
      <w:pPr>
        <w:rPr>
          <w:sz w:val="22"/>
          <w:szCs w:val="22"/>
        </w:rPr>
      </w:pPr>
    </w:p>
    <w:sectPr w:rsidR="00695935" w:rsidRPr="007E7C95" w:rsidSect="00B11338">
      <w:footerReference w:type="default" r:id="rId9"/>
      <w:pgSz w:w="16838" w:h="11906" w:orient="landscape"/>
      <w:pgMar w:top="1134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DB9" w:rsidRDefault="00043DB9" w:rsidP="007E7C95">
      <w:r>
        <w:separator/>
      </w:r>
    </w:p>
  </w:endnote>
  <w:endnote w:type="continuationSeparator" w:id="0">
    <w:p w:rsidR="00043DB9" w:rsidRDefault="00043DB9" w:rsidP="007E7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1555"/>
      <w:docPartObj>
        <w:docPartGallery w:val="Page Numbers (Bottom of Page)"/>
        <w:docPartUnique/>
      </w:docPartObj>
    </w:sdtPr>
    <w:sdtContent>
      <w:p w:rsidR="00B11338" w:rsidRDefault="00264EB6">
        <w:pPr>
          <w:pStyle w:val="a9"/>
          <w:jc w:val="right"/>
        </w:pPr>
        <w:fldSimple w:instr=" PAGE   \* MERGEFORMAT ">
          <w:r w:rsidR="001138E3">
            <w:rPr>
              <w:noProof/>
            </w:rPr>
            <w:t>2</w:t>
          </w:r>
        </w:fldSimple>
      </w:p>
    </w:sdtContent>
  </w:sdt>
  <w:p w:rsidR="007E7C95" w:rsidRDefault="007E7C9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DB9" w:rsidRDefault="00043DB9" w:rsidP="007E7C95">
      <w:r>
        <w:separator/>
      </w:r>
    </w:p>
  </w:footnote>
  <w:footnote w:type="continuationSeparator" w:id="0">
    <w:p w:rsidR="00043DB9" w:rsidRDefault="00043DB9" w:rsidP="007E7C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133FC"/>
    <w:multiLevelType w:val="multilevel"/>
    <w:tmpl w:val="0EB2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AA1651"/>
    <w:multiLevelType w:val="hybridMultilevel"/>
    <w:tmpl w:val="C2CC9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424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3DB9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10BD"/>
    <w:rsid w:val="000729A4"/>
    <w:rsid w:val="000750D0"/>
    <w:rsid w:val="00080477"/>
    <w:rsid w:val="00084E18"/>
    <w:rsid w:val="000861C0"/>
    <w:rsid w:val="00087058"/>
    <w:rsid w:val="00090577"/>
    <w:rsid w:val="000913CD"/>
    <w:rsid w:val="0009286B"/>
    <w:rsid w:val="00092B4E"/>
    <w:rsid w:val="00093AB5"/>
    <w:rsid w:val="000942CB"/>
    <w:rsid w:val="000943B9"/>
    <w:rsid w:val="00094E1F"/>
    <w:rsid w:val="00095369"/>
    <w:rsid w:val="00097651"/>
    <w:rsid w:val="00097786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38E3"/>
    <w:rsid w:val="00114C37"/>
    <w:rsid w:val="001249B6"/>
    <w:rsid w:val="00125DA0"/>
    <w:rsid w:val="00125EC4"/>
    <w:rsid w:val="0013614F"/>
    <w:rsid w:val="00141295"/>
    <w:rsid w:val="00141D93"/>
    <w:rsid w:val="00142407"/>
    <w:rsid w:val="00143032"/>
    <w:rsid w:val="0014329E"/>
    <w:rsid w:val="00143A5D"/>
    <w:rsid w:val="001453E4"/>
    <w:rsid w:val="00145746"/>
    <w:rsid w:val="00145A6D"/>
    <w:rsid w:val="0015337B"/>
    <w:rsid w:val="00153EDB"/>
    <w:rsid w:val="00155292"/>
    <w:rsid w:val="00157D53"/>
    <w:rsid w:val="00163533"/>
    <w:rsid w:val="001667E6"/>
    <w:rsid w:val="00167802"/>
    <w:rsid w:val="001678F0"/>
    <w:rsid w:val="00170AFE"/>
    <w:rsid w:val="00170FC3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26FE"/>
    <w:rsid w:val="001A2C09"/>
    <w:rsid w:val="001A49A9"/>
    <w:rsid w:val="001A539F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0644"/>
    <w:rsid w:val="001F5A40"/>
    <w:rsid w:val="001F5C27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4EB6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19A9"/>
    <w:rsid w:val="002A2BEB"/>
    <w:rsid w:val="002A2C90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42D"/>
    <w:rsid w:val="002D69DB"/>
    <w:rsid w:val="002D6D10"/>
    <w:rsid w:val="002D7796"/>
    <w:rsid w:val="002E2857"/>
    <w:rsid w:val="002E6A23"/>
    <w:rsid w:val="002F1332"/>
    <w:rsid w:val="002F2875"/>
    <w:rsid w:val="002F72D5"/>
    <w:rsid w:val="00300F31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363DB"/>
    <w:rsid w:val="00340634"/>
    <w:rsid w:val="003415BF"/>
    <w:rsid w:val="003473B8"/>
    <w:rsid w:val="00347EA5"/>
    <w:rsid w:val="0035056A"/>
    <w:rsid w:val="003509AB"/>
    <w:rsid w:val="00354CAD"/>
    <w:rsid w:val="0035569C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161F"/>
    <w:rsid w:val="00392FB6"/>
    <w:rsid w:val="003938F5"/>
    <w:rsid w:val="00394C27"/>
    <w:rsid w:val="00397FF1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1D62"/>
    <w:rsid w:val="00404AF3"/>
    <w:rsid w:val="00405ED6"/>
    <w:rsid w:val="0041007B"/>
    <w:rsid w:val="00411551"/>
    <w:rsid w:val="0041309F"/>
    <w:rsid w:val="0041532F"/>
    <w:rsid w:val="004171AC"/>
    <w:rsid w:val="004238D1"/>
    <w:rsid w:val="0042432B"/>
    <w:rsid w:val="00430E74"/>
    <w:rsid w:val="004327DE"/>
    <w:rsid w:val="00434BA7"/>
    <w:rsid w:val="00434C95"/>
    <w:rsid w:val="00435156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82"/>
    <w:rsid w:val="004875E5"/>
    <w:rsid w:val="004904B9"/>
    <w:rsid w:val="00491C16"/>
    <w:rsid w:val="00496150"/>
    <w:rsid w:val="0049747D"/>
    <w:rsid w:val="004A2C54"/>
    <w:rsid w:val="004A3D13"/>
    <w:rsid w:val="004A44FB"/>
    <w:rsid w:val="004A53FC"/>
    <w:rsid w:val="004A6F21"/>
    <w:rsid w:val="004B0705"/>
    <w:rsid w:val="004B13C6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210B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205"/>
    <w:rsid w:val="005446C8"/>
    <w:rsid w:val="00544BBD"/>
    <w:rsid w:val="00545B7B"/>
    <w:rsid w:val="005523D4"/>
    <w:rsid w:val="00554424"/>
    <w:rsid w:val="00560BED"/>
    <w:rsid w:val="00560E96"/>
    <w:rsid w:val="005630FC"/>
    <w:rsid w:val="005659A2"/>
    <w:rsid w:val="0056746C"/>
    <w:rsid w:val="005748FD"/>
    <w:rsid w:val="00576537"/>
    <w:rsid w:val="005773C0"/>
    <w:rsid w:val="00591C56"/>
    <w:rsid w:val="00591D98"/>
    <w:rsid w:val="0059306F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75C22"/>
    <w:rsid w:val="00680BA5"/>
    <w:rsid w:val="00681E96"/>
    <w:rsid w:val="00683C7C"/>
    <w:rsid w:val="0068416B"/>
    <w:rsid w:val="006866B4"/>
    <w:rsid w:val="0068736F"/>
    <w:rsid w:val="006907D8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6FDD"/>
    <w:rsid w:val="006B78FE"/>
    <w:rsid w:val="006C158E"/>
    <w:rsid w:val="006C190D"/>
    <w:rsid w:val="006C456C"/>
    <w:rsid w:val="006C4AE1"/>
    <w:rsid w:val="006D0F0E"/>
    <w:rsid w:val="006D5278"/>
    <w:rsid w:val="006D5F65"/>
    <w:rsid w:val="006D76A2"/>
    <w:rsid w:val="006E1A14"/>
    <w:rsid w:val="006E20CA"/>
    <w:rsid w:val="006E3457"/>
    <w:rsid w:val="006E38FD"/>
    <w:rsid w:val="006E565C"/>
    <w:rsid w:val="006E6088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31162"/>
    <w:rsid w:val="00735373"/>
    <w:rsid w:val="00736650"/>
    <w:rsid w:val="00740295"/>
    <w:rsid w:val="00746267"/>
    <w:rsid w:val="00746779"/>
    <w:rsid w:val="00750DA4"/>
    <w:rsid w:val="007532A8"/>
    <w:rsid w:val="00753582"/>
    <w:rsid w:val="00760220"/>
    <w:rsid w:val="00761C9D"/>
    <w:rsid w:val="00762406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2EEF"/>
    <w:rsid w:val="00793321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ED4"/>
    <w:rsid w:val="007C108F"/>
    <w:rsid w:val="007C2D0B"/>
    <w:rsid w:val="007C406E"/>
    <w:rsid w:val="007C5F07"/>
    <w:rsid w:val="007C733F"/>
    <w:rsid w:val="007D0A27"/>
    <w:rsid w:val="007D0D64"/>
    <w:rsid w:val="007D1329"/>
    <w:rsid w:val="007D407B"/>
    <w:rsid w:val="007D5974"/>
    <w:rsid w:val="007D5AE4"/>
    <w:rsid w:val="007D77C8"/>
    <w:rsid w:val="007D7FE6"/>
    <w:rsid w:val="007E14BF"/>
    <w:rsid w:val="007E5E00"/>
    <w:rsid w:val="007E66C2"/>
    <w:rsid w:val="007E798F"/>
    <w:rsid w:val="007E7C95"/>
    <w:rsid w:val="007F0529"/>
    <w:rsid w:val="007F256F"/>
    <w:rsid w:val="007F3211"/>
    <w:rsid w:val="007F653A"/>
    <w:rsid w:val="007F7E9F"/>
    <w:rsid w:val="00800253"/>
    <w:rsid w:val="008037ED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207D"/>
    <w:rsid w:val="008329EF"/>
    <w:rsid w:val="0083503F"/>
    <w:rsid w:val="0083781C"/>
    <w:rsid w:val="00840D76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21D0"/>
    <w:rsid w:val="008A37BD"/>
    <w:rsid w:val="008A52DB"/>
    <w:rsid w:val="008B07A3"/>
    <w:rsid w:val="008B3123"/>
    <w:rsid w:val="008B6495"/>
    <w:rsid w:val="008B66BF"/>
    <w:rsid w:val="008C0A53"/>
    <w:rsid w:val="008C0F7B"/>
    <w:rsid w:val="008C31BB"/>
    <w:rsid w:val="008D1C2F"/>
    <w:rsid w:val="008D500E"/>
    <w:rsid w:val="008D7B29"/>
    <w:rsid w:val="008E1E12"/>
    <w:rsid w:val="008E1EEF"/>
    <w:rsid w:val="008E2FC6"/>
    <w:rsid w:val="008E4F05"/>
    <w:rsid w:val="008F2306"/>
    <w:rsid w:val="008F344A"/>
    <w:rsid w:val="008F403A"/>
    <w:rsid w:val="008F4BBA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C71EF"/>
    <w:rsid w:val="009D1F45"/>
    <w:rsid w:val="009D212E"/>
    <w:rsid w:val="009D48F0"/>
    <w:rsid w:val="009D5F93"/>
    <w:rsid w:val="009E74C1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2CDA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5C57"/>
    <w:rsid w:val="00A77F77"/>
    <w:rsid w:val="00A8048B"/>
    <w:rsid w:val="00A83534"/>
    <w:rsid w:val="00A87B6D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B777C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1338"/>
    <w:rsid w:val="00B1315D"/>
    <w:rsid w:val="00B16859"/>
    <w:rsid w:val="00B23587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70F9A"/>
    <w:rsid w:val="00B729E9"/>
    <w:rsid w:val="00B72D95"/>
    <w:rsid w:val="00B72FDC"/>
    <w:rsid w:val="00B74A46"/>
    <w:rsid w:val="00B74DB7"/>
    <w:rsid w:val="00B75A46"/>
    <w:rsid w:val="00B765F5"/>
    <w:rsid w:val="00B82276"/>
    <w:rsid w:val="00B908EA"/>
    <w:rsid w:val="00B976A8"/>
    <w:rsid w:val="00BA2B62"/>
    <w:rsid w:val="00BA2E69"/>
    <w:rsid w:val="00BA469C"/>
    <w:rsid w:val="00BB098F"/>
    <w:rsid w:val="00BB2F2F"/>
    <w:rsid w:val="00BB3DA8"/>
    <w:rsid w:val="00BB6860"/>
    <w:rsid w:val="00BC11F5"/>
    <w:rsid w:val="00BD29EA"/>
    <w:rsid w:val="00BD2EBC"/>
    <w:rsid w:val="00BD4897"/>
    <w:rsid w:val="00BD561E"/>
    <w:rsid w:val="00BE27F5"/>
    <w:rsid w:val="00BE3D7A"/>
    <w:rsid w:val="00BE47A1"/>
    <w:rsid w:val="00BE600C"/>
    <w:rsid w:val="00BE7321"/>
    <w:rsid w:val="00BF36AD"/>
    <w:rsid w:val="00BF4490"/>
    <w:rsid w:val="00BF6110"/>
    <w:rsid w:val="00BF7DFE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2576C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E07"/>
    <w:rsid w:val="00C815A4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1C67"/>
    <w:rsid w:val="00CC20AF"/>
    <w:rsid w:val="00CC453F"/>
    <w:rsid w:val="00CC50CC"/>
    <w:rsid w:val="00CC617B"/>
    <w:rsid w:val="00CD1448"/>
    <w:rsid w:val="00CD1B91"/>
    <w:rsid w:val="00CD3105"/>
    <w:rsid w:val="00CD4488"/>
    <w:rsid w:val="00CD477F"/>
    <w:rsid w:val="00CD781D"/>
    <w:rsid w:val="00CE09CA"/>
    <w:rsid w:val="00CE2BFD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2FDD"/>
    <w:rsid w:val="00D2398F"/>
    <w:rsid w:val="00D24E40"/>
    <w:rsid w:val="00D254EA"/>
    <w:rsid w:val="00D32A27"/>
    <w:rsid w:val="00D33701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861F9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6061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633D"/>
    <w:rsid w:val="00DF7A1D"/>
    <w:rsid w:val="00DF7A5E"/>
    <w:rsid w:val="00E03298"/>
    <w:rsid w:val="00E1193A"/>
    <w:rsid w:val="00E122DF"/>
    <w:rsid w:val="00E15712"/>
    <w:rsid w:val="00E1794D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1B58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0B1D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60D6"/>
    <w:rsid w:val="00F17966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1AFA"/>
    <w:rsid w:val="00F434D8"/>
    <w:rsid w:val="00F4502A"/>
    <w:rsid w:val="00F473C9"/>
    <w:rsid w:val="00F50520"/>
    <w:rsid w:val="00F53BD3"/>
    <w:rsid w:val="00F6289B"/>
    <w:rsid w:val="00F635D1"/>
    <w:rsid w:val="00F6685B"/>
    <w:rsid w:val="00F67B38"/>
    <w:rsid w:val="00F73445"/>
    <w:rsid w:val="00F73B17"/>
    <w:rsid w:val="00F741B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D768E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  <w:rsid w:val="00F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2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4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0"/>
      <w:sz w:val="24"/>
      <w:szCs w:val="20"/>
    </w:rPr>
  </w:style>
  <w:style w:type="paragraph" w:styleId="a3">
    <w:name w:val="Normal (Web)"/>
    <w:basedOn w:val="a"/>
    <w:uiPriority w:val="99"/>
    <w:unhideWhenUsed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paragraph" w:customStyle="1" w:styleId="c11">
    <w:name w:val="c11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character" w:customStyle="1" w:styleId="c5">
    <w:name w:val="c5"/>
    <w:basedOn w:val="a0"/>
    <w:rsid w:val="00554424"/>
  </w:style>
  <w:style w:type="paragraph" w:customStyle="1" w:styleId="c41">
    <w:name w:val="c41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paragraph" w:customStyle="1" w:styleId="c2">
    <w:name w:val="c2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paragraph" w:customStyle="1" w:styleId="c36">
    <w:name w:val="c36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paragraph" w:customStyle="1" w:styleId="c27">
    <w:name w:val="c27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paragraph" w:customStyle="1" w:styleId="c56">
    <w:name w:val="c56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character" w:customStyle="1" w:styleId="c6">
    <w:name w:val="c6"/>
    <w:basedOn w:val="a0"/>
    <w:rsid w:val="00554424"/>
  </w:style>
  <w:style w:type="character" w:customStyle="1" w:styleId="c8">
    <w:name w:val="c8"/>
    <w:basedOn w:val="a0"/>
    <w:rsid w:val="00554424"/>
  </w:style>
  <w:style w:type="paragraph" w:customStyle="1" w:styleId="c7">
    <w:name w:val="c7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character" w:customStyle="1" w:styleId="c15">
    <w:name w:val="c15"/>
    <w:basedOn w:val="a0"/>
    <w:rsid w:val="00554424"/>
  </w:style>
  <w:style w:type="paragraph" w:customStyle="1" w:styleId="c1">
    <w:name w:val="c1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paragraph" w:styleId="a4">
    <w:name w:val="List Paragraph"/>
    <w:basedOn w:val="a"/>
    <w:uiPriority w:val="34"/>
    <w:qFormat/>
    <w:rsid w:val="00554424"/>
    <w:pPr>
      <w:ind w:left="720"/>
      <w:contextualSpacing/>
    </w:pPr>
  </w:style>
  <w:style w:type="paragraph" w:styleId="a5">
    <w:name w:val="No Spacing"/>
    <w:uiPriority w:val="1"/>
    <w:qFormat/>
    <w:rsid w:val="00554424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554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E7C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7C95"/>
    <w:rPr>
      <w:rFonts w:ascii="Times New Roman" w:eastAsia="Times New Roman" w:hAnsi="Times New Roman" w:cs="Times New Roman"/>
      <w:kern w:val="20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7E7C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7C95"/>
    <w:rPr>
      <w:rFonts w:ascii="Times New Roman" w:eastAsia="Times New Roman" w:hAnsi="Times New Roman" w:cs="Times New Roman"/>
      <w:kern w:val="20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75C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5C22"/>
    <w:rPr>
      <w:rFonts w:ascii="Tahoma" w:eastAsia="Times New Roman" w:hAnsi="Tahoma" w:cs="Tahoma"/>
      <w:kern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476FD-39CF-49B2-B1ED-66275F4C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2867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надежда</cp:lastModifiedBy>
  <cp:revision>19</cp:revision>
  <cp:lastPrinted>2020-11-05T05:25:00Z</cp:lastPrinted>
  <dcterms:created xsi:type="dcterms:W3CDTF">2019-08-30T10:18:00Z</dcterms:created>
  <dcterms:modified xsi:type="dcterms:W3CDTF">2020-11-06T04:36:00Z</dcterms:modified>
</cp:coreProperties>
</file>