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69" w:rsidRPr="00073469" w:rsidRDefault="00073469" w:rsidP="00CA6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3469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469">
        <w:rPr>
          <w:rFonts w:ascii="Times New Roman" w:eastAsia="Times New Roman" w:hAnsi="Times New Roman" w:cs="Times New Roman"/>
          <w:b/>
          <w:sz w:val="24"/>
          <w:szCs w:val="24"/>
        </w:rPr>
        <w:t xml:space="preserve">  знать и понимать</w:t>
      </w:r>
      <w:r w:rsidRPr="00073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3469" w:rsidRPr="00073469" w:rsidRDefault="00073469" w:rsidP="00073469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- 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несколько песен и самостоятельно исполнять их;</w:t>
      </w:r>
    </w:p>
    <w:p w:rsidR="00073469" w:rsidRPr="00073469" w:rsidRDefault="00073469" w:rsidP="000734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- музыкальные профессии, специальности;</w:t>
      </w:r>
    </w:p>
    <w:p w:rsidR="00073469" w:rsidRPr="00073469" w:rsidRDefault="00073469" w:rsidP="00073469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- инструменты симфонического оркестра и их звучание: духовые </w:t>
      </w:r>
      <w:r w:rsidRPr="00073469">
        <w:rPr>
          <w:rFonts w:ascii="Times New Roman" w:hAnsi="Times New Roman" w:cs="Times New Roman"/>
          <w:spacing w:val="-3"/>
          <w:sz w:val="24"/>
          <w:szCs w:val="24"/>
        </w:rPr>
        <w:t>деревянные (гобой, кларнет, фагот), духовые медные (туба, тром</w:t>
      </w:r>
      <w:r w:rsidRPr="0007346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бон, валторна)</w:t>
      </w:r>
      <w:proofErr w:type="gramStart"/>
      <w:r w:rsidRPr="00073469">
        <w:rPr>
          <w:rFonts w:ascii="Times New Roman" w:hAnsi="Times New Roman" w:cs="Times New Roman"/>
          <w:spacing w:val="-6"/>
          <w:sz w:val="24"/>
          <w:szCs w:val="24"/>
        </w:rPr>
        <w:t>,у</w:t>
      </w:r>
      <w:proofErr w:type="gramEnd"/>
      <w:r w:rsidRPr="00073469">
        <w:rPr>
          <w:rFonts w:ascii="Times New Roman" w:hAnsi="Times New Roman" w:cs="Times New Roman"/>
          <w:spacing w:val="-6"/>
          <w:sz w:val="24"/>
          <w:szCs w:val="24"/>
        </w:rPr>
        <w:t>дарные (литавры, треугольник, тарелки, бубен, кси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лофон, кастаньеты), струнные инструменты.</w:t>
      </w:r>
    </w:p>
    <w:p w:rsidR="00073469" w:rsidRPr="00073469" w:rsidRDefault="00073469" w:rsidP="0007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правила поведения при занятиях любыми видами музыкальной 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деятельности.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уметь: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 эмоционально воспринимать и характеризовать музыкальные произведения;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 распознавать на слух и воспроизводить знакомые мелодии, песни;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 различать на слух звучания отдельных инструментов;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 устанавливать взаимосвязь между другими видами искусства;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07346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 размышлять о музыке, выражать свое отношение к ней;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z w:val="24"/>
          <w:szCs w:val="24"/>
        </w:rPr>
        <w:t xml:space="preserve"> -определять свое отношение к музыкальным явлениям.</w:t>
      </w:r>
    </w:p>
    <w:p w:rsidR="00073469" w:rsidRPr="00073469" w:rsidRDefault="00073469" w:rsidP="0007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pacing w:val="1"/>
          <w:sz w:val="24"/>
          <w:szCs w:val="24"/>
        </w:rPr>
        <w:t>- самостоятельно начинать пение после вступления;</w:t>
      </w:r>
    </w:p>
    <w:p w:rsidR="00073469" w:rsidRPr="00073469" w:rsidRDefault="00073469" w:rsidP="00073469">
      <w:pPr>
        <w:shd w:val="clear" w:color="auto" w:fill="FFFFFF"/>
        <w:spacing w:after="0" w:line="240" w:lineRule="auto"/>
        <w:ind w:left="5" w:right="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pacing w:val="-4"/>
          <w:sz w:val="24"/>
          <w:szCs w:val="24"/>
        </w:rPr>
        <w:t>- осмысленно и эмоционально исполнять песни ровным свобод</w:t>
      </w:r>
      <w:r w:rsidRPr="0007346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73469">
        <w:rPr>
          <w:rFonts w:ascii="Times New Roman" w:eastAsia="Times New Roman" w:hAnsi="Times New Roman" w:cs="Times New Roman"/>
          <w:spacing w:val="-5"/>
          <w:sz w:val="24"/>
          <w:szCs w:val="24"/>
        </w:rPr>
        <w:t>ным звуком на всем диапазоне;</w:t>
      </w:r>
    </w:p>
    <w:p w:rsidR="00073469" w:rsidRPr="00073469" w:rsidRDefault="00073469" w:rsidP="0007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pacing w:val="-4"/>
          <w:sz w:val="24"/>
          <w:szCs w:val="24"/>
        </w:rPr>
        <w:t>- контролировать слухом пение окружающих;</w:t>
      </w:r>
    </w:p>
    <w:p w:rsidR="00073469" w:rsidRPr="00073469" w:rsidRDefault="00073469" w:rsidP="00073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spacing w:val="-5"/>
          <w:sz w:val="24"/>
          <w:szCs w:val="24"/>
        </w:rPr>
        <w:t>- применять полученные навыки при художественном исполне</w:t>
      </w:r>
      <w:r w:rsidRPr="00073469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3469">
        <w:rPr>
          <w:rFonts w:ascii="Times New Roman" w:eastAsia="Times New Roman" w:hAnsi="Times New Roman" w:cs="Times New Roman"/>
          <w:spacing w:val="-3"/>
          <w:sz w:val="24"/>
          <w:szCs w:val="24"/>
        </w:rPr>
        <w:t>нии музыкальных произведений.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73469" w:rsidRPr="00073469" w:rsidRDefault="00073469" w:rsidP="00073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- самостоятельно заниматься музыкальной деятельностью;</w:t>
      </w:r>
    </w:p>
    <w:p w:rsidR="00073469" w:rsidRPr="00073469" w:rsidRDefault="00073469" w:rsidP="00073469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- сдерживать эмоционально-поведенческие отклонения на заня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softHyphen/>
        <w:t>тиях музыкой и во время концертных выступлений;</w:t>
      </w:r>
    </w:p>
    <w:p w:rsidR="00073469" w:rsidRPr="00073469" w:rsidRDefault="00073469" w:rsidP="00073469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- инсценировать песни.</w:t>
      </w:r>
    </w:p>
    <w:p w:rsidR="00073469" w:rsidRPr="00073469" w:rsidRDefault="00073469" w:rsidP="00073469">
      <w:pPr>
        <w:shd w:val="clear" w:color="auto" w:fill="FFFFFF"/>
        <w:spacing w:before="5" w:after="0" w:line="240" w:lineRule="auto"/>
        <w:ind w:left="5" w:right="6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469" w:rsidRPr="00073469" w:rsidRDefault="00073469" w:rsidP="000734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46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73469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073469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:rsidR="00073469" w:rsidRPr="00073469" w:rsidRDefault="00073469" w:rsidP="0007346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073469" w:rsidRPr="00073469" w:rsidRDefault="00073469" w:rsidP="0007346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073469" w:rsidRPr="00073469" w:rsidRDefault="00073469" w:rsidP="0007346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69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073469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:rsidR="00073469" w:rsidRPr="00073469" w:rsidRDefault="00073469" w:rsidP="000734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073469" w:rsidRPr="00073469" w:rsidRDefault="00073469" w:rsidP="00073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469" w:rsidRPr="00073469" w:rsidRDefault="00073469" w:rsidP="000734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07346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73469">
        <w:rPr>
          <w:rFonts w:ascii="Times New Roman" w:hAnsi="Times New Roman" w:cs="Times New Roman"/>
          <w:sz w:val="24"/>
          <w:szCs w:val="24"/>
        </w:rPr>
        <w:t xml:space="preserve"> при воплощении музыкальных образов;</w:t>
      </w:r>
    </w:p>
    <w:p w:rsidR="00073469" w:rsidRPr="00073469" w:rsidRDefault="00073469" w:rsidP="000734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возможностей.</w:t>
      </w:r>
    </w:p>
    <w:p w:rsidR="00073469" w:rsidRPr="00073469" w:rsidRDefault="00073469" w:rsidP="00073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469" w:rsidRPr="00073469" w:rsidRDefault="00073469" w:rsidP="0007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b/>
          <w:sz w:val="24"/>
          <w:szCs w:val="24"/>
        </w:rPr>
        <w:t xml:space="preserve"> Предметными результатами </w:t>
      </w:r>
      <w:r w:rsidRPr="00073469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:rsidR="00073469" w:rsidRPr="00073469" w:rsidRDefault="00073469" w:rsidP="00073469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 xml:space="preserve">Устойчивый интерес к музыке и различным видам (или какому-либо виду) </w:t>
      </w:r>
    </w:p>
    <w:p w:rsidR="00073469" w:rsidRPr="00073469" w:rsidRDefault="00073469" w:rsidP="000734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музыкально творческой деятельности;</w:t>
      </w:r>
    </w:p>
    <w:p w:rsidR="00073469" w:rsidRPr="00073469" w:rsidRDefault="00073469" w:rsidP="00073469">
      <w:pPr>
        <w:numPr>
          <w:ilvl w:val="0"/>
          <w:numId w:val="4"/>
        </w:numPr>
        <w:tabs>
          <w:tab w:val="left" w:pos="67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073469" w:rsidRPr="00073469" w:rsidRDefault="00073469" w:rsidP="00073469">
      <w:pPr>
        <w:numPr>
          <w:ilvl w:val="0"/>
          <w:numId w:val="4"/>
        </w:numPr>
        <w:tabs>
          <w:tab w:val="left" w:pos="67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A75D25" w:rsidRPr="00073469" w:rsidRDefault="00A75D25" w:rsidP="00073469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469" w:rsidRDefault="00073469" w:rsidP="0007346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3469">
        <w:rPr>
          <w:rFonts w:ascii="Times New Roman" w:hAnsi="Times New Roman" w:cs="Times New Roman"/>
          <w:b/>
          <w:bCs/>
          <w:sz w:val="24"/>
          <w:szCs w:val="24"/>
        </w:rPr>
        <w:t>. Предметное содержание учебного курса</w:t>
      </w:r>
    </w:p>
    <w:p w:rsidR="00073469" w:rsidRPr="00073469" w:rsidRDefault="00073469" w:rsidP="0007346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D25" w:rsidRPr="00073469" w:rsidRDefault="00A75D25" w:rsidP="00073469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 xml:space="preserve">  </w:t>
      </w:r>
      <w:r w:rsidRPr="0007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формой реализации программы является урок, состоящий из 3-х разделов:  пение, слушание музыки, элементы музыкальной грамоты. </w:t>
      </w:r>
      <w:r w:rsidRPr="000734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Содержание программного материала уроков состоит из музы</w:t>
      </w:r>
      <w:r w:rsidRPr="000734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34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кальных сочинений для слушания и исполнения, вокальных упраж</w:t>
      </w:r>
      <w:r w:rsidRPr="000734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0734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нений. Основу содержания программы составляют произведения </w:t>
      </w:r>
      <w:r w:rsidRPr="000734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отечественной (русской) музыкальной культуры: музыка народная </w:t>
      </w:r>
      <w:r w:rsidRPr="00073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композиторская; детская, классическая, современная.</w:t>
      </w:r>
    </w:p>
    <w:p w:rsidR="00A75D25" w:rsidRPr="00073469" w:rsidRDefault="00A75D25" w:rsidP="00073469">
      <w:pPr>
        <w:shd w:val="clear" w:color="auto" w:fill="FFFFFF"/>
        <w:spacing w:before="5" w:after="0" w:line="24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программу включены следующие разделы: пение, слушание </w:t>
      </w:r>
      <w:r w:rsidRPr="00073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музыки, элементы музыкальной грамоты.</w:t>
      </w:r>
    </w:p>
    <w:p w:rsidR="00A75D25" w:rsidRPr="00073469" w:rsidRDefault="00A75D25" w:rsidP="00073469">
      <w:pPr>
        <w:shd w:val="clear" w:color="auto" w:fill="FFFFFF"/>
        <w:spacing w:before="235" w:after="0" w:line="240" w:lineRule="auto"/>
        <w:ind w:left="5" w:right="610" w:firstLine="3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Раздел «Пение»</w:t>
      </w:r>
      <w:r w:rsidRPr="000734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A75D25" w:rsidRPr="00073469" w:rsidRDefault="00A75D25" w:rsidP="00073469">
      <w:pPr>
        <w:shd w:val="clear" w:color="auto" w:fill="FFFFFF"/>
        <w:spacing w:before="235" w:after="0" w:line="240" w:lineRule="auto"/>
        <w:ind w:left="5" w:right="610" w:hanging="5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легкого, певучего звучания голосов учащихся.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Отработка четкого, ясного произношения текстов песен. </w:t>
      </w:r>
      <w:proofErr w:type="gramStart"/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Контроль 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gramEnd"/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073469">
        <w:rPr>
          <w:rFonts w:ascii="Times New Roman" w:hAnsi="Times New Roman" w:cs="Times New Roman"/>
          <w:spacing w:val="-4"/>
          <w:sz w:val="24"/>
          <w:szCs w:val="24"/>
        </w:rPr>
        <w:t>звуковедения</w:t>
      </w:r>
      <w:proofErr w:type="spellEnd"/>
      <w:r w:rsidRPr="0007346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right="6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Углубление навыков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кантиленного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 пения: ровность, напевность </w:t>
      </w:r>
      <w:r w:rsidRPr="00073469">
        <w:rPr>
          <w:rFonts w:ascii="Times New Roman" w:hAnsi="Times New Roman" w:cs="Times New Roman"/>
          <w:spacing w:val="-3"/>
          <w:sz w:val="24"/>
          <w:szCs w:val="24"/>
        </w:rPr>
        <w:t xml:space="preserve">звучания; протяженное и округлое пение гласных, спокойное, но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вместе с тем, относительно быстрое произнесение согласных; дли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тельность фраз, исполняемых на одном дыхании.</w:t>
      </w:r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В произведениях маршеобразного характера наряду </w:t>
      </w:r>
      <w:r w:rsidRPr="0007346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требова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ниями четкости, решительности, добиваться напевности и мягко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softHyphen/>
        <w:t>сти звучания</w:t>
      </w:r>
      <w:proofErr w:type="gramStart"/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  В</w:t>
      </w:r>
      <w:proofErr w:type="gramEnd"/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 случаях дикционной трудности необходимо проведение спе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циальной работы, включающей анализ слов и использование выра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зительного чтения текста в ритме музыки.</w:t>
      </w:r>
      <w:r w:rsidRPr="00073469">
        <w:rPr>
          <w:rFonts w:ascii="Times New Roman" w:hAnsi="Times New Roman" w:cs="Times New Roman"/>
          <w:sz w:val="24"/>
          <w:szCs w:val="24"/>
        </w:rPr>
        <w:t xml:space="preserve">  </w:t>
      </w:r>
      <w:r w:rsidRPr="00073469">
        <w:rPr>
          <w:rFonts w:ascii="Times New Roman" w:hAnsi="Times New Roman" w:cs="Times New Roman"/>
          <w:spacing w:val="-10"/>
          <w:sz w:val="24"/>
          <w:szCs w:val="24"/>
        </w:rPr>
        <w:t xml:space="preserve">Развитие умения выразительного пения, передавая разнообразный </w:t>
      </w:r>
      <w:r w:rsidRPr="00073469">
        <w:rPr>
          <w:rFonts w:ascii="Times New Roman" w:hAnsi="Times New Roman" w:cs="Times New Roman"/>
          <w:spacing w:val="-8"/>
          <w:sz w:val="24"/>
          <w:szCs w:val="24"/>
        </w:rPr>
        <w:t>характер содержания (бодрый, веселый, ласковый, напевный и др.).</w:t>
      </w:r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Повторение песен, изученных в 5-м классе.</w:t>
      </w:r>
    </w:p>
    <w:p w:rsidR="00A75D25" w:rsidRPr="00073469" w:rsidRDefault="00A75D25" w:rsidP="00073469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469">
        <w:rPr>
          <w:rFonts w:ascii="Times New Roman" w:hAnsi="Times New Roman" w:cs="Times New Roman"/>
          <w:spacing w:val="37"/>
          <w:sz w:val="24"/>
          <w:szCs w:val="24"/>
          <w:u w:val="single"/>
        </w:rPr>
        <w:t>Музыкальный материал для пения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I</w:t>
      </w:r>
      <w:r w:rsidRPr="0007346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четверть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«Наташка-первоклашка» — муз. Ю.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Чичкова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, ел. К.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Ибряева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1"/>
          <w:sz w:val="24"/>
          <w:szCs w:val="24"/>
        </w:rPr>
        <w:t xml:space="preserve">«В Подмосковье водятся лещи». Из мультфильма «Старуха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Шапокляк» — муз. В.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, ел. Э. Успенского.</w:t>
      </w:r>
    </w:p>
    <w:p w:rsidR="00A75D25" w:rsidRPr="00073469" w:rsidRDefault="00A75D25" w:rsidP="00073469">
      <w:pPr>
        <w:shd w:val="clear" w:color="auto" w:fill="FFFFFF"/>
        <w:spacing w:before="5" w:after="0" w:line="240" w:lineRule="auto"/>
        <w:ind w:left="19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10"/>
          <w:sz w:val="24"/>
          <w:szCs w:val="24"/>
        </w:rPr>
        <w:t xml:space="preserve">«Веселый марш монтажников». Из кинофильма «Высота» — муз.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Р. Щедрина, ел. В. Котова.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«Ужасно интересно, всё то, что неизвестно». Из мультфильма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«Тридцать восемь попугаев» — муз. В.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, ел. Г.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Остера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13"/>
          <w:sz w:val="24"/>
          <w:szCs w:val="24"/>
        </w:rPr>
        <w:t xml:space="preserve">«Лесной олень». Из кинофильма «Ох, уж эта Настя» — муз. Е. </w:t>
      </w:r>
      <w:proofErr w:type="spellStart"/>
      <w:r w:rsidRPr="00073469">
        <w:rPr>
          <w:rFonts w:ascii="Times New Roman" w:hAnsi="Times New Roman" w:cs="Times New Roman"/>
          <w:spacing w:val="-13"/>
          <w:sz w:val="24"/>
          <w:szCs w:val="24"/>
        </w:rPr>
        <w:t>Кры</w:t>
      </w:r>
      <w:r w:rsidR="007011EF" w:rsidRPr="00073469">
        <w:rPr>
          <w:rFonts w:ascii="Times New Roman" w:hAnsi="Times New Roman" w:cs="Times New Roman"/>
          <w:spacing w:val="-5"/>
          <w:sz w:val="24"/>
          <w:szCs w:val="24"/>
        </w:rPr>
        <w:t>латова</w:t>
      </w:r>
      <w:proofErr w:type="spellEnd"/>
      <w:r w:rsidR="007011EF" w:rsidRPr="00073469">
        <w:rPr>
          <w:rFonts w:ascii="Times New Roman" w:hAnsi="Times New Roman" w:cs="Times New Roman"/>
          <w:spacing w:val="-5"/>
          <w:sz w:val="24"/>
          <w:szCs w:val="24"/>
        </w:rPr>
        <w:t>, с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л. Ю.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Энтина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// </w:t>
      </w:r>
      <w:r w:rsidRPr="00073469">
        <w:rPr>
          <w:rFonts w:ascii="Times New Roman" w:hAnsi="Times New Roman" w:cs="Times New Roman"/>
          <w:i/>
          <w:iCs/>
          <w:spacing w:val="-5"/>
          <w:sz w:val="24"/>
          <w:szCs w:val="24"/>
        </w:rPr>
        <w:t>четверть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«Волшебная сказка» — муз. А. Морозова, ел. Ю.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Паркаева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>«</w:t>
      </w:r>
      <w:proofErr w:type="gramStart"/>
      <w:r w:rsidRPr="00073469">
        <w:rPr>
          <w:rFonts w:ascii="Times New Roman" w:hAnsi="Times New Roman" w:cs="Times New Roman"/>
          <w:spacing w:val="-5"/>
          <w:sz w:val="24"/>
          <w:szCs w:val="24"/>
        </w:rPr>
        <w:t>Кабы</w:t>
      </w:r>
      <w:proofErr w:type="gramEnd"/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 не было зимы». Из мультфильма «Зима в </w:t>
      </w:r>
      <w:proofErr w:type="spellStart"/>
      <w:proofErr w:type="gramStart"/>
      <w:r w:rsidRPr="00073469">
        <w:rPr>
          <w:rFonts w:ascii="Times New Roman" w:hAnsi="Times New Roman" w:cs="Times New Roman"/>
          <w:spacing w:val="-5"/>
          <w:sz w:val="24"/>
          <w:szCs w:val="24"/>
        </w:rPr>
        <w:t>Простокваши-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но</w:t>
      </w:r>
      <w:proofErr w:type="spellEnd"/>
      <w:proofErr w:type="gram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» — муз. Е.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Крылатова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, ел. Ю.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Энтина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«Три белых коня». Из телефильма «Чародеи» — муз. Е.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Крыла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това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, ел. Л.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Дербенева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10"/>
          <w:sz w:val="24"/>
          <w:szCs w:val="24"/>
        </w:rPr>
        <w:t>«Облака из пластилина» — муз. М. Протасова, ел. Н. Соловьевой.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73469">
        <w:rPr>
          <w:rFonts w:ascii="Times New Roman" w:hAnsi="Times New Roman" w:cs="Times New Roman"/>
          <w:spacing w:val="4"/>
          <w:sz w:val="24"/>
          <w:szCs w:val="24"/>
        </w:rPr>
        <w:t xml:space="preserve">«Песенка Странного зверя». Из мультфильма «Странный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зверь» — муз. В.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Казенина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, ел. Р.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Лаубе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75D25" w:rsidRPr="00073469" w:rsidRDefault="00A75D25" w:rsidP="00073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«Мы желаем счастья вам» — муз. С. Намина, ел. И.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Шаферана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tabs>
          <w:tab w:val="left" w:pos="600"/>
        </w:tabs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i/>
          <w:iCs/>
          <w:spacing w:val="8"/>
          <w:sz w:val="24"/>
          <w:szCs w:val="24"/>
          <w:lang w:val="en-US"/>
        </w:rPr>
        <w:t>III</w:t>
      </w:r>
      <w:r w:rsidRPr="0007346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73469">
        <w:rPr>
          <w:rFonts w:ascii="Times New Roman" w:hAnsi="Times New Roman" w:cs="Times New Roman"/>
          <w:i/>
          <w:iCs/>
          <w:spacing w:val="-2"/>
          <w:sz w:val="24"/>
          <w:szCs w:val="24"/>
        </w:rPr>
        <w:t>четверть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«Воспоминание о полковом оркестре» — муз. Ю. Гуляева, ел. Р.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Рождественского.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7"/>
          <w:sz w:val="24"/>
          <w:szCs w:val="24"/>
        </w:rPr>
        <w:t>«Ты у меня одна» — муз</w:t>
      </w:r>
      <w:proofErr w:type="gramStart"/>
      <w:r w:rsidRPr="00073469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073469">
        <w:rPr>
          <w:rFonts w:ascii="Times New Roman" w:hAnsi="Times New Roman" w:cs="Times New Roman"/>
          <w:spacing w:val="-7"/>
          <w:sz w:val="24"/>
          <w:szCs w:val="24"/>
        </w:rPr>
        <w:t>и</w:t>
      </w:r>
      <w:proofErr w:type="gramEnd"/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 ел. Ю. Визбора.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9"/>
          <w:sz w:val="24"/>
          <w:szCs w:val="24"/>
        </w:rPr>
        <w:t xml:space="preserve">«Погоня». Из кинофильма «Новые приключения неуловимых» — </w:t>
      </w:r>
      <w:r w:rsidRPr="00073469">
        <w:rPr>
          <w:rFonts w:ascii="Times New Roman" w:hAnsi="Times New Roman" w:cs="Times New Roman"/>
          <w:spacing w:val="-3"/>
          <w:sz w:val="24"/>
          <w:szCs w:val="24"/>
        </w:rPr>
        <w:t>муз. Я. Френкеля, ел. Р. Рождественского.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>«Варяг» — русская народная песня.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«Песенка про папу» — муз. В.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, ел. М.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Танича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8"/>
          <w:sz w:val="24"/>
          <w:szCs w:val="24"/>
        </w:rPr>
        <w:t>«Мерси боку!» Из телефильма «</w:t>
      </w:r>
      <w:proofErr w:type="spellStart"/>
      <w:r w:rsidRPr="00073469">
        <w:rPr>
          <w:rFonts w:ascii="Times New Roman" w:hAnsi="Times New Roman" w:cs="Times New Roman"/>
          <w:spacing w:val="-8"/>
          <w:sz w:val="24"/>
          <w:szCs w:val="24"/>
        </w:rPr>
        <w:t>Д'Артаньян</w:t>
      </w:r>
      <w:proofErr w:type="spellEnd"/>
      <w:r w:rsidRPr="00073469">
        <w:rPr>
          <w:rFonts w:ascii="Times New Roman" w:hAnsi="Times New Roman" w:cs="Times New Roman"/>
          <w:spacing w:val="-8"/>
          <w:sz w:val="24"/>
          <w:szCs w:val="24"/>
        </w:rPr>
        <w:t xml:space="preserve"> и три мушкетера» — </w:t>
      </w:r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муз. М. Дунаевского, ел. Ю. </w:t>
      </w:r>
      <w:proofErr w:type="spellStart"/>
      <w:r w:rsidRPr="00073469">
        <w:rPr>
          <w:rFonts w:ascii="Times New Roman" w:hAnsi="Times New Roman" w:cs="Times New Roman"/>
          <w:spacing w:val="-7"/>
          <w:sz w:val="24"/>
          <w:szCs w:val="24"/>
        </w:rPr>
        <w:t>Ряшенцева</w:t>
      </w:r>
      <w:proofErr w:type="spellEnd"/>
      <w:r w:rsidRPr="0007346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«Три танкиста». Из кинофильма «Трактористы» — муз. Дм. </w:t>
      </w:r>
      <w:proofErr w:type="spellStart"/>
      <w:r w:rsidRPr="00073469">
        <w:rPr>
          <w:rFonts w:ascii="Times New Roman" w:hAnsi="Times New Roman" w:cs="Times New Roman"/>
          <w:spacing w:val="-4"/>
          <w:sz w:val="24"/>
          <w:szCs w:val="24"/>
        </w:rPr>
        <w:t>Покрасса</w:t>
      </w:r>
      <w:proofErr w:type="spellEnd"/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, ел. Б. </w:t>
      </w:r>
      <w:proofErr w:type="spellStart"/>
      <w:r w:rsidRPr="00073469">
        <w:rPr>
          <w:rFonts w:ascii="Times New Roman" w:hAnsi="Times New Roman" w:cs="Times New Roman"/>
          <w:spacing w:val="-4"/>
          <w:sz w:val="24"/>
          <w:szCs w:val="24"/>
        </w:rPr>
        <w:t>Ласкина</w:t>
      </w:r>
      <w:proofErr w:type="spellEnd"/>
      <w:r w:rsidRPr="0007346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tabs>
          <w:tab w:val="left" w:pos="600"/>
        </w:tabs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i/>
          <w:iCs/>
          <w:spacing w:val="9"/>
          <w:sz w:val="24"/>
          <w:szCs w:val="24"/>
          <w:lang w:val="en-US"/>
        </w:rPr>
        <w:t>IV</w:t>
      </w:r>
      <w:r w:rsidRPr="0007346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73469">
        <w:rPr>
          <w:rFonts w:ascii="Times New Roman" w:hAnsi="Times New Roman" w:cs="Times New Roman"/>
          <w:i/>
          <w:iCs/>
          <w:spacing w:val="-8"/>
          <w:sz w:val="24"/>
          <w:szCs w:val="24"/>
        </w:rPr>
        <w:t>четверть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3"/>
          <w:sz w:val="24"/>
          <w:szCs w:val="24"/>
        </w:rPr>
        <w:t xml:space="preserve">«Дождь пойдет по улице...» Из мультфильма «Речка, которая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течет на юг» — муз. В.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, ел. С. Козлова.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3"/>
          <w:sz w:val="24"/>
          <w:szCs w:val="24"/>
        </w:rPr>
        <w:t>«Крылатые качели». Из телефильма «Приключения Электро</w:t>
      </w:r>
      <w:r w:rsidRPr="0007346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ника» — муз. Е.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Крылатова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, ел. Ю.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Энтина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«Наша школьная страна» — муз. Ю.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Чичкова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, ел. К.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Ибряева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«Песенка для тебя». Из телефильма «Про Красную шапочку» —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муз. А. Рыбникова, ел. Ю. Михайлова.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>«Священная война» — муз. А. Александрова, ел. В. Лебедева-</w:t>
      </w:r>
      <w:r w:rsidRPr="00073469">
        <w:rPr>
          <w:rFonts w:ascii="Times New Roman" w:hAnsi="Times New Roman" w:cs="Times New Roman"/>
          <w:spacing w:val="-7"/>
          <w:sz w:val="24"/>
          <w:szCs w:val="24"/>
        </w:rPr>
        <w:t>Кумача.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«Не дразните собак» — муз. Е. Птичкина, сл. М.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Пляцковского</w:t>
      </w:r>
      <w:proofErr w:type="spellEnd"/>
    </w:p>
    <w:p w:rsidR="00A75D25" w:rsidRPr="00073469" w:rsidRDefault="00A75D25" w:rsidP="00073469">
      <w:pPr>
        <w:shd w:val="clear" w:color="auto" w:fill="FFFFFF"/>
        <w:spacing w:before="10" w:after="0" w:line="240" w:lineRule="auto"/>
        <w:ind w:right="6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Раздел «Слушание музыки»</w:t>
      </w:r>
    </w:p>
    <w:p w:rsidR="00A75D25" w:rsidRPr="00073469" w:rsidRDefault="00A75D25" w:rsidP="00073469">
      <w:pPr>
        <w:shd w:val="clear" w:color="auto" w:fill="FFFFFF"/>
        <w:spacing w:before="10" w:after="0" w:line="240" w:lineRule="auto"/>
        <w:ind w:left="350" w:right="605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</w:t>
      </w:r>
      <w:r w:rsidRPr="00073469">
        <w:rPr>
          <w:rFonts w:ascii="Times New Roman" w:hAnsi="Times New Roman" w:cs="Times New Roman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2"/>
          <w:sz w:val="24"/>
          <w:szCs w:val="24"/>
        </w:rPr>
        <w:t xml:space="preserve">зыке и в живописи. Способность музыки изображать слышимую </w:t>
      </w:r>
      <w:r w:rsidRPr="00073469">
        <w:rPr>
          <w:rFonts w:ascii="Times New Roman" w:hAnsi="Times New Roman" w:cs="Times New Roman"/>
          <w:sz w:val="24"/>
          <w:szCs w:val="24"/>
        </w:rPr>
        <w:t>реальность и пространственные соотношения. Программная музы</w:t>
      </w:r>
      <w:r w:rsidRPr="00073469">
        <w:rPr>
          <w:rFonts w:ascii="Times New Roman" w:hAnsi="Times New Roman" w:cs="Times New Roman"/>
          <w:sz w:val="24"/>
          <w:szCs w:val="24"/>
        </w:rPr>
        <w:softHyphen/>
        <w:t xml:space="preserve">ка, имеющая в основе изобразительное искусство.  </w:t>
      </w:r>
      <w:r w:rsidRPr="00073469">
        <w:rPr>
          <w:rFonts w:ascii="Times New Roman" w:hAnsi="Times New Roman" w:cs="Times New Roman"/>
          <w:spacing w:val="1"/>
          <w:sz w:val="24"/>
          <w:szCs w:val="24"/>
        </w:rPr>
        <w:t>Музыка, театр, киноискусство и анимация. Музыка, как эмоци</w:t>
      </w:r>
      <w:r w:rsidRPr="00073469">
        <w:rPr>
          <w:rFonts w:ascii="Times New Roman" w:hAnsi="Times New Roman" w:cs="Times New Roman"/>
          <w:spacing w:val="1"/>
          <w:sz w:val="24"/>
          <w:szCs w:val="24"/>
        </w:rPr>
        <w:softHyphen/>
        <w:t>ональный подте</w:t>
      </w:r>
      <w:proofErr w:type="gramStart"/>
      <w:r w:rsidRPr="00073469">
        <w:rPr>
          <w:rFonts w:ascii="Times New Roman" w:hAnsi="Times New Roman" w:cs="Times New Roman"/>
          <w:spacing w:val="1"/>
          <w:sz w:val="24"/>
          <w:szCs w:val="24"/>
        </w:rPr>
        <w:t>кст пр</w:t>
      </w:r>
      <w:proofErr w:type="gramEnd"/>
      <w:r w:rsidRPr="00073469">
        <w:rPr>
          <w:rFonts w:ascii="Times New Roman" w:hAnsi="Times New Roman" w:cs="Times New Roman"/>
          <w:spacing w:val="1"/>
          <w:sz w:val="24"/>
          <w:szCs w:val="24"/>
        </w:rPr>
        <w:t>оисходящего на сцене и на экране, ее само</w:t>
      </w:r>
      <w:r w:rsidRPr="00073469">
        <w:rPr>
          <w:rFonts w:ascii="Times New Roman" w:hAnsi="Times New Roman" w:cs="Times New Roman"/>
          <w:spacing w:val="4"/>
          <w:sz w:val="24"/>
          <w:szCs w:val="24"/>
        </w:rPr>
        <w:t>стоятельное значение. Роль музыки в раскрытии содержания спек</w:t>
      </w:r>
      <w:r w:rsidRPr="00073469">
        <w:rPr>
          <w:rFonts w:ascii="Times New Roman" w:hAnsi="Times New Roman" w:cs="Times New Roman"/>
          <w:spacing w:val="-1"/>
          <w:sz w:val="24"/>
          <w:szCs w:val="24"/>
        </w:rPr>
        <w:t>такля, фильма, в изображении образов героев, характеристике явлений и событий.</w:t>
      </w:r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5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</w:t>
      </w:r>
      <w:r w:rsidRPr="00073469">
        <w:rPr>
          <w:rFonts w:ascii="Times New Roman" w:hAnsi="Times New Roman" w:cs="Times New Roman"/>
          <w:spacing w:val="5"/>
          <w:sz w:val="24"/>
          <w:szCs w:val="24"/>
        </w:rPr>
        <w:softHyphen/>
        <w:t>ведений.</w:t>
      </w:r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Особенности творчества композиторов: В. Моцарт, Л. Бетховен, </w:t>
      </w:r>
      <w:r w:rsidRPr="00073469">
        <w:rPr>
          <w:rFonts w:ascii="Times New Roman" w:hAnsi="Times New Roman" w:cs="Times New Roman"/>
          <w:spacing w:val="-10"/>
          <w:sz w:val="24"/>
          <w:szCs w:val="24"/>
        </w:rPr>
        <w:t>Э. Григ.</w:t>
      </w:r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1"/>
          <w:sz w:val="24"/>
          <w:szCs w:val="24"/>
        </w:rPr>
        <w:t xml:space="preserve">Развитие умения </w:t>
      </w:r>
      <w:proofErr w:type="spellStart"/>
      <w:r w:rsidRPr="00073469">
        <w:rPr>
          <w:rFonts w:ascii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Pr="00073469">
        <w:rPr>
          <w:rFonts w:ascii="Times New Roman" w:hAnsi="Times New Roman" w:cs="Times New Roman"/>
          <w:spacing w:val="-1"/>
          <w:sz w:val="24"/>
          <w:szCs w:val="24"/>
        </w:rPr>
        <w:t xml:space="preserve"> различных эмоциональных 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расстройств с помощью специально подобранного музыкального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материала.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3"/>
          <w:sz w:val="24"/>
          <w:szCs w:val="24"/>
        </w:rPr>
        <w:t>Формирование представлений о составе и звучании симфони</w:t>
      </w:r>
      <w:r w:rsidRPr="0007346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ческого оркестра. </w:t>
      </w:r>
      <w:proofErr w:type="gramStart"/>
      <w:r w:rsidRPr="00073469">
        <w:rPr>
          <w:rFonts w:ascii="Times New Roman" w:hAnsi="Times New Roman" w:cs="Times New Roman"/>
          <w:spacing w:val="-3"/>
          <w:sz w:val="24"/>
          <w:szCs w:val="24"/>
        </w:rPr>
        <w:t xml:space="preserve">Знакомство с инструментами симфонического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оркестра: духовыми деревянными (гобой, кларнет, фагот), духовы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ми медными </w:t>
      </w:r>
      <w:r w:rsidRPr="0007346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(туба,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тромбон, валторна), ударными (литавры, треу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  <w:t>гольник, тарелки, бубен, ксилофон, кастаньеты), струнными Инст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рументами.</w:t>
      </w:r>
      <w:proofErr w:type="gramEnd"/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Повторное прослушивание произведений из программы 5-го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класса.</w:t>
      </w:r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Проведение музыкальных викторин «Угадай мелодию».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469">
        <w:rPr>
          <w:rFonts w:ascii="Times New Roman" w:hAnsi="Times New Roman" w:cs="Times New Roman"/>
          <w:spacing w:val="38"/>
          <w:sz w:val="24"/>
          <w:szCs w:val="24"/>
          <w:u w:val="single"/>
        </w:rPr>
        <w:lastRenderedPageBreak/>
        <w:t>Музыкальные произведения для слушания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Л. Бетховен. «</w:t>
      </w:r>
      <w:r w:rsidRPr="00073469">
        <w:rPr>
          <w:rFonts w:ascii="Times New Roman" w:hAnsi="Times New Roman" w:cs="Times New Roman"/>
          <w:spacing w:val="-4"/>
          <w:sz w:val="24"/>
          <w:szCs w:val="24"/>
          <w:lang w:val="en-US"/>
        </w:rPr>
        <w:t>Adagio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73469">
        <w:rPr>
          <w:rFonts w:ascii="Times New Roman" w:hAnsi="Times New Roman" w:cs="Times New Roman"/>
          <w:spacing w:val="-4"/>
          <w:sz w:val="24"/>
          <w:szCs w:val="24"/>
          <w:lang w:val="en-US"/>
        </w:rPr>
        <w:t>sostenuto</w:t>
      </w:r>
      <w:proofErr w:type="spellEnd"/>
      <w:r w:rsidRPr="00073469">
        <w:rPr>
          <w:rFonts w:ascii="Times New Roman" w:hAnsi="Times New Roman" w:cs="Times New Roman"/>
          <w:spacing w:val="-4"/>
          <w:sz w:val="24"/>
          <w:szCs w:val="24"/>
        </w:rPr>
        <w:t>». Из сонаты № 14, ор. 27, № 2.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«Весенняя» — муз. В. Моцарта, ел. </w:t>
      </w:r>
      <w:proofErr w:type="spellStart"/>
      <w:r w:rsidRPr="00073469">
        <w:rPr>
          <w:rFonts w:ascii="Times New Roman" w:hAnsi="Times New Roman" w:cs="Times New Roman"/>
          <w:spacing w:val="-7"/>
          <w:sz w:val="24"/>
          <w:szCs w:val="24"/>
        </w:rPr>
        <w:t>Овербек</w:t>
      </w:r>
      <w:proofErr w:type="spellEnd"/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, пер. с </w:t>
      </w:r>
      <w:proofErr w:type="gramStart"/>
      <w:r w:rsidRPr="00073469">
        <w:rPr>
          <w:rFonts w:ascii="Times New Roman" w:hAnsi="Times New Roman" w:cs="Times New Roman"/>
          <w:spacing w:val="-7"/>
          <w:sz w:val="24"/>
          <w:szCs w:val="24"/>
        </w:rPr>
        <w:t>немецкого</w:t>
      </w:r>
      <w:proofErr w:type="gramEnd"/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 Т. 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>Сикорской.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469">
        <w:rPr>
          <w:rFonts w:ascii="Times New Roman" w:hAnsi="Times New Roman" w:cs="Times New Roman"/>
          <w:spacing w:val="-4"/>
          <w:sz w:val="24"/>
          <w:szCs w:val="24"/>
          <w:lang w:val="en-US"/>
        </w:rPr>
        <w:t>X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073469">
        <w:rPr>
          <w:rFonts w:ascii="Times New Roman" w:hAnsi="Times New Roman" w:cs="Times New Roman"/>
          <w:spacing w:val="-4"/>
          <w:sz w:val="24"/>
          <w:szCs w:val="24"/>
        </w:rPr>
        <w:t>Глюк</w:t>
      </w:r>
      <w:proofErr w:type="spellEnd"/>
      <w:r w:rsidRPr="00073469">
        <w:rPr>
          <w:rFonts w:ascii="Times New Roman" w:hAnsi="Times New Roman" w:cs="Times New Roman"/>
          <w:spacing w:val="-4"/>
          <w:sz w:val="24"/>
          <w:szCs w:val="24"/>
        </w:rPr>
        <w:t>. «Мелодия».</w:t>
      </w:r>
      <w:proofErr w:type="gramEnd"/>
      <w:r w:rsidRPr="00073469">
        <w:rPr>
          <w:rFonts w:ascii="Times New Roman" w:hAnsi="Times New Roman" w:cs="Times New Roman"/>
          <w:spacing w:val="-4"/>
          <w:sz w:val="24"/>
          <w:szCs w:val="24"/>
        </w:rPr>
        <w:t xml:space="preserve"> Из оперы «Орфей и </w:t>
      </w:r>
      <w:proofErr w:type="spellStart"/>
      <w:r w:rsidRPr="00073469">
        <w:rPr>
          <w:rFonts w:ascii="Times New Roman" w:hAnsi="Times New Roman" w:cs="Times New Roman"/>
          <w:spacing w:val="-4"/>
          <w:sz w:val="24"/>
          <w:szCs w:val="24"/>
        </w:rPr>
        <w:t>Эвридика</w:t>
      </w:r>
      <w:proofErr w:type="spellEnd"/>
      <w:r w:rsidRPr="00073469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Э. Григ. «Песня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Сольвейг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». Из музыки к драме Г. Ибсена «Пер </w:t>
      </w:r>
      <w:proofErr w:type="spellStart"/>
      <w:r w:rsidRPr="00073469">
        <w:rPr>
          <w:rFonts w:ascii="Times New Roman" w:hAnsi="Times New Roman" w:cs="Times New Roman"/>
          <w:spacing w:val="-11"/>
          <w:sz w:val="24"/>
          <w:szCs w:val="24"/>
        </w:rPr>
        <w:t>Гюнт</w:t>
      </w:r>
      <w:proofErr w:type="spellEnd"/>
      <w:r w:rsidRPr="00073469">
        <w:rPr>
          <w:rFonts w:ascii="Times New Roman" w:hAnsi="Times New Roman" w:cs="Times New Roman"/>
          <w:spacing w:val="-11"/>
          <w:sz w:val="24"/>
          <w:szCs w:val="24"/>
        </w:rPr>
        <w:t>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Д. Россини. «Увертюра». Из оперы «Вильгельм Телль».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Е. Дога. «Вальс». Из кинофильма «Мой ласковый и нежный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>зверь».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9"/>
          <w:sz w:val="24"/>
          <w:szCs w:val="24"/>
        </w:rPr>
        <w:t>С. Прокофьев. «Танец рыцарей». Из балета «Ромео и Джульетта».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Сага. «Я тебя никогда не забуду...» Из </w:t>
      </w:r>
      <w:proofErr w:type="spellStart"/>
      <w:r w:rsidRPr="00073469">
        <w:rPr>
          <w:rFonts w:ascii="Times New Roman" w:hAnsi="Times New Roman" w:cs="Times New Roman"/>
          <w:spacing w:val="-2"/>
          <w:sz w:val="24"/>
          <w:szCs w:val="24"/>
        </w:rPr>
        <w:t>рок-оперы</w:t>
      </w:r>
      <w:proofErr w:type="spellEnd"/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 «Юнона и</w:t>
      </w:r>
      <w:proofErr w:type="gramStart"/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А</w:t>
      </w:r>
      <w:proofErr w:type="gramEnd"/>
      <w:r w:rsidRPr="00073469">
        <w:rPr>
          <w:rFonts w:ascii="Times New Roman" w:hAnsi="Times New Roman" w:cs="Times New Roman"/>
          <w:spacing w:val="-6"/>
          <w:sz w:val="24"/>
          <w:szCs w:val="24"/>
        </w:rPr>
        <w:t>вось» — муз. А. Рыбникова, ел. А. Вознесенского.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4"/>
          <w:sz w:val="24"/>
          <w:szCs w:val="24"/>
        </w:rPr>
        <w:t>Т. Хренников. «Колыбельная Светланы». Из кинофильма «Гу</w:t>
      </w:r>
      <w:r w:rsidRPr="00073469">
        <w:rPr>
          <w:rFonts w:ascii="Times New Roman" w:hAnsi="Times New Roman" w:cs="Times New Roman"/>
          <w:spacing w:val="-4"/>
          <w:sz w:val="24"/>
          <w:szCs w:val="24"/>
        </w:rPr>
        <w:softHyphen/>
        <w:t>сарская баллада».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7"/>
          <w:sz w:val="24"/>
          <w:szCs w:val="24"/>
        </w:rPr>
        <w:t xml:space="preserve">«Первый дождь». Из кинофильма «Розыгрыш» — муз. А. </w:t>
      </w:r>
      <w:proofErr w:type="spellStart"/>
      <w:r w:rsidRPr="00073469">
        <w:rPr>
          <w:rFonts w:ascii="Times New Roman" w:hAnsi="Times New Roman" w:cs="Times New Roman"/>
          <w:spacing w:val="-7"/>
          <w:sz w:val="24"/>
          <w:szCs w:val="24"/>
        </w:rPr>
        <w:t>Фляр</w:t>
      </w:r>
      <w:r w:rsidRPr="0007346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ковского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, ел. А. </w:t>
      </w:r>
      <w:proofErr w:type="spellStart"/>
      <w:r w:rsidRPr="00073469">
        <w:rPr>
          <w:rFonts w:ascii="Times New Roman" w:hAnsi="Times New Roman" w:cs="Times New Roman"/>
          <w:spacing w:val="-6"/>
          <w:sz w:val="24"/>
          <w:szCs w:val="24"/>
        </w:rPr>
        <w:t>Дидурова</w:t>
      </w:r>
      <w:proofErr w:type="spellEnd"/>
      <w:r w:rsidRPr="0007346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73469">
        <w:rPr>
          <w:rFonts w:ascii="Times New Roman" w:hAnsi="Times New Roman" w:cs="Times New Roman"/>
          <w:spacing w:val="-6"/>
          <w:sz w:val="24"/>
          <w:szCs w:val="24"/>
        </w:rPr>
        <w:t xml:space="preserve">«Последняя поэма». Из кинофильма «Вам и не снилось» — муз. 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t xml:space="preserve">А: Рыбникова, ел. Р. Тагора, русский текст А. </w:t>
      </w:r>
      <w:proofErr w:type="spellStart"/>
      <w:r w:rsidRPr="00073469">
        <w:rPr>
          <w:rFonts w:ascii="Times New Roman" w:hAnsi="Times New Roman" w:cs="Times New Roman"/>
          <w:spacing w:val="-5"/>
          <w:sz w:val="24"/>
          <w:szCs w:val="24"/>
        </w:rPr>
        <w:t>Адалис</w:t>
      </w:r>
      <w:proofErr w:type="spellEnd"/>
      <w:r w:rsidRPr="00073469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75D25" w:rsidRPr="00073469" w:rsidRDefault="00A75D25" w:rsidP="00073469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46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Раздел «Элементы музыкальной грамоты»</w:t>
      </w:r>
      <w:r w:rsidRPr="00073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3469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представлений о средствах музыкальной </w:t>
      </w:r>
      <w:r w:rsidRPr="00073469">
        <w:rPr>
          <w:rFonts w:ascii="Times New Roman" w:hAnsi="Times New Roman" w:cs="Times New Roman"/>
          <w:sz w:val="24"/>
          <w:szCs w:val="24"/>
        </w:rPr>
        <w:t xml:space="preserve">выразительности, используемых композитором: лад (мажор, </w:t>
      </w:r>
      <w:r w:rsidRPr="00073469">
        <w:rPr>
          <w:rFonts w:ascii="Times New Roman" w:hAnsi="Times New Roman" w:cs="Times New Roman"/>
          <w:spacing w:val="-2"/>
          <w:sz w:val="24"/>
          <w:szCs w:val="24"/>
        </w:rPr>
        <w:t xml:space="preserve">минор); динамические оттенки (громко, тихо, умеренно громко, </w:t>
      </w:r>
      <w:r w:rsidRPr="00073469">
        <w:rPr>
          <w:rFonts w:ascii="Times New Roman" w:hAnsi="Times New Roman" w:cs="Times New Roman"/>
          <w:spacing w:val="-1"/>
          <w:sz w:val="24"/>
          <w:szCs w:val="24"/>
        </w:rPr>
        <w:t xml:space="preserve">умеренно тихо, усиливая, затихая); регистр (высокий, средний, </w:t>
      </w:r>
      <w:r w:rsidRPr="00073469">
        <w:rPr>
          <w:rFonts w:ascii="Times New Roman" w:hAnsi="Times New Roman" w:cs="Times New Roman"/>
          <w:sz w:val="24"/>
          <w:szCs w:val="24"/>
        </w:rPr>
        <w:t>низкий).</w:t>
      </w:r>
      <w:proofErr w:type="gramEnd"/>
      <w:r w:rsidRPr="00073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469">
        <w:rPr>
          <w:rFonts w:ascii="Times New Roman" w:hAnsi="Times New Roman" w:cs="Times New Roman"/>
          <w:spacing w:val="-5"/>
          <w:sz w:val="24"/>
          <w:szCs w:val="24"/>
        </w:rPr>
        <w:t>Элементарные сведения о музыкальных профессиях, специаль</w:t>
      </w:r>
      <w:r w:rsidRPr="0007346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73469">
        <w:rPr>
          <w:rFonts w:ascii="Times New Roman" w:hAnsi="Times New Roman" w:cs="Times New Roman"/>
          <w:spacing w:val="-8"/>
          <w:sz w:val="24"/>
          <w:szCs w:val="24"/>
        </w:rPr>
        <w:t xml:space="preserve">ностях: композитор, дирижер, музыкант, пианист, скрипач, гитарист, </w:t>
      </w:r>
      <w:r w:rsidRPr="00073469">
        <w:rPr>
          <w:rFonts w:ascii="Times New Roman" w:hAnsi="Times New Roman" w:cs="Times New Roman"/>
          <w:spacing w:val="-6"/>
          <w:sz w:val="24"/>
          <w:szCs w:val="24"/>
        </w:rPr>
        <w:t>трубач, солист, артист, певец и т. д.</w:t>
      </w:r>
      <w:proofErr w:type="gramEnd"/>
    </w:p>
    <w:p w:rsidR="00A75D25" w:rsidRPr="00073469" w:rsidRDefault="00A75D25" w:rsidP="00073469">
      <w:pPr>
        <w:shd w:val="clear" w:color="auto" w:fill="FFFFFF"/>
        <w:spacing w:before="5"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по предмету «Пение и музыка»</w:t>
      </w:r>
      <w:r w:rsidRPr="00073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должна учитывать индивидуальный уровень интеллектуального, психического и </w:t>
      </w:r>
      <w:r w:rsidRPr="00073469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музыкального развития школьника, интенсивность его формиро</w:t>
      </w:r>
      <w:r w:rsidRPr="0007346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73469">
        <w:rPr>
          <w:rFonts w:ascii="Times New Roman" w:eastAsia="Times New Roman" w:hAnsi="Times New Roman" w:cs="Times New Roman"/>
          <w:spacing w:val="-1"/>
          <w:sz w:val="24"/>
          <w:szCs w:val="24"/>
        </w:rPr>
        <w:t>вания музыкально-слуховых представлений, практических уме</w:t>
      </w:r>
      <w:r w:rsidRPr="0007346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734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ний и навыков, накопление первичных знаний о музыке. Поводом </w:t>
      </w:r>
      <w:r w:rsidRPr="00073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отрицательной оценки действий учащегося не могут служить отсутствие ярко выраженного интереса к музыкальным занятиям </w:t>
      </w:r>
      <w:r w:rsidRPr="00073469">
        <w:rPr>
          <w:rFonts w:ascii="Times New Roman" w:eastAsia="Times New Roman" w:hAnsi="Times New Roman" w:cs="Times New Roman"/>
          <w:spacing w:val="11"/>
          <w:sz w:val="24"/>
          <w:szCs w:val="24"/>
        </w:rPr>
        <w:t>и эмоционального отклика на музыку, бедность речевых</w:t>
      </w:r>
      <w:r w:rsidRPr="000734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3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характеристик исполняемой музыки, нарушение координации </w:t>
      </w:r>
      <w:r w:rsidRPr="00073469">
        <w:rPr>
          <w:rFonts w:ascii="Times New Roman" w:eastAsia="Times New Roman" w:hAnsi="Times New Roman" w:cs="Times New Roman"/>
          <w:spacing w:val="-3"/>
          <w:sz w:val="24"/>
          <w:szCs w:val="24"/>
        </w:rPr>
        <w:t>между слухом и голосом, слухом и моторно-двигательными проявлениями.</w:t>
      </w:r>
    </w:p>
    <w:p w:rsidR="00A75D25" w:rsidRPr="00274727" w:rsidRDefault="00A75D25" w:rsidP="0007346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25" w:rsidRPr="00274727" w:rsidRDefault="00A75D25" w:rsidP="00A75D25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A75D25" w:rsidRPr="00274727" w:rsidRDefault="00A75D25" w:rsidP="00A75D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25" w:rsidRPr="00274727" w:rsidRDefault="00A75D25" w:rsidP="00A75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25" w:rsidRPr="00274727" w:rsidRDefault="00A75D25" w:rsidP="00A75D25">
      <w:pPr>
        <w:rPr>
          <w:rFonts w:ascii="Times New Roman" w:hAnsi="Times New Roman" w:cs="Times New Roman"/>
          <w:b/>
          <w:sz w:val="24"/>
          <w:szCs w:val="24"/>
        </w:rPr>
        <w:sectPr w:rsidR="00A75D25" w:rsidRPr="00274727" w:rsidSect="009C22AD">
          <w:footerReference w:type="default" r:id="rId8"/>
          <w:pgSz w:w="16838" w:h="11906" w:orient="landscape"/>
          <w:pgMar w:top="1134" w:right="851" w:bottom="851" w:left="851" w:header="709" w:footer="709" w:gutter="0"/>
          <w:pgNumType w:start="2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="183" w:tblpY="553"/>
        <w:tblW w:w="15134" w:type="dxa"/>
        <w:tblLayout w:type="fixed"/>
        <w:tblLook w:val="04A0"/>
      </w:tblPr>
      <w:tblGrid>
        <w:gridCol w:w="3510"/>
        <w:gridCol w:w="1276"/>
        <w:gridCol w:w="7938"/>
        <w:gridCol w:w="2410"/>
      </w:tblGrid>
      <w:tr w:rsidR="007A2F6F" w:rsidRPr="007A2F6F" w:rsidTr="009C22AD">
        <w:tc>
          <w:tcPr>
            <w:tcW w:w="15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E46" w:rsidRDefault="00CA6E46" w:rsidP="009C2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7A2F6F">
              <w:rPr>
                <w:rFonts w:ascii="Times New Roman" w:hAnsi="Times New Roman" w:cs="Times New Roman"/>
                <w:b/>
                <w:sz w:val="24"/>
              </w:rPr>
              <w:t>.Тематическое планирование с указанием количества часов, отводимых на освоение каждой темы</w:t>
            </w:r>
          </w:p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6A" w:rsidRPr="007A2F6F" w:rsidTr="009C22AD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2496A" w:rsidRPr="007A2F6F" w:rsidTr="009C22AD">
        <w:trPr>
          <w:trHeight w:val="59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96A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  <w:r w:rsidR="00CA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E46" w:rsidRPr="00CA6E46" w:rsidRDefault="00CA6E46" w:rsidP="009C2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Закрепление певческих навыков и умений на материале, пройденном в 5 классе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rPr>
          <w:trHeight w:val="345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 и живописи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rPr>
          <w:trHeight w:val="13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Способность музыки изображать слышимую реальность и пространственные соотношения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rPr>
          <w:trHeight w:val="271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музыка, имеющая в основе </w:t>
            </w:r>
            <w:proofErr w:type="gramStart"/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rPr>
          <w:trHeight w:val="260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«Музыка и изобразительное искусство»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96A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музыкальной выразительности</w:t>
            </w:r>
          </w:p>
          <w:p w:rsidR="00CA6E46" w:rsidRPr="00CA6E46" w:rsidRDefault="00CA6E46" w:rsidP="009C2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Формирование легкого певучего звучания голосов учащихся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Отработка четкого, ясного, произношения текстов песен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rPr>
          <w:trHeight w:val="248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- лад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Музыкальные регистры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Песни к Новому году 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«Средства музыкальной выразительности»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96A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Композиторы</w:t>
            </w:r>
          </w:p>
          <w:p w:rsidR="00CA6E46" w:rsidRPr="00CA6E46" w:rsidRDefault="00CA6E46" w:rsidP="009C2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выразительного пения, передавая бодрый, веселый характер содержания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Особенности творчества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Э. Грига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Э. Грига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творчества 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Л. Бетховена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rPr>
          <w:trHeight w:val="346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урок по творчеству Бетховена    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A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творчества </w:t>
            </w:r>
            <w:r w:rsidR="007A2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В. Моцарта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творчеству Моцарта    </w:t>
            </w:r>
          </w:p>
        </w:tc>
        <w:tc>
          <w:tcPr>
            <w:tcW w:w="2410" w:type="dxa"/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62496A" w:rsidRPr="007A2F6F" w:rsidRDefault="0062496A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«Композиторы»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2496A" w:rsidRPr="007A2F6F" w:rsidRDefault="0062496A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rPr>
          <w:trHeight w:val="261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профессии</w:t>
            </w:r>
          </w:p>
          <w:p w:rsidR="00CA6E46" w:rsidRPr="00CA6E46" w:rsidRDefault="00CA6E46" w:rsidP="009C22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(тембр)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Углубления навыков </w:t>
            </w:r>
            <w:proofErr w:type="spellStart"/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 пения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rPr>
          <w:trHeight w:val="271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Музыкальные профессии - композитор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rPr>
          <w:trHeight w:val="296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Музыкальные профессии - дириже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10" w:type="dxa"/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rPr>
          <w:trHeight w:val="286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Музыкант, артист.</w:t>
            </w:r>
          </w:p>
        </w:tc>
        <w:tc>
          <w:tcPr>
            <w:tcW w:w="2410" w:type="dxa"/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 xml:space="preserve">Пианист, гитарист. </w:t>
            </w:r>
          </w:p>
        </w:tc>
        <w:tc>
          <w:tcPr>
            <w:tcW w:w="2410" w:type="dxa"/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Трубач, скрипач</w:t>
            </w:r>
          </w:p>
        </w:tc>
        <w:tc>
          <w:tcPr>
            <w:tcW w:w="2410" w:type="dxa"/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Солист, певец</w:t>
            </w:r>
          </w:p>
        </w:tc>
        <w:tc>
          <w:tcPr>
            <w:tcW w:w="2410" w:type="dxa"/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«Музыкальные профессии»</w:t>
            </w:r>
          </w:p>
        </w:tc>
        <w:tc>
          <w:tcPr>
            <w:tcW w:w="2410" w:type="dxa"/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6F" w:rsidRPr="007A2F6F" w:rsidTr="009C22AD">
        <w:trPr>
          <w:trHeight w:val="264"/>
        </w:trPr>
        <w:tc>
          <w:tcPr>
            <w:tcW w:w="3510" w:type="dxa"/>
            <w:vMerge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7A2F6F" w:rsidRPr="007A2F6F" w:rsidRDefault="007A2F6F" w:rsidP="009C22A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темам  учебного года.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2F6F" w:rsidRPr="007A2F6F" w:rsidRDefault="007A2F6F" w:rsidP="009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96A" w:rsidRPr="007A2F6F" w:rsidTr="009C22AD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96A" w:rsidRPr="007A2F6F" w:rsidRDefault="007A2F6F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96A" w:rsidRPr="007A2F6F" w:rsidRDefault="007A2F6F" w:rsidP="009C2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6F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A75D25" w:rsidRPr="00274727" w:rsidRDefault="00A75D25" w:rsidP="00A75D25">
      <w:pPr>
        <w:rPr>
          <w:rFonts w:ascii="Times New Roman" w:hAnsi="Times New Roman" w:cs="Times New Roman"/>
          <w:sz w:val="24"/>
          <w:szCs w:val="24"/>
        </w:rPr>
        <w:sectPr w:rsidR="00A75D25" w:rsidRPr="00274727" w:rsidSect="00CA6E46">
          <w:headerReference w:type="default" r:id="rId9"/>
          <w:footerReference w:type="default" r:id="rId10"/>
          <w:pgSz w:w="16834" w:h="11909" w:orient="landscape"/>
          <w:pgMar w:top="720" w:right="720" w:bottom="720" w:left="720" w:header="720" w:footer="720" w:gutter="0"/>
          <w:pgNumType w:start="8"/>
          <w:cols w:space="60"/>
          <w:noEndnote/>
          <w:docGrid w:linePitch="299"/>
        </w:sectPr>
      </w:pPr>
    </w:p>
    <w:p w:rsidR="00453052" w:rsidRPr="00274727" w:rsidRDefault="00453052">
      <w:pPr>
        <w:rPr>
          <w:rFonts w:ascii="Times New Roman" w:hAnsi="Times New Roman" w:cs="Times New Roman"/>
          <w:sz w:val="24"/>
          <w:szCs w:val="24"/>
        </w:rPr>
      </w:pPr>
    </w:p>
    <w:sectPr w:rsidR="00453052" w:rsidRPr="00274727" w:rsidSect="002151D5">
      <w:footerReference w:type="default" r:id="rId11"/>
      <w:pgSz w:w="16838" w:h="11906" w:orient="landscape"/>
      <w:pgMar w:top="1080" w:right="1440" w:bottom="108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BB" w:rsidRDefault="00A212BB" w:rsidP="009E79EB">
      <w:pPr>
        <w:spacing w:after="0" w:line="240" w:lineRule="auto"/>
      </w:pPr>
      <w:r>
        <w:separator/>
      </w:r>
    </w:p>
  </w:endnote>
  <w:endnote w:type="continuationSeparator" w:id="0">
    <w:p w:rsidR="00A212BB" w:rsidRDefault="00A212BB" w:rsidP="009E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32992"/>
      <w:docPartObj>
        <w:docPartGallery w:val="Page Numbers (Bottom of Page)"/>
        <w:docPartUnique/>
      </w:docPartObj>
    </w:sdtPr>
    <w:sdtContent>
      <w:p w:rsidR="009C22AD" w:rsidRDefault="009C22AD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6E46" w:rsidRDefault="00CA6E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3" w:rsidRDefault="00CA6E46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889"/>
      <w:docPartObj>
        <w:docPartGallery w:val="Page Numbers (Bottom of Page)"/>
        <w:docPartUnique/>
      </w:docPartObj>
    </w:sdtPr>
    <w:sdtContent>
      <w:p w:rsidR="00492133" w:rsidRDefault="00AD53B3">
        <w:pPr>
          <w:pStyle w:val="a5"/>
          <w:jc w:val="right"/>
        </w:pPr>
        <w:r>
          <w:fldChar w:fldCharType="begin"/>
        </w:r>
        <w:r w:rsidR="00A75D25">
          <w:instrText xml:space="preserve"> PAGE   \* MERGEFORMAT </w:instrText>
        </w:r>
        <w:r>
          <w:fldChar w:fldCharType="separate"/>
        </w:r>
        <w:r w:rsidR="00CA6E46">
          <w:rPr>
            <w:noProof/>
          </w:rPr>
          <w:t>10</w:t>
        </w:r>
        <w:r>
          <w:fldChar w:fldCharType="end"/>
        </w:r>
      </w:p>
    </w:sdtContent>
  </w:sdt>
  <w:p w:rsidR="00492133" w:rsidRDefault="00A21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BB" w:rsidRDefault="00A212BB" w:rsidP="009E79EB">
      <w:pPr>
        <w:spacing w:after="0" w:line="240" w:lineRule="auto"/>
      </w:pPr>
      <w:r>
        <w:separator/>
      </w:r>
    </w:p>
  </w:footnote>
  <w:footnote w:type="continuationSeparator" w:id="0">
    <w:p w:rsidR="00A212BB" w:rsidRDefault="00A212BB" w:rsidP="009E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AD" w:rsidRDefault="009C22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1E89"/>
    <w:multiLevelType w:val="hybridMultilevel"/>
    <w:tmpl w:val="96ACE702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44EF"/>
    <w:multiLevelType w:val="hybridMultilevel"/>
    <w:tmpl w:val="500411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3D13DD0"/>
    <w:multiLevelType w:val="hybridMultilevel"/>
    <w:tmpl w:val="1B68C4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25"/>
    <w:rsid w:val="00073469"/>
    <w:rsid w:val="00274727"/>
    <w:rsid w:val="00402743"/>
    <w:rsid w:val="00414962"/>
    <w:rsid w:val="00453052"/>
    <w:rsid w:val="004559D1"/>
    <w:rsid w:val="0062496A"/>
    <w:rsid w:val="007011EF"/>
    <w:rsid w:val="007A2F6F"/>
    <w:rsid w:val="009C22AD"/>
    <w:rsid w:val="009E79EB"/>
    <w:rsid w:val="00A212BB"/>
    <w:rsid w:val="00A6070A"/>
    <w:rsid w:val="00A75D25"/>
    <w:rsid w:val="00AD53B3"/>
    <w:rsid w:val="00CA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2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75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7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D2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72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6E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7B74"/>
    <w:rsid w:val="004C5193"/>
    <w:rsid w:val="00C0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1E81D6A9D949E49C978774DD1E8940">
    <w:name w:val="E01E81D6A9D949E49C978774DD1E8940"/>
    <w:rsid w:val="00C07B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AFF-B734-465D-A02E-140AB5D5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5</cp:revision>
  <cp:lastPrinted>2014-09-24T11:45:00Z</cp:lastPrinted>
  <dcterms:created xsi:type="dcterms:W3CDTF">2014-09-19T09:59:00Z</dcterms:created>
  <dcterms:modified xsi:type="dcterms:W3CDTF">2020-05-24T08:54:00Z</dcterms:modified>
</cp:coreProperties>
</file>