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D2" w:rsidRPr="006654D8" w:rsidRDefault="00475991">
      <w:pPr>
        <w:rPr>
          <w:rFonts w:ascii="Times New Roman" w:hAnsi="Times New Roman" w:cs="Times New Roman"/>
          <w:sz w:val="24"/>
          <w:szCs w:val="24"/>
        </w:rPr>
      </w:pPr>
      <w:r w:rsidRPr="006654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Admin\Desktop\обложки 2020\рп мат се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рп мат семе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91" w:rsidRPr="006654D8" w:rsidRDefault="00475991" w:rsidP="00665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D8">
        <w:rPr>
          <w:rFonts w:ascii="Times New Roman" w:hAnsi="Times New Roman" w:cs="Times New Roman"/>
          <w:b/>
          <w:sz w:val="24"/>
          <w:szCs w:val="24"/>
        </w:rPr>
        <w:lastRenderedPageBreak/>
        <w:t>I. Планируемые результаты освоения учебного предмета «Математика»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АООП отражают: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навыков сотрудничества со взрослыми и сверстниками в разных социальных ситуациях;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3.Определение и высказывание под руководством педагога самых простых общих для всех людей правил поведения при сотрудничестве (этические нормы).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4.В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и достаточный уровни усвоения предметных результатов на конец обучения</w:t>
      </w:r>
    </w:p>
    <w:tbl>
      <w:tblPr>
        <w:tblW w:w="14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  <w:gridCol w:w="7087"/>
      </w:tblGrid>
      <w:tr w:rsidR="006654D8" w:rsidRPr="006654D8" w:rsidTr="006654D8">
        <w:trPr>
          <w:tblCellSpacing w:w="15" w:type="dxa"/>
        </w:trPr>
        <w:tc>
          <w:tcPr>
            <w:tcW w:w="7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4D8" w:rsidRPr="006654D8" w:rsidRDefault="006654D8" w:rsidP="00665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уровень:</w:t>
            </w:r>
          </w:p>
        </w:tc>
        <w:tc>
          <w:tcPr>
            <w:tcW w:w="7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4D8" w:rsidRPr="006654D8" w:rsidRDefault="006654D8" w:rsidP="00665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уровень:</w:t>
            </w:r>
          </w:p>
        </w:tc>
      </w:tr>
      <w:tr w:rsidR="006654D8" w:rsidRPr="006654D8" w:rsidTr="006654D8">
        <w:trPr>
          <w:tblCellSpacing w:w="15" w:type="dxa"/>
        </w:trPr>
        <w:tc>
          <w:tcPr>
            <w:tcW w:w="7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числового ряда 1-20 в прямом и обратном порядке;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счет, присчитыванием, отсчитыванием по единице и равными числовыми группами в пределах 20;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откладывание любых чисел в пределах 20 с использованием счетного материала;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знание названия компонентов сложения, вычитания;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понимание смысла арифметических действий сложения и вычитания;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таблицы умножения однозначных чисел до 5;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пользование таблицами умножения на печатной основе для нахождения произведения и частного;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порядка действий в примерах в два арифметических действия;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выполнение письменных действия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 чисел в пределах 20;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знание единиц (мер) измерения стоимости, длины (см </w:t>
            </w:r>
            <w:proofErr w:type="spellStart"/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массы, времени и их соотношения;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различение чисел, полученных при счете и измерении, запись чисел;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определение времени по часам тремя способами с точностью до 1 часа;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решение, иллюстрирование всех изученных простых арифметических задач;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вычерчивание прямоугольника (квадрата) с помощью учителя на бумаге в клетку.</w:t>
            </w:r>
          </w:p>
        </w:tc>
        <w:tc>
          <w:tcPr>
            <w:tcW w:w="7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знание числового ряда 1-100 в прямом порядке;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счет, присчитыванием, отсчитыванием по единице и равными числовыми группами в пределах 100;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откладывание любых чисел в пределах 100 с использованием счетного материала;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знание названия компонентов сложения, вычитания, умножения;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понимание смысла арифметических действий сложения, вычитания, умножения;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таблицы умножения всех однозначных чисел;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понимание связи таблиц умножения и деления, пользование таблицами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печатной основе для нахождения произведения и частного;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порядка действий в примерах в два арифметических действия;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и применение переместительного свойство сложения и умножения;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выполнение письменных действия сложения и вычитания чисел в пределах 100;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знание единиц (мер) измерения стоимости, длины (см </w:t>
            </w:r>
            <w:proofErr w:type="spellStart"/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м), массы, времени и их соотношения;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порядка месяцев в году, номеров месяцев от начала года;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умение пользоваться календарем для установления порядка месяцев в году;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количества суток в месяцах;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определение времени по часам тремя способами с точностью до 5 мин;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решение, составление, иллюстрирование всех изученных простых арифметических задач;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краткая запись, моделирование содержания, решение составных арифметических задач в два действия;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различение замкнутых, незамкнутых кривых, линий;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названий элементов четырехугольников, вычерчивание прямоугольника (квадрата) с помощью чертежного треугольника на бумаге в клетку;</w:t>
            </w:r>
          </w:p>
          <w:p w:rsidR="006654D8" w:rsidRPr="006654D8" w:rsidRDefault="006654D8" w:rsidP="0066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вычерчивание окружности разных радиусов, различение окружности и круга.</w:t>
            </w:r>
          </w:p>
        </w:tc>
      </w:tr>
    </w:tbl>
    <w:p w:rsid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4D8" w:rsidRP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«Математика»</w:t>
      </w:r>
    </w:p>
    <w:p w:rsidR="006654D8" w:rsidRPr="006654D8" w:rsidRDefault="006654D8" w:rsidP="00665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единиц. Числа чётные и нечётные</w:t>
      </w:r>
    </w:p>
    <w:p w:rsidR="006654D8" w:rsidRP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Единицы измерения и их соотношения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Единица измерения длины: метр. Обозначение: 1 м. Соотношения: 1 м = 10 </w:t>
      </w:r>
      <w:proofErr w:type="spellStart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</w:t>
      </w:r>
      <w:proofErr w:type="spellStart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= 24 ч, 1 мес. = 28, 29, 30, 31 </w:t>
      </w:r>
      <w:proofErr w:type="gramStart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СУТ.,</w:t>
      </w:r>
      <w:proofErr w:type="gramEnd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 = 12 мес. Отрывной календарь и табель-календарь. Порядок месяцев, их названия.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 чисел, выраженных одной единицей измерения. Сравнение записей, полученных при счёте и измерении.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времени по часам с точностью до получаса, четверти часа, до 5 мин (10 ч 45 мин и без 15 мин 11 ч).</w:t>
      </w:r>
    </w:p>
    <w:p w:rsidR="006654D8" w:rsidRP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как сложение нескольких одинаковых </w:t>
      </w:r>
      <w:proofErr w:type="spellStart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слагaeмыx</w:t>
      </w:r>
      <w:proofErr w:type="spellEnd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 умножения «х»). 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</w:t>
      </w:r>
      <w:proofErr w:type="gramStart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»</w:t>
      </w:r>
      <w:proofErr w:type="gramEnd"/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действия деления.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числа на 2. Называние компонентов и результата умножения (в речи учителя).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деления числа на 2. Называние компонентов и результата деления (в речи учителя). Взаимосвязь действий умножения и деления.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6654D8" w:rsidRP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задачи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арифметические задачи на нахождение произведения, частного (деление на равные части); увеличение в несколько раз, уменьшение в несколько раз.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Вычисление стоимости на основе зависимости между ценой, количеством и стоимостью.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арифметические задачи в два действия, составленные из ранее решаемых простых задач.</w:t>
      </w:r>
    </w:p>
    <w:p w:rsidR="006654D8" w:rsidRPr="006654D8" w:rsidRDefault="006654D8" w:rsidP="0066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Геометрический материал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отрезка больше (меньше) данного, равного данному. Пересечение линий (отрезков), точка пересечения. Обозначение точки пересечения буквой.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круг. Циркуль. Центр и радиус. Построение окружности с помощью циркуля. Обозначение центра окружности буквой о. Дуга как часть окружности.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</w:t>
      </w:r>
    </w:p>
    <w:p w:rsidR="006654D8" w:rsidRPr="006654D8" w:rsidRDefault="006654D8" w:rsidP="0066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Противоположные стороны.</w:t>
      </w:r>
    </w:p>
    <w:p w:rsidR="006654D8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сторон, углов.</w:t>
      </w:r>
    </w:p>
    <w:p w:rsidR="00860D39" w:rsidRDefault="00860D39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D39" w:rsidRPr="00860D39" w:rsidRDefault="00860D39" w:rsidP="0086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860D39" w:rsidRPr="00860D39" w:rsidRDefault="00860D39" w:rsidP="0086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0206"/>
        <w:gridCol w:w="1985"/>
      </w:tblGrid>
      <w:tr w:rsidR="00860D39" w:rsidRPr="00C01504" w:rsidTr="00860D39">
        <w:tc>
          <w:tcPr>
            <w:tcW w:w="1276" w:type="dxa"/>
          </w:tcPr>
          <w:p w:rsidR="00860D39" w:rsidRPr="00C01504" w:rsidRDefault="00860D39" w:rsidP="00860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860D39" w:rsidRPr="00C01504" w:rsidRDefault="00860D39" w:rsidP="00860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85" w:type="dxa"/>
          </w:tcPr>
          <w:p w:rsidR="00860D39" w:rsidRPr="00C01504" w:rsidRDefault="00860D39" w:rsidP="00860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0D39" w:rsidRPr="00C01504" w:rsidTr="00860D39">
        <w:tc>
          <w:tcPr>
            <w:tcW w:w="1276" w:type="dxa"/>
          </w:tcPr>
          <w:p w:rsidR="00860D39" w:rsidRPr="00C01504" w:rsidRDefault="00860D39" w:rsidP="00860D3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860D39" w:rsidRPr="00C01504" w:rsidRDefault="00860D39" w:rsidP="0086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985" w:type="dxa"/>
          </w:tcPr>
          <w:p w:rsidR="00860D39" w:rsidRPr="00C01504" w:rsidRDefault="00C01504" w:rsidP="00860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Пересечение линий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Пересечение линий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Точка пересечения линий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Углы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Четырехугольник.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 </w:t>
            </w:r>
            <w:proofErr w:type="gramStart"/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( все</w:t>
            </w:r>
            <w:proofErr w:type="gramEnd"/>
            <w:r w:rsidRPr="00C01504">
              <w:rPr>
                <w:rFonts w:ascii="Times New Roman" w:hAnsi="Times New Roman" w:cs="Times New Roman"/>
                <w:sz w:val="24"/>
                <w:szCs w:val="24"/>
              </w:rPr>
              <w:t xml:space="preserve"> случаи)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год, месяц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год, месяц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Многоугольники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3. 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4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числа 4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4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4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чисел 5 и 6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чисел 5 и 6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5 и 6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на 5 и 6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</w:t>
            </w: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Все случаи)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</w:t>
            </w: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Все случаи)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</w:t>
            </w:r>
            <w:bookmarkStart w:id="0" w:name="_GoBack"/>
            <w:bookmarkEnd w:id="0"/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Все случаи)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Шар, круг, окружность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 21-100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 21-100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 21-100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 21-100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 21-100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 21-100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Мера длины- метр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Мера длины- метр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календарь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календарь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Центр, радиус окружности и круга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двумя мерами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100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Меры времени- сутки, минута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сутки, минута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сутки, минута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Меры времени- сутки, минута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C01504" w:rsidRPr="00C01504" w:rsidTr="00860D39">
        <w:tc>
          <w:tcPr>
            <w:tcW w:w="1276" w:type="dxa"/>
          </w:tcPr>
          <w:p w:rsidR="00C01504" w:rsidRPr="00C01504" w:rsidRDefault="00C01504" w:rsidP="00C01504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01504" w:rsidRPr="00C01504" w:rsidRDefault="00C01504" w:rsidP="00C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C01504" w:rsidRPr="00C01504" w:rsidRDefault="00C01504" w:rsidP="00C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60D39" w:rsidRPr="00C01504" w:rsidTr="00860D39">
        <w:tc>
          <w:tcPr>
            <w:tcW w:w="1276" w:type="dxa"/>
          </w:tcPr>
          <w:p w:rsidR="00860D39" w:rsidRPr="00C01504" w:rsidRDefault="00860D39" w:rsidP="00860D39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860D39" w:rsidRPr="00C01504" w:rsidRDefault="00860D39" w:rsidP="0086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sz w:val="24"/>
                <w:szCs w:val="24"/>
              </w:rPr>
              <w:t>Повторение курса 3 класса</w:t>
            </w:r>
          </w:p>
        </w:tc>
        <w:tc>
          <w:tcPr>
            <w:tcW w:w="1985" w:type="dxa"/>
          </w:tcPr>
          <w:p w:rsidR="00860D39" w:rsidRPr="00C01504" w:rsidRDefault="00C01504" w:rsidP="00860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часов </w:t>
            </w:r>
          </w:p>
        </w:tc>
      </w:tr>
      <w:tr w:rsidR="00860D39" w:rsidRPr="00C01504" w:rsidTr="00860D39">
        <w:tc>
          <w:tcPr>
            <w:tcW w:w="1276" w:type="dxa"/>
          </w:tcPr>
          <w:p w:rsidR="00860D39" w:rsidRPr="00C01504" w:rsidRDefault="00860D39" w:rsidP="00860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860D39" w:rsidRPr="00C01504" w:rsidRDefault="00860D39" w:rsidP="00860D3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860D39" w:rsidRDefault="00860D39" w:rsidP="00860D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170 часов </w:t>
            </w:r>
          </w:p>
          <w:p w:rsidR="00C01504" w:rsidRPr="00C01504" w:rsidRDefault="00C01504" w:rsidP="00860D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0D39" w:rsidRPr="00C01504" w:rsidRDefault="00860D39" w:rsidP="0086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0D39" w:rsidRPr="00C01504" w:rsidRDefault="00860D39" w:rsidP="00C01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6654D8" w:rsidRPr="00C01504" w:rsidRDefault="006654D8" w:rsidP="0066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654D8" w:rsidRPr="00C01504" w:rsidSect="00475991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F2" w:rsidRDefault="001F57F2" w:rsidP="00475991">
      <w:pPr>
        <w:spacing w:after="0" w:line="240" w:lineRule="auto"/>
      </w:pPr>
      <w:r>
        <w:separator/>
      </w:r>
    </w:p>
  </w:endnote>
  <w:endnote w:type="continuationSeparator" w:id="0">
    <w:p w:rsidR="001F57F2" w:rsidRDefault="001F57F2" w:rsidP="0047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40679"/>
      <w:docPartObj>
        <w:docPartGallery w:val="Page Numbers (Bottom of Page)"/>
        <w:docPartUnique/>
      </w:docPartObj>
    </w:sdtPr>
    <w:sdtContent>
      <w:p w:rsidR="00860D39" w:rsidRDefault="00860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04">
          <w:rPr>
            <w:noProof/>
          </w:rPr>
          <w:t>7</w:t>
        </w:r>
        <w:r>
          <w:fldChar w:fldCharType="end"/>
        </w:r>
      </w:p>
    </w:sdtContent>
  </w:sdt>
  <w:p w:rsidR="00860D39" w:rsidRDefault="00860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F2" w:rsidRDefault="001F57F2" w:rsidP="00475991">
      <w:pPr>
        <w:spacing w:after="0" w:line="240" w:lineRule="auto"/>
      </w:pPr>
      <w:r>
        <w:separator/>
      </w:r>
    </w:p>
  </w:footnote>
  <w:footnote w:type="continuationSeparator" w:id="0">
    <w:p w:rsidR="001F57F2" w:rsidRDefault="001F57F2" w:rsidP="0047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085B"/>
    <w:multiLevelType w:val="hybridMultilevel"/>
    <w:tmpl w:val="76DE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5D4"/>
    <w:multiLevelType w:val="hybridMultilevel"/>
    <w:tmpl w:val="7326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8A"/>
    <w:rsid w:val="001F57F2"/>
    <w:rsid w:val="0037288A"/>
    <w:rsid w:val="00475991"/>
    <w:rsid w:val="00653072"/>
    <w:rsid w:val="006654D8"/>
    <w:rsid w:val="00860D39"/>
    <w:rsid w:val="008D14D2"/>
    <w:rsid w:val="00C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F802-B5CA-4A5C-B8E2-BCE6597F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991"/>
  </w:style>
  <w:style w:type="paragraph" w:styleId="a5">
    <w:name w:val="footer"/>
    <w:basedOn w:val="a"/>
    <w:link w:val="a6"/>
    <w:uiPriority w:val="99"/>
    <w:unhideWhenUsed/>
    <w:rsid w:val="004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991"/>
  </w:style>
  <w:style w:type="table" w:styleId="a7">
    <w:name w:val="Table Grid"/>
    <w:basedOn w:val="a1"/>
    <w:uiPriority w:val="59"/>
    <w:rsid w:val="0086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2021-01-22T16:35:00Z</dcterms:created>
  <dcterms:modified xsi:type="dcterms:W3CDTF">2021-01-22T17:11:00Z</dcterms:modified>
</cp:coreProperties>
</file>