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2"/>
      </w:tblGrid>
      <w:tr w:rsidR="006677A2" w:rsidRPr="00923EF1" w14:paraId="411AB94C" w14:textId="77777777" w:rsidTr="006677A2">
        <w:tc>
          <w:tcPr>
            <w:tcW w:w="14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602A5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 о результатах самообследования</w:t>
            </w:r>
          </w:p>
          <w:p w14:paraId="3E207245" w14:textId="68D0CB1C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Иртышской основной общеобразовательной школы, филиал МАОУ Бегишевская средняя общеобразовательная школа Вагайского района Тюменской области.</w:t>
            </w:r>
          </w:p>
          <w:p w14:paraId="7DCCA458" w14:textId="77777777" w:rsidR="006677A2" w:rsidRPr="001E6E90" w:rsidRDefault="006677A2" w:rsidP="006677A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14:paraId="2EC9B7A9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14:paraId="0B979342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4"/>
              <w:gridCol w:w="9692"/>
            </w:tblGrid>
            <w:tr w:rsidR="006677A2" w:rsidRPr="001E6E90" w14:paraId="5D3D96BF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8FBAE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14:paraId="7ADC1E98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6A71A7" w14:textId="4A78A2E6" w:rsidR="006677A2" w:rsidRPr="001E6E90" w:rsidRDefault="006677A2" w:rsidP="006677A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Иртышская основная общеобразовательная школа, филиал МАОУ Бегишевская средняя общеобразовательная школа Вагайского района Тюменской области.</w:t>
                  </w:r>
                </w:p>
                <w:p w14:paraId="21693C5E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499EDAC4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CD0AD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265BDC" w14:textId="77777777" w:rsidR="006677A2" w:rsidRPr="001E6E90" w:rsidRDefault="006677A2" w:rsidP="006677A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Халиуллина</w:t>
                  </w:r>
                  <w:proofErr w:type="spellEnd"/>
                  <w:r w:rsidRPr="001E6E9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Гульсара</w:t>
                  </w:r>
                  <w:proofErr w:type="spellEnd"/>
                  <w:r w:rsidRPr="001E6E9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Жигангировна</w:t>
                  </w:r>
                  <w:proofErr w:type="spellEnd"/>
                  <w:r w:rsidRPr="001E6E9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677A2" w:rsidRPr="001E6E90" w14:paraId="42BFE743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3B74DB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Заведующая филиалом 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FEE5B9" w14:textId="0A0F968F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Мингалева Валентина Аркадьевна </w:t>
                  </w:r>
                </w:p>
              </w:tc>
            </w:tr>
            <w:tr w:rsidR="006677A2" w:rsidRPr="001E6E90" w14:paraId="175B1907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7D552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5F9EC7" w14:textId="75B3F028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626263, Тюменская область, </w:t>
                  </w: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Вагайский</w:t>
                  </w:r>
                  <w:proofErr w:type="spellEnd"/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райн</w:t>
                  </w:r>
                  <w:proofErr w:type="spellEnd"/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п.Иртыш</w:t>
                  </w:r>
                  <w:proofErr w:type="spellEnd"/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Кедровая 2</w:t>
                  </w:r>
                </w:p>
              </w:tc>
            </w:tr>
            <w:tr w:rsidR="006677A2" w:rsidRPr="001E6E90" w14:paraId="2A91F8EC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DBE821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64F183" w14:textId="41AE9321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8(345)</w:t>
                  </w:r>
                  <w:r w:rsidR="00AF46B9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3934394</w:t>
                  </w:r>
                </w:p>
              </w:tc>
            </w:tr>
            <w:tr w:rsidR="006677A2" w:rsidRPr="001E6E90" w14:paraId="31927BC7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073067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D8C1DF" w14:textId="5E47A58A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Irtish2@mail.ru</w:t>
                  </w:r>
                </w:p>
              </w:tc>
            </w:tr>
            <w:tr w:rsidR="006677A2" w:rsidRPr="001E6E90" w14:paraId="0BD7FD5A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A34D1E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D27136" w14:textId="3CB1BFE9" w:rsidR="006677A2" w:rsidRPr="001E6E90" w:rsidRDefault="006677A2" w:rsidP="006677A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образования Администрации Вагайского муниципального района 626240, Тюменская область, </w:t>
                  </w:r>
                  <w:proofErr w:type="spellStart"/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Вагайский</w:t>
                  </w:r>
                  <w:proofErr w:type="spellEnd"/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с.Вагай</w:t>
                  </w:r>
                  <w:proofErr w:type="spellEnd"/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ул.Ленина,5 Телефон 8(34539)2-35-61</w:t>
                  </w:r>
                </w:p>
                <w:p w14:paraId="7E4DDB03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4F9A9B93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1F1186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F04BD9" w14:textId="174F0AD6" w:rsidR="006677A2" w:rsidRPr="001E6E90" w:rsidRDefault="00AF46B9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2003 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6677A2" w:rsidRPr="001E6E90" w14:paraId="57CBEA5B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4F24C6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42BFFB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«14» декабря 2016 года,  серия 72 Л 01№ 0001908   № 265, регистрационный номер 7159</w:t>
                  </w:r>
                </w:p>
              </w:tc>
            </w:tr>
            <w:tr w:rsidR="006677A2" w:rsidRPr="001E6E90" w14:paraId="3CFDE567" w14:textId="77777777" w:rsidTr="006677A2">
              <w:trPr>
                <w:jc w:val="center"/>
              </w:trPr>
              <w:tc>
                <w:tcPr>
                  <w:tcW w:w="4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EA8DB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</w:t>
                  </w:r>
                </w:p>
                <w:p w14:paraId="754C359E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97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B1E3D1" w14:textId="77777777" w:rsidR="006677A2" w:rsidRPr="001E6E90" w:rsidRDefault="006677A2" w:rsidP="006677A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Выдано  </w:t>
                  </w:r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«27» декабря 2016 года Департаментом по лицензированию, государственной аккредитации, надзору и контролю в сфере образования Тюменской области,  Серия 72</w:t>
                  </w:r>
                  <w:proofErr w:type="gramStart"/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</w:t>
                  </w:r>
                  <w:r w:rsidRPr="001E6E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0000558 № 097, срок действия свидетельства с «27» декабря 2016 г. до « 02» марта 2024 г</w:t>
                  </w:r>
                  <w:r w:rsidRPr="001E6E90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</w:rPr>
                    <w:t>.</w:t>
                  </w:r>
                </w:p>
                <w:p w14:paraId="4E7D6E50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56814C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58AB3B7E" w14:textId="55F209EA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Иртышская ООШ, филиал МАОУ Бегишевская СОШ расположена в п. Иртыш. Большинство семей обучающихся проживают в частных домах: </w:t>
            </w:r>
            <w:r w:rsidR="00F6186A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57 процентов − рядом со Школой, 43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 − в близлежащих населенных пунктах.</w:t>
            </w:r>
          </w:p>
          <w:p w14:paraId="3C16266B" w14:textId="6F0D5344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и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основного общего образования. Также Школа реализует образовательные программы дополнительного образования детей.</w:t>
            </w:r>
          </w:p>
          <w:p w14:paraId="38CCA1F3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Оценка системы управления организацией</w:t>
            </w:r>
          </w:p>
          <w:p w14:paraId="1D6DC145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14:paraId="169C2D51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11299"/>
            </w:tblGrid>
            <w:tr w:rsidR="006677A2" w:rsidRPr="001E6E90" w14:paraId="5FA3B8ED" w14:textId="77777777" w:rsidTr="00C01B69">
              <w:trPr>
                <w:jc w:val="center"/>
              </w:trPr>
              <w:tc>
                <w:tcPr>
                  <w:tcW w:w="2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832737" w14:textId="77777777" w:rsidR="006677A2" w:rsidRPr="001E6E90" w:rsidRDefault="006677A2" w:rsidP="00C0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12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841197" w14:textId="77777777" w:rsidR="006677A2" w:rsidRPr="001E6E90" w:rsidRDefault="006677A2" w:rsidP="00C0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6677A2" w:rsidRPr="001E6E90" w14:paraId="7DBDE9FB" w14:textId="77777777" w:rsidTr="00C01B69">
              <w:trPr>
                <w:jc w:val="center"/>
              </w:trPr>
              <w:tc>
                <w:tcPr>
                  <w:tcW w:w="2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FA570F" w14:textId="77777777" w:rsidR="006677A2" w:rsidRPr="001E6E90" w:rsidRDefault="006677A2" w:rsidP="00C0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12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EA90B2" w14:textId="77777777" w:rsidR="006677A2" w:rsidRPr="001E6E90" w:rsidRDefault="006677A2" w:rsidP="00C0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6677A2" w:rsidRPr="001E6E90" w14:paraId="0B29EDBA" w14:textId="77777777" w:rsidTr="00C01B69">
              <w:trPr>
                <w:jc w:val="center"/>
              </w:trPr>
              <w:tc>
                <w:tcPr>
                  <w:tcW w:w="25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C642FB" w14:textId="77777777" w:rsidR="006677A2" w:rsidRPr="001E6E90" w:rsidRDefault="006677A2" w:rsidP="00C0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Заведующая филиалом </w:t>
                  </w:r>
                </w:p>
              </w:tc>
              <w:tc>
                <w:tcPr>
                  <w:tcW w:w="112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04A0AD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обеспечивает функционирование филиала;</w:t>
                  </w:r>
                </w:p>
                <w:p w14:paraId="3A94F2AD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планирует и организовывает учебно-воспитательный процесс в филиале;</w:t>
                  </w:r>
                </w:p>
                <w:p w14:paraId="7F2EAAEA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обеспечивает учет, сохранность и пополнение учебно-материальной базы филиала;</w:t>
                  </w:r>
                </w:p>
                <w:p w14:paraId="3C5FCB91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организовывает питание обучающихся;</w:t>
                  </w:r>
                </w:p>
                <w:p w14:paraId="42115D8E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обеспечивает соблюдение правил санитарно-гигиенического режима;</w:t>
                  </w:r>
                </w:p>
                <w:p w14:paraId="2F3EEF4C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обеспечивает соблюдение правил и норм охраны труда, техники безопасности и противопожарной защиты;</w:t>
                  </w:r>
                </w:p>
                <w:p w14:paraId="1C6F00DE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решает вопросы хозяйственной деятельности филиала;</w:t>
                  </w:r>
                </w:p>
                <w:p w14:paraId="6980F859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lastRenderedPageBreak/>
                    <w:t>- дает обязательные к исполнению указания работникам филиала;</w:t>
                  </w:r>
                </w:p>
                <w:p w14:paraId="13C454E9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формирует контингент обучающихся;</w:t>
                  </w:r>
                </w:p>
                <w:p w14:paraId="6DFA3BAB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представляет отчетность о деятельности филиала в Учреждение;</w:t>
                  </w:r>
                </w:p>
                <w:p w14:paraId="33D004D6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представляет руководителю Учреждения сведения для тарификации работников филиала;</w:t>
                  </w:r>
                </w:p>
                <w:p w14:paraId="4E564701" w14:textId="77777777" w:rsidR="006677A2" w:rsidRPr="001E6E90" w:rsidRDefault="006677A2" w:rsidP="00C01B69">
                  <w:pPr>
                    <w:pStyle w:val="a3"/>
                    <w:shd w:val="clear" w:color="auto" w:fill="FFFFFF"/>
                    <w:spacing w:before="0" w:beforeAutospacing="0" w:after="167" w:afterAutospacing="0"/>
                    <w:rPr>
                      <w:i/>
                      <w:color w:val="000000"/>
                    </w:rPr>
                  </w:pPr>
                  <w:r w:rsidRPr="001E6E90">
                    <w:rPr>
                      <w:i/>
                      <w:color w:val="000000"/>
                    </w:rPr>
                    <w:t>- представляет работников филиала к установлению надбавок и доплат, премированию;</w:t>
                  </w:r>
                </w:p>
                <w:p w14:paraId="5EEED338" w14:textId="77777777" w:rsidR="006677A2" w:rsidRPr="001E6E90" w:rsidRDefault="006677A2" w:rsidP="00C0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082D15BF" w14:textId="77777777" w:rsidTr="00C01B69">
              <w:trPr>
                <w:jc w:val="center"/>
              </w:trPr>
              <w:tc>
                <w:tcPr>
                  <w:tcW w:w="257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947C7F" w14:textId="6844FD5F" w:rsidR="006677A2" w:rsidRPr="001E6E90" w:rsidRDefault="00F6186A" w:rsidP="00C0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Совещания</w:t>
                  </w:r>
                </w:p>
              </w:tc>
              <w:tc>
                <w:tcPr>
                  <w:tcW w:w="112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78E3F0" w14:textId="77777777" w:rsidR="006677A2" w:rsidRPr="001E6E90" w:rsidRDefault="006677A2" w:rsidP="00C01B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14:paraId="2CCD32D3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-развития образовательных услуг;</w:t>
                  </w:r>
                </w:p>
                <w:p w14:paraId="57238AD0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-регламентации образовательных отношений;</w:t>
                  </w:r>
                </w:p>
                <w:p w14:paraId="09913651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-разработки образовательных программ;</w:t>
                  </w:r>
                </w:p>
                <w:p w14:paraId="22DD725B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-выбора учебников, учебных пособий, средств обучения и воспитания;</w:t>
                  </w:r>
                </w:p>
                <w:p w14:paraId="2478D7FD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-материально-технического обеспечения образовательного процесса;</w:t>
                  </w:r>
                </w:p>
                <w:p w14:paraId="4B02D0F6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-аттестации, повышения квалификации педагогических работников;</w:t>
                  </w:r>
                </w:p>
                <w:p w14:paraId="46175538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-координации деятельности методических объединений</w:t>
                  </w:r>
                </w:p>
              </w:tc>
            </w:tr>
            <w:tr w:rsidR="006677A2" w:rsidRPr="001E6E90" w14:paraId="25A4C15C" w14:textId="77777777" w:rsidTr="00C01B69">
              <w:trPr>
                <w:jc w:val="center"/>
              </w:trPr>
              <w:tc>
                <w:tcPr>
                  <w:tcW w:w="2572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A7F00B" w14:textId="77777777" w:rsidR="006677A2" w:rsidRPr="001E6E90" w:rsidRDefault="006677A2" w:rsidP="00C01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1129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B09D8D" w14:textId="77777777" w:rsidR="006677A2" w:rsidRPr="001E6E90" w:rsidRDefault="006677A2" w:rsidP="00C01B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14:paraId="079915F9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14:paraId="16ECACBA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14:paraId="10AB290D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-разрешать конфликтные ситуации между работниками и администрацией образовательной организации;</w:t>
                  </w:r>
                </w:p>
                <w:p w14:paraId="11528429" w14:textId="77777777" w:rsidR="006677A2" w:rsidRPr="001E6E90" w:rsidRDefault="006677A2" w:rsidP="00C01B69">
                  <w:pPr>
                    <w:spacing w:after="0" w:line="240" w:lineRule="auto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14:paraId="5BCED432" w14:textId="77777777" w:rsidR="00C01B69" w:rsidRPr="001E6E90" w:rsidRDefault="00C01B69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3C9A9D32" w14:textId="131F2608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Для осуществления учебно-методической работы в Школе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создано методическое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объединения учителей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14:paraId="128D588A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14:paraId="538A63A6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14:paraId="7F1DB603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14:paraId="31DC81B5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  </w:t>
            </w:r>
            <w:hyperlink r:id="rId7" w:anchor="/document/99/902389617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 «Об образовании в Российской Федерации», ФГОС начального общего, основного общего и среднего общего образования, </w:t>
            </w:r>
            <w:hyperlink r:id="rId8" w:anchor="/document/99/902256369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СанПиН 2.4.2.2821-10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</w:p>
          <w:p w14:paraId="1808D660" w14:textId="0B01F286" w:rsidR="006677A2" w:rsidRPr="001E6E90" w:rsidRDefault="006677A2" w:rsidP="00C01B6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9" w:anchor="/document/99/902180656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ФГОС НОО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5–9 классов – на 5-летний нормативный срок освоения основной образовательной программы основного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общего образования (реализация  </w:t>
            </w:r>
            <w:hyperlink r:id="rId10" w:anchor="/document/99/902254916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ФГОС ООО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2614E9EF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Воспитательная работа</w:t>
            </w:r>
          </w:p>
          <w:p w14:paraId="0B5F2D20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 году Школа провела работу по профилактике употребления психоактивных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14:paraId="5D52DA0C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Проведены обучающие семинары для учителей специалистами ЦПМСС и специалистами центра «Катарсис» по вопросам здорового образа жизни, по вопросам диагностики неадекватного состояния учащихся.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14:paraId="4E83EBC1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Были организованы:</w:t>
            </w:r>
          </w:p>
          <w:p w14:paraId="35F82C72" w14:textId="77777777" w:rsidR="006677A2" w:rsidRPr="001E6E90" w:rsidRDefault="006677A2" w:rsidP="006677A2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выступление агитбригад, участие в фестивале «Мы выбираем жизнь!»;</w:t>
            </w:r>
          </w:p>
          <w:p w14:paraId="0CCDE962" w14:textId="77777777" w:rsidR="006677A2" w:rsidRPr="001E6E90" w:rsidRDefault="006677A2" w:rsidP="006677A2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участие в конкурсе социальных плакатов «Я против ПАВ»;</w:t>
            </w:r>
          </w:p>
          <w:p w14:paraId="6FCFE8A4" w14:textId="77777777" w:rsidR="006677A2" w:rsidRPr="001E6E90" w:rsidRDefault="006677A2" w:rsidP="006677A2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проведение классных часов и бесед на антинаркотические темы с использованием ИКТ-технологий;</w:t>
            </w:r>
          </w:p>
          <w:p w14:paraId="161CC6CE" w14:textId="77777777" w:rsidR="006677A2" w:rsidRPr="001E6E90" w:rsidRDefault="006677A2" w:rsidP="006677A2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книжная выставка «Я выбираю жизнь» в школьной библиотеке;</w:t>
            </w:r>
          </w:p>
          <w:p w14:paraId="69037D9D" w14:textId="0A45E77B" w:rsidR="006677A2" w:rsidRPr="001E6E90" w:rsidRDefault="006677A2" w:rsidP="006677A2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лекции с участием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социального работника и работника медицины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14:paraId="19A23228" w14:textId="77777777" w:rsidR="00C01B69" w:rsidRPr="001E6E90" w:rsidRDefault="00C01B69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45F6D364" w14:textId="36CE0BA9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 образование</w:t>
            </w:r>
          </w:p>
          <w:p w14:paraId="291877A0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Дополнительное образование ведется по программам следующей направленности:</w:t>
            </w:r>
          </w:p>
          <w:p w14:paraId="2AB1F5DD" w14:textId="77777777" w:rsidR="006677A2" w:rsidRPr="001E6E90" w:rsidRDefault="006677A2" w:rsidP="006677A2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спортивно-оздоровительное;</w:t>
            </w:r>
          </w:p>
          <w:p w14:paraId="0831F6BB" w14:textId="77777777" w:rsidR="006677A2" w:rsidRPr="001E6E90" w:rsidRDefault="006677A2" w:rsidP="006677A2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духовно-нравственное;</w:t>
            </w:r>
          </w:p>
          <w:p w14:paraId="7FD3166F" w14:textId="77777777" w:rsidR="006677A2" w:rsidRPr="001E6E90" w:rsidRDefault="006677A2" w:rsidP="006677A2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социальное;</w:t>
            </w:r>
          </w:p>
          <w:p w14:paraId="60108A7F" w14:textId="52E7B8CA" w:rsidR="006677A2" w:rsidRPr="001E6E90" w:rsidRDefault="00C01B69" w:rsidP="006677A2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 интеллектуальное</w:t>
            </w:r>
            <w:r w:rsidR="006677A2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;</w:t>
            </w:r>
          </w:p>
          <w:p w14:paraId="759E12CF" w14:textId="77777777" w:rsidR="006677A2" w:rsidRPr="001E6E90" w:rsidRDefault="006677A2" w:rsidP="006677A2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общекультурное.</w:t>
            </w:r>
          </w:p>
          <w:p w14:paraId="4C4485E3" w14:textId="2960CB51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Выбор профилей осуществлен на основании опроса обучающихся и родителей, который провели в октябре 2020 года. По итогам опроса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68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обучающихся и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43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родителей выявили, что спортивно-оздоровительное направление выбрало 90 процентов, духовно-нравственное –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0 процентов, социальное –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65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процентов,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обще интеллектуальное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="00C01B6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75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процентов, общекультурное – 80 процентов.</w:t>
            </w:r>
          </w:p>
          <w:p w14:paraId="7BD12483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172A7A2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IV. Содержание и качество подготовки</w:t>
            </w:r>
          </w:p>
          <w:p w14:paraId="4695B703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Статистика показателей за 2017–2020 годы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3483"/>
              <w:gridCol w:w="2218"/>
              <w:gridCol w:w="2548"/>
              <w:gridCol w:w="2108"/>
              <w:gridCol w:w="2860"/>
            </w:tblGrid>
            <w:tr w:rsidR="006677A2" w:rsidRPr="001E6E90" w14:paraId="333AE2B2" w14:textId="77777777" w:rsidTr="006677A2">
              <w:tc>
                <w:tcPr>
                  <w:tcW w:w="10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ABAAA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F7FE06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9062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14:paraId="46CE7F3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F3CB94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2018–2019</w:t>
                  </w:r>
                </w:p>
                <w:p w14:paraId="75D5E21A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4FEAA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 – 2020 учебный год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EA7942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конец 2020 года</w:t>
                  </w:r>
                </w:p>
              </w:tc>
            </w:tr>
            <w:tr w:rsidR="006677A2" w:rsidRPr="001E6E90" w14:paraId="488ADC1D" w14:textId="77777777" w:rsidTr="006677A2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179B1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A64FD9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52072E" w14:textId="5514E8A1" w:rsidR="006677A2" w:rsidRPr="001E6E90" w:rsidRDefault="009B3ED0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EA5742" w14:textId="4F80C269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28061" w14:textId="3193C323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A3D764" w14:textId="1BB1D96F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F46B9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677A2" w:rsidRPr="001E6E90" w14:paraId="1E9A3F7A" w14:textId="77777777" w:rsidTr="009B3ED0">
              <w:trPr>
                <w:trHeight w:val="19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22B14A3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C36B5D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FA8076" w14:textId="58740EC6" w:rsidR="006677A2" w:rsidRPr="001E6E90" w:rsidRDefault="009B3ED0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1F191E" w14:textId="4F8523CD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135D40" w14:textId="042ED692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ED59C9" w14:textId="4AF75FEB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6677A2" w:rsidRPr="001E6E90" w14:paraId="4724442F" w14:textId="77777777" w:rsidTr="006677A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E81DB6D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BAF99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1C79F6" w14:textId="6FC8C1E0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B3ED0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7FDC77" w14:textId="4A234649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C5EB1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396BB6" w14:textId="745F7762" w:rsidR="006677A2" w:rsidRPr="001E6E90" w:rsidRDefault="008C5EB1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E624F2" w14:textId="7CE667DB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8C5EB1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771C4969" w14:textId="77777777" w:rsidTr="006677A2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3665FF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F39AA9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139FC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9A444D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B09F3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F99028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4C9BF432" w14:textId="77777777" w:rsidTr="006677A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3393D27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EBCC53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A46C0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48E8E0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1AAAE6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1B0501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6677A2" w:rsidRPr="001E6E90" w14:paraId="706CA98A" w14:textId="77777777" w:rsidTr="006677A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5F3ED2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DE5DA4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B404E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9EE77A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22DF9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E8FE32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63E967CD" w14:textId="77777777" w:rsidTr="006677A2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E637E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FC1461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A69732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03175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3CEC3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3FB401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2CD44D66" w14:textId="77777777" w:rsidTr="009B3ED0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C40015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80F0C1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A0D6C9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5C991D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6ABAF0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25503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3E1A182B" w14:textId="77777777" w:rsidTr="006677A2">
              <w:tc>
                <w:tcPr>
                  <w:tcW w:w="10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B9910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FCBF8F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школу с аттестатом</w:t>
                  </w:r>
                </w:p>
                <w:p w14:paraId="094DB5E2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221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4745EB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51FF4C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BBBF8E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6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B08638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238E1ED2" w14:textId="77777777" w:rsidTr="006677A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A1DECF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193E56" w14:textId="77777777" w:rsidR="006677A2" w:rsidRPr="001E6E90" w:rsidRDefault="006677A2" w:rsidP="009B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1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794B53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4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4B8014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0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7D3955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86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0D6951" w14:textId="77777777" w:rsidR="006677A2" w:rsidRPr="001E6E90" w:rsidRDefault="006677A2" w:rsidP="009B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14:paraId="7C4A667D" w14:textId="34A947D6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Приведенная статистика показывает, 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что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количество обучающихся Школы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стабильное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14:paraId="4D4AC065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Профильного и углубленного обучения в Школе нет. </w:t>
            </w:r>
          </w:p>
          <w:p w14:paraId="47C3CD9D" w14:textId="3C7DB182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Обучающихся с ОВЗ (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учащихся) из них 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 инвалидностью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учащихся) в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2020 году.</w:t>
            </w:r>
          </w:p>
          <w:p w14:paraId="3DB3E198" w14:textId="19DACE18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 году Школа продолжает успешно реализовывать рабоч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ую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программ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«Второй иностранный язык: немецкий», котор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ую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внесли в основн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ую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образовательн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ую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программ</w:t>
            </w:r>
            <w:r w:rsidR="009B3ED0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основного общего образования. </w:t>
            </w:r>
          </w:p>
          <w:p w14:paraId="38E24ABA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14:paraId="5C59987C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  <w:t>Количество классов , которые изучают второй иностранный язык</w:t>
            </w:r>
          </w:p>
          <w:p w14:paraId="743BC1DB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14:paraId="3388F595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DFD289" wp14:editId="238D833E">
                  <wp:extent cx="5486400" cy="32004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284214E5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t-RU" w:eastAsia="ru-RU"/>
              </w:rPr>
            </w:pPr>
          </w:p>
          <w:p w14:paraId="0A285EC6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Количество  классов по годам:</w:t>
            </w:r>
          </w:p>
          <w:p w14:paraId="58909BA7" w14:textId="5A8DA2B8" w:rsidR="00DB33B2" w:rsidRPr="001E6E90" w:rsidRDefault="00DB33B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2017-1</w:t>
            </w:r>
          </w:p>
          <w:p w14:paraId="49C893A4" w14:textId="7FE3424C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2018 – </w:t>
            </w:r>
            <w:r w:rsidR="00DB33B2"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</w:t>
            </w:r>
          </w:p>
          <w:p w14:paraId="2ED4DFE2" w14:textId="7E0E66E5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 xml:space="preserve">2019 – </w:t>
            </w:r>
            <w:r w:rsidR="00DB33B2"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3</w:t>
            </w:r>
          </w:p>
          <w:p w14:paraId="379DAAC2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 w:eastAsia="ru-RU"/>
              </w:rPr>
              <w:t>2020 - 5</w:t>
            </w:r>
          </w:p>
          <w:p w14:paraId="36AC9D28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1E6E9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14:paraId="1715E8B7" w14:textId="4554AC56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p w14:paraId="5C6443B8" w14:textId="77777777" w:rsidR="00622D23" w:rsidRPr="001E6E90" w:rsidRDefault="00622D23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724"/>
              <w:gridCol w:w="614"/>
              <w:gridCol w:w="788"/>
              <w:gridCol w:w="1559"/>
              <w:gridCol w:w="851"/>
              <w:gridCol w:w="1701"/>
              <w:gridCol w:w="850"/>
              <w:gridCol w:w="992"/>
              <w:gridCol w:w="851"/>
              <w:gridCol w:w="992"/>
              <w:gridCol w:w="851"/>
              <w:gridCol w:w="992"/>
              <w:gridCol w:w="850"/>
            </w:tblGrid>
            <w:tr w:rsidR="006677A2" w:rsidRPr="001E6E90" w14:paraId="5499FA67" w14:textId="77777777" w:rsidTr="00754E22">
              <w:trPr>
                <w:trHeight w:val="307"/>
              </w:trPr>
              <w:tc>
                <w:tcPr>
                  <w:tcW w:w="9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8D7E83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3B2CBF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5A308E53" w14:textId="1A726952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40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D0F86C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D6FAC9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5FC9AA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C82DAA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18155C" w14:textId="77777777" w:rsidR="00754E22" w:rsidRPr="001E6E90" w:rsidRDefault="006677A2" w:rsidP="00754E2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14:paraId="09170EA8" w14:textId="6BCF7067" w:rsidR="006677A2" w:rsidRPr="001E6E90" w:rsidRDefault="006677A2" w:rsidP="00754E2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6677A2" w:rsidRPr="001E6E90" w14:paraId="1B646AE0" w14:textId="77777777" w:rsidTr="001C1EA4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228242D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9009542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2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66AE6A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E209C05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40E3A7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E6C2F9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D2A413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842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EED29AB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74A3CFB2" w14:textId="77777777" w:rsidTr="00754E22">
              <w:trPr>
                <w:trHeight w:val="81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664E0A0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70A3E62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07EA93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BEF359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E46CDD" w14:textId="2686BFA2" w:rsidR="006677A2" w:rsidRPr="001E6E90" w:rsidRDefault="006677A2" w:rsidP="001C1EA4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 «4» и «5»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312B0E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4DB0F2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A0D4E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2D378F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B95B12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E76728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6D240D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0CDB3D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43AF2B" w14:textId="77777777" w:rsidR="006677A2" w:rsidRPr="001E6E90" w:rsidRDefault="006677A2" w:rsidP="006677A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754E22" w:rsidRPr="001E6E90" w14:paraId="6C97CBE7" w14:textId="77777777" w:rsidTr="00754E22">
              <w:tc>
                <w:tcPr>
                  <w:tcW w:w="9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63E004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95D923" w14:textId="4246E9CD" w:rsidR="006677A2" w:rsidRPr="001E6E90" w:rsidRDefault="007E0F25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9+1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B7EBD4" w14:textId="1EE9E786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54E22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DF153C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3E63F5" w14:textId="26F2FC9F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8D7A95" w14:textId="066FE697" w:rsidR="006677A2" w:rsidRPr="001E6E90" w:rsidRDefault="007E0F25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A47209" w14:textId="1B2715CD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B776D1" w14:textId="46206599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562EEE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5335CD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43F568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2A5AE4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EDBAF0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29686C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4E22" w:rsidRPr="001E6E90" w14:paraId="4B4EACC2" w14:textId="77777777" w:rsidTr="00754E22">
              <w:tc>
                <w:tcPr>
                  <w:tcW w:w="9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764080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953169" w14:textId="5200F33C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956AD9" w14:textId="77298B3A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3101A3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18BF41" w14:textId="0FCF1C92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6DEFF6" w14:textId="313B77A4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9B97EB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1FED43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DDE37B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6CABBE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056B7F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F9A7F3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ACF3B1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0D7BAF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4E22" w:rsidRPr="001E6E90" w14:paraId="3310AAE8" w14:textId="77777777" w:rsidTr="00754E22">
              <w:tc>
                <w:tcPr>
                  <w:tcW w:w="9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46738F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CBE9B3" w14:textId="4D642497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D14D12" w14:textId="78543675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868B99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A6412D" w14:textId="6AF91BB1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1F37F6" w14:textId="23900054" w:rsidR="006677A2" w:rsidRPr="001E6E90" w:rsidRDefault="007E0F25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B29F53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970D84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EE5D09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742B89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71DFB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05FFB9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0385F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EF5807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4E22" w:rsidRPr="001E6E90" w14:paraId="53E4564E" w14:textId="77777777" w:rsidTr="00754E22">
              <w:tc>
                <w:tcPr>
                  <w:tcW w:w="9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96020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696DF0" w14:textId="731CBC1E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AB6084" w14:textId="4705226B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A250A4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FC6F42" w14:textId="2B0639A4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44FBFD" w14:textId="0D025034" w:rsidR="006677A2" w:rsidRPr="001E6E90" w:rsidRDefault="007E0F25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83D78E" w14:textId="4CFE0FB0" w:rsidR="006677A2" w:rsidRPr="001E6E90" w:rsidRDefault="00754E2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F1105E" w14:textId="49DDF778" w:rsidR="006677A2" w:rsidRPr="001E6E90" w:rsidRDefault="00AF4983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0DBF51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713FBE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A75A82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47D1B7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4544EF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722438" w14:textId="77777777" w:rsidR="006677A2" w:rsidRPr="001E6E90" w:rsidRDefault="006677A2" w:rsidP="006677A2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164245BE" w14:textId="77777777" w:rsidR="00400EF2" w:rsidRPr="001E6E90" w:rsidRDefault="00400EF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79CFD6A2" w14:textId="4C83EAD3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Если сравнить результаты освоения обучающимися программ начального общего образования по показателю «успеваемость» в 2020 году с результатами освоения учащимися программ начального общего образования по показателю «успеваемость» в 2019 году, то можно отметить, что процент учащихся, окончивших на «4» и «5», </w:t>
            </w:r>
            <w:r w:rsidR="00AF498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повысился </w:t>
            </w:r>
            <w:bookmarkStart w:id="0" w:name="_GoBack"/>
            <w:bookmarkEnd w:id="0"/>
            <w:r w:rsidR="00AF498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на </w:t>
            </w:r>
            <w:r w:rsidR="00AF498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0,3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процентов (в 2019 был </w:t>
            </w:r>
            <w:r w:rsidR="00754E22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0 %).</w:t>
            </w:r>
          </w:p>
          <w:p w14:paraId="3569FF10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Результаты освоения учащимися программ основного общего образования по показателю «успеваемость» в 2020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1459"/>
              <w:gridCol w:w="842"/>
              <w:gridCol w:w="700"/>
              <w:gridCol w:w="1842"/>
              <w:gridCol w:w="760"/>
              <w:gridCol w:w="1842"/>
              <w:gridCol w:w="560"/>
              <w:gridCol w:w="1120"/>
              <w:gridCol w:w="467"/>
              <w:gridCol w:w="1120"/>
              <w:gridCol w:w="467"/>
              <w:gridCol w:w="1262"/>
              <w:gridCol w:w="573"/>
            </w:tblGrid>
            <w:tr w:rsidR="006677A2" w:rsidRPr="001E6E90" w14:paraId="564EBB57" w14:textId="77777777" w:rsidTr="006677A2">
              <w:tc>
                <w:tcPr>
                  <w:tcW w:w="8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6AC62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41A37C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6E299E8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B413C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14:paraId="1068D9D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91D2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14:paraId="3E609FDC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E19F5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Окончили</w:t>
                  </w:r>
                </w:p>
                <w:p w14:paraId="39AA1C4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0BA39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8EA80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14:paraId="0ECFD5E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6677A2" w:rsidRPr="001E6E90" w14:paraId="3309B90B" w14:textId="77777777" w:rsidTr="006677A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575D512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47BCC8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C636C8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D485EE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C6E6DA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72A64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617AC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6B04312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562A47F7" w14:textId="77777777" w:rsidTr="006677A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70CBAFB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E6DFCC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8871E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87A46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BB07AB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14:paraId="7921F57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14:paraId="26D21DD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«4» и «5»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E70B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C78A4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14:paraId="71119A0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14:paraId="4B4F6B5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D4DBA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BEF69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14:paraId="1C1C632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14274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34C34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</w:t>
                  </w:r>
                </w:p>
                <w:p w14:paraId="6B33B8B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41C9A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1D3A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25CA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6677A2" w:rsidRPr="001E6E90" w14:paraId="51C4904C" w14:textId="77777777" w:rsidTr="006677A2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17B6E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CFC203" w14:textId="568720D1" w:rsidR="006677A2" w:rsidRPr="001E6E90" w:rsidRDefault="007E0F2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8+2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2B2A0" w14:textId="6C81531B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9B6D2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B85B60" w14:textId="1FC59722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962772" w14:textId="0DC4FDDB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743BBF" w14:textId="729FA55A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24E7A1" w14:textId="18438DB2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6CBC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4654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BE932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2160F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1DD5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E524E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4B790CCA" w14:textId="77777777" w:rsidTr="006677A2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0952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C75921" w14:textId="4953BBAB" w:rsidR="006677A2" w:rsidRPr="001E6E90" w:rsidRDefault="007E0F2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13+1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B31DFB" w14:textId="770E65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C1EA4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91FB9B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6E1F7C" w14:textId="6439137D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BA9809" w14:textId="35DE2B61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6786C1" w14:textId="5077BAC1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A99320" w14:textId="74BA7F2C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7DF39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F6ADD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77DD9C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7D6EA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0BEE3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BE881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26AF6D64" w14:textId="77777777" w:rsidTr="006677A2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EC813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260108" w14:textId="58BFAB19" w:rsidR="006677A2" w:rsidRPr="001E6E90" w:rsidRDefault="007E0F2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3+1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027908" w14:textId="3D961F33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E9FBC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6BD867" w14:textId="69252279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59D795" w14:textId="183C059B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06C1D" w14:textId="2B7AFBC3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30471C" w14:textId="714C0E19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24EE5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D757B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4BF8F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9B098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C8514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E42D6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2700DE21" w14:textId="77777777" w:rsidTr="006677A2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04510C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60A48" w14:textId="403CF453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E54C97" w14:textId="2EDF0A77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B80DE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FB2B78" w14:textId="654680E6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BF636D" w14:textId="207A8821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6155B" w14:textId="1693AEAC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7E05DA" w14:textId="1FAB9A8B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B31BB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C1BE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0858B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3F795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1E957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5892B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25418892" w14:textId="77777777" w:rsidTr="006677A2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5670A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2BA5C1" w14:textId="3BDFB0EA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82D213" w14:textId="3E1E977A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C2119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8F2D1" w14:textId="1A74CDFB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F8219B" w14:textId="1DC5E65B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2DFD7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60B27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AC487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64DC0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5956A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5F00CB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AE2C55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E7A8B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2CA06B0F" w14:textId="77777777" w:rsidTr="006677A2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21132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E83E92" w14:textId="750D2641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1C1EA4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B52F7F" w14:textId="45A4A7B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1C1EA4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EBE76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19A3E6" w14:textId="6A60DF58" w:rsidR="006677A2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B198F4" w14:textId="588EADD5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459FC8" w14:textId="40D90A0F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0F9F03" w14:textId="26675703" w:rsidR="006677A2" w:rsidRPr="001E6E90" w:rsidRDefault="005B657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540A6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1F38B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CF28D5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5E4C3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9FD0B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16254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2137F19F" w14:textId="7E46BCD4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2020 году</w:t>
            </w:r>
            <w:r w:rsidR="005B6572" w:rsidRPr="005B657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(</w:t>
            </w:r>
            <w:r w:rsidR="005B6572" w:rsidRPr="005B657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35,5%)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с результатами освоения учащимися программ основного общего образования по показателю «успеваемость» в 2019 году, то можно отметить, что процент учащихся, окончивших на «4» и «5», </w:t>
            </w:r>
            <w:r w:rsidR="005B657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снизился на 1,5</w:t>
            </w:r>
            <w:r w:rsidR="001C1EA4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%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(в 2019 </w:t>
            </w:r>
            <w:r w:rsidRPr="005B657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был </w:t>
            </w:r>
            <w:r w:rsidRPr="005B657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="001C1EA4" w:rsidRPr="005B657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Pr="005B6572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%</w:t>
            </w:r>
            <w:r w:rsidRPr="005B6572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).</w:t>
            </w:r>
          </w:p>
          <w:p w14:paraId="1F355114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tt-RU" w:eastAsia="ru-RU"/>
              </w:rPr>
            </w:pPr>
          </w:p>
          <w:p w14:paraId="115CE8EA" w14:textId="79FD2A71" w:rsidR="006677A2" w:rsidRPr="001E6E90" w:rsidRDefault="001C1EA4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6677A2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2020 году учащиеся 9-х классов не сдавали ОГЭ.</w:t>
            </w:r>
          </w:p>
          <w:p w14:paraId="00522EEF" w14:textId="77777777" w:rsidR="001C1EA4" w:rsidRPr="001E6E90" w:rsidRDefault="001C1EA4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4600D02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V. Востребованность выпускников </w:t>
            </w:r>
          </w:p>
          <w:tbl>
            <w:tblPr>
              <w:tblW w:w="4754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724"/>
              <w:gridCol w:w="3739"/>
              <w:gridCol w:w="3971"/>
              <w:gridCol w:w="4109"/>
            </w:tblGrid>
            <w:tr w:rsidR="001C1EA4" w:rsidRPr="001E6E90" w14:paraId="56866825" w14:textId="77777777" w:rsidTr="00746275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E6CB78" w14:textId="34C80017" w:rsidR="001C1EA4" w:rsidRPr="001E6E90" w:rsidRDefault="001C1EA4" w:rsidP="001C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выпуска</w:t>
                  </w:r>
                </w:p>
              </w:tc>
              <w:tc>
                <w:tcPr>
                  <w:tcW w:w="4637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188B72" w14:textId="77777777" w:rsidR="001C1EA4" w:rsidRPr="001E6E90" w:rsidRDefault="001C1EA4" w:rsidP="00746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</w:tr>
            <w:tr w:rsidR="001C1EA4" w:rsidRPr="001E6E90" w14:paraId="7EBA31B9" w14:textId="77777777" w:rsidTr="00746275"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D56416F" w14:textId="77777777" w:rsidR="001C1EA4" w:rsidRPr="001E6E90" w:rsidRDefault="001C1EA4" w:rsidP="001C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193209" w14:textId="77777777" w:rsidR="001C1EA4" w:rsidRPr="001E6E90" w:rsidRDefault="001C1EA4" w:rsidP="001C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32D694" w14:textId="10EF26C2" w:rsidR="001C1EA4" w:rsidRPr="001E6E90" w:rsidRDefault="001C1EA4" w:rsidP="001C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Перешли в 10-й класс 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="00AF46B9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олы </w:t>
                  </w:r>
                </w:p>
              </w:tc>
              <w:tc>
                <w:tcPr>
                  <w:tcW w:w="14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C73B1C" w14:textId="58E75A4A" w:rsidR="001C1EA4" w:rsidRPr="001E6E90" w:rsidRDefault="001C1EA4" w:rsidP="001C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Перешли в 10-й класс</w:t>
                  </w:r>
                  <w:r w:rsidR="00746275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другой ОО</w:t>
                  </w:r>
                </w:p>
              </w:tc>
              <w:tc>
                <w:tcPr>
                  <w:tcW w:w="151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2D0EE4" w14:textId="74846395" w:rsidR="001C1EA4" w:rsidRPr="001E6E90" w:rsidRDefault="001C1EA4" w:rsidP="001C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Поступили в</w:t>
                  </w:r>
                  <w:r w:rsidR="00746275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профессиональную</w:t>
                  </w:r>
                  <w:r w:rsidR="00746275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1C1EA4" w:rsidRPr="001E6E90" w14:paraId="0C802E28" w14:textId="77777777" w:rsidTr="0074627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127686" w14:textId="77777777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9D750" w14:textId="4DE7898F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A5C95E" w14:textId="5FE489DF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2AE28F" w14:textId="77777777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1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423F65" w14:textId="15BC89F2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C1EA4" w:rsidRPr="001E6E90" w14:paraId="6B845F78" w14:textId="77777777" w:rsidTr="0074627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775D25" w14:textId="77777777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3D1926" w14:textId="4A50EBB6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FAB64D" w14:textId="5C3AAE16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30663C" w14:textId="6398117B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1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F09D3" w14:textId="4300463F" w:rsidR="001C1EA4" w:rsidRPr="001E6E90" w:rsidRDefault="00746275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C1EA4" w:rsidRPr="001E6E90" w14:paraId="29C5CABA" w14:textId="77777777" w:rsidTr="00746275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4F6339" w14:textId="77777777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9E5974" w14:textId="7FA9F962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2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A5F27" w14:textId="6CEDDE6C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6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134DB" w14:textId="0C0B0184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1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D59FA9" w14:textId="19B55AD8" w:rsidR="001C1EA4" w:rsidRPr="001E6E90" w:rsidRDefault="001C1EA4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3A65B25F" w14:textId="77777777" w:rsidR="00746275" w:rsidRPr="001E6E90" w:rsidRDefault="00746275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23FEFF17" w14:textId="21BD8240" w:rsidR="006677A2" w:rsidRPr="001E6E90" w:rsidRDefault="00746275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                                       </w:t>
            </w:r>
            <w:r w:rsidR="006677A2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В 2020 году уменьшилось число выпускников 9-го класса, которые продолжили обучение в 10 классе.  </w:t>
            </w:r>
          </w:p>
          <w:p w14:paraId="7E3A8E50" w14:textId="77777777" w:rsidR="00746275" w:rsidRPr="001E6E90" w:rsidRDefault="00746275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88CCDB5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14:paraId="1CBC3CA6" w14:textId="4A60EDA0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Школе утверждено  </w:t>
            </w:r>
            <w:hyperlink r:id="rId12" w:anchor="/document/118/30289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от 31.05.2018. По итогам оценки качества образования в 2020 году выявлено, что уровень </w:t>
            </w:r>
            <w:r w:rsidR="00746275"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метапредметных результатов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соответствуют среднему уровню, </w:t>
            </w:r>
            <w:proofErr w:type="spellStart"/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личностных </w:t>
            </w:r>
            <w:r w:rsidR="000B73C9"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="000B73C9"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достаточная</w:t>
            </w:r>
            <w:proofErr w:type="gramEnd"/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7C6F6000" w14:textId="540977D8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 результатам анкетирования 2019 года выявлено, что количество родителей, которые удовлетворены качеством образования в Школе, – 83 процента, количество обучающихся, удовлетворенных образовательным процессом, – 95 процентов</w:t>
            </w:r>
            <w:r w:rsidR="000B73C9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.</w:t>
            </w:r>
          </w:p>
          <w:p w14:paraId="57C2ECF0" w14:textId="77777777" w:rsidR="006677A2" w:rsidRPr="001E6E90" w:rsidRDefault="006677A2" w:rsidP="006677A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14:paraId="6C08A6A6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 обеспечения</w:t>
            </w:r>
          </w:p>
          <w:p w14:paraId="22EE2AFD" w14:textId="0CB877EC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 период самообследования в Школе работают 1</w:t>
            </w:r>
            <w:r w:rsidR="00746275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0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педагогов. Из них </w:t>
            </w:r>
            <w:r w:rsidR="00746275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5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человек имеют среднее специальное образование.</w:t>
            </w:r>
          </w:p>
          <w:p w14:paraId="25F3E8FB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14:paraId="193D9A16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14:paraId="6B4CFA9B" w14:textId="77777777" w:rsidR="006677A2" w:rsidRPr="001E6E90" w:rsidRDefault="006677A2" w:rsidP="006677A2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 сохранение, укрепление и развитие кадрового потенциала;</w:t>
            </w:r>
          </w:p>
          <w:p w14:paraId="03370A7E" w14:textId="77777777" w:rsidR="006677A2" w:rsidRPr="001E6E90" w:rsidRDefault="006677A2" w:rsidP="006677A2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14:paraId="719A32C0" w14:textId="77777777" w:rsidR="006677A2" w:rsidRPr="001E6E90" w:rsidRDefault="006677A2" w:rsidP="006677A2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повышения уровня квалификации персонала.</w:t>
            </w:r>
          </w:p>
          <w:p w14:paraId="1684A57A" w14:textId="77777777" w:rsidR="00746275" w:rsidRPr="001E6E90" w:rsidRDefault="00746275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4399EBAF" w14:textId="1BDD5EA5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14:paraId="02F373C4" w14:textId="77777777" w:rsidR="006677A2" w:rsidRPr="001E6E90" w:rsidRDefault="006677A2" w:rsidP="006677A2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14:paraId="50ACDBDA" w14:textId="77777777" w:rsidR="006677A2" w:rsidRPr="001E6E90" w:rsidRDefault="006677A2" w:rsidP="006677A2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кадровый потенциал Школы динамично развивается на основе целенаправленной работы по</w:t>
            </w: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hyperlink r:id="rId13" w:anchor="/document/16/4019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27B1623" w14:textId="158E91E6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По итогам 2020 года Школа готова перейти на применение профессиональных стандартов. </w:t>
            </w:r>
          </w:p>
          <w:p w14:paraId="170D0253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14:paraId="691EFA2C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Общая характеристика:</w:t>
            </w:r>
          </w:p>
          <w:p w14:paraId="647069E3" w14:textId="77777777" w:rsidR="006677A2" w:rsidRPr="001E6E90" w:rsidRDefault="006677A2" w:rsidP="006677A2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объем библиотечного фонда – 2614 единица;</w:t>
            </w:r>
          </w:p>
          <w:p w14:paraId="479B05A0" w14:textId="77777777" w:rsidR="006677A2" w:rsidRPr="001E6E90" w:rsidRDefault="006677A2" w:rsidP="006677A2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– 100 процентов;</w:t>
            </w:r>
          </w:p>
          <w:p w14:paraId="2133B500" w14:textId="77777777" w:rsidR="006677A2" w:rsidRPr="001E6E90" w:rsidRDefault="006677A2" w:rsidP="006677A2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обращаемость – 2030 единиц в год;</w:t>
            </w:r>
          </w:p>
          <w:p w14:paraId="57B38DBA" w14:textId="77777777" w:rsidR="006677A2" w:rsidRPr="001E6E90" w:rsidRDefault="006677A2" w:rsidP="006677A2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объем учебного фонда – 1083 единица.</w:t>
            </w:r>
          </w:p>
          <w:p w14:paraId="1E50F269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14:paraId="227077D2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4740"/>
              <w:gridCol w:w="1770"/>
              <w:gridCol w:w="1785"/>
            </w:tblGrid>
            <w:tr w:rsidR="006677A2" w:rsidRPr="001E6E90" w14:paraId="25D620F3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B1665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AEFFA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92756C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14:paraId="4CAF7C3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единиц</w:t>
                  </w:r>
                </w:p>
                <w:p w14:paraId="033D048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фонде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E27705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Сколько экземпляров</w:t>
                  </w:r>
                </w:p>
                <w:p w14:paraId="48FCD07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выдавалось за год</w:t>
                  </w:r>
                </w:p>
              </w:tc>
            </w:tr>
            <w:tr w:rsidR="006677A2" w:rsidRPr="001E6E90" w14:paraId="7AB24005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ADB3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7813F5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A2957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1083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4BD83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1018</w:t>
                  </w:r>
                </w:p>
              </w:tc>
            </w:tr>
            <w:tr w:rsidR="006677A2" w:rsidRPr="001E6E90" w14:paraId="7AE54B42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4EE6B2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F4FD4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A552A0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5FA90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677A2" w:rsidRPr="001E6E90" w14:paraId="38208C6E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8526A0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27A783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5208D5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29AEB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6677A2" w:rsidRPr="001E6E90" w14:paraId="5B9B248A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B82BC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75617D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9E89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CC4C6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677A2" w:rsidRPr="001E6E90" w14:paraId="61204F1C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D5B359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4E48C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4AE64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708EBB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6677A2" w:rsidRPr="001E6E90" w14:paraId="035B8997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87C15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10C3C2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328FD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C504F2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677A2" w:rsidRPr="001E6E90" w14:paraId="76CF23E0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BA18E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59645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6AB645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DF410C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677A2" w:rsidRPr="001E6E90" w14:paraId="79476066" w14:textId="77777777" w:rsidTr="006677A2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A04343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41109F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276ED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D4081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14:paraId="424A279C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4" w:anchor="/document/97/476512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приказом </w:t>
              </w:r>
              <w:proofErr w:type="spellStart"/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 России от 28.12.2018 № 345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1DE5D92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библиотеке имеются электронные образовательные ресурсы – 55 дисков; Средний уровень посещаемости библиотеки – 10 человек в день.</w:t>
            </w:r>
          </w:p>
          <w:p w14:paraId="3AB871F9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официальном </w:t>
            </w:r>
            <w:hyperlink r:id="rId15" w:anchor="/document/16/2227/" w:history="1">
              <w:r w:rsidRPr="001E6E9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сайте школы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есть страница библиотеки с информацией о работе и проводимых мероприятиях  </w:t>
            </w:r>
            <w:hyperlink r:id="rId16" w:anchor="/document/16/38785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библиотеки Школы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50F91F51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359AB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 базы</w:t>
            </w:r>
          </w:p>
          <w:p w14:paraId="36726840" w14:textId="2863492B" w:rsidR="006677A2" w:rsidRPr="001E6E90" w:rsidRDefault="006677A2" w:rsidP="00760D9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</w:t>
            </w:r>
            <w:r w:rsidR="00760D9D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мере образовательные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программы. В Школе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оборудованы </w:t>
            </w:r>
            <w:r w:rsidR="00760D9D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учебных кабинет</w:t>
            </w:r>
            <w:r w:rsidR="00760D9D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ов. </w:t>
            </w:r>
          </w:p>
          <w:p w14:paraId="5E162A2D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Оборудована столовая, пищеблок и спортивный зал.</w:t>
            </w:r>
          </w:p>
          <w:p w14:paraId="135CF2C4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Асфальтированная площадка для игр на территории Школы оборудована спортивная площадка.</w:t>
            </w:r>
          </w:p>
          <w:p w14:paraId="6FDA0AB0" w14:textId="77777777" w:rsidR="006677A2" w:rsidRPr="001E6E90" w:rsidRDefault="006677A2" w:rsidP="006677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14:paraId="1AD8F8B4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Данные приведены по состоянию на 30 декабря 2020 года.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61"/>
              <w:gridCol w:w="1380"/>
              <w:gridCol w:w="1785"/>
            </w:tblGrid>
            <w:tr w:rsidR="006677A2" w:rsidRPr="001E6E90" w14:paraId="51FDD9CC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C9C12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0290C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7956A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677A2" w:rsidRPr="001E6E90" w14:paraId="1DA52D35" w14:textId="77777777" w:rsidTr="006677A2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99497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6677A2" w:rsidRPr="001E6E90" w14:paraId="36A3554E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C41A33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2E0F76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140226" w14:textId="73C2EA0D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6677A2" w:rsidRPr="001E6E90" w14:paraId="55156199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0C619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087F9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12FA33" w14:textId="02D8A2C3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6677A2" w:rsidRPr="001E6E90" w14:paraId="29523C50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E1A1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4B2F8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6B4C13" w14:textId="39E7DBCD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60D9D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5607C7A6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4217EB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9C72C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ED19E8" w14:textId="0882D675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6677A2" w:rsidRPr="001E6E90" w14:paraId="6935871C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831A8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9C694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7ECAC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22398787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8D2912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6D609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1F84E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73F465F9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FFB81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471B0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E3F9D5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41A27F02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F8FC9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FE0AE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F65ED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18820F59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AB334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DC33F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C1811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3790F8D5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48A592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04B8D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33FD7F" w14:textId="629BD6C7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677A2" w:rsidRPr="001E6E90" w14:paraId="6B6C64EB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7C4090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C59C1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021F03" w14:textId="50187854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760D9D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(4</w:t>
                  </w:r>
                  <w:r w:rsidR="00760D9D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677A2" w:rsidRPr="001E6E90" w14:paraId="69FBAC32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8795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04D78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CC26D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5237B905" w14:textId="77777777" w:rsidTr="006677A2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09F80A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47D9DD4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1CB424" w14:textId="10894BD1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677A2" w:rsidRPr="001E6E90" w14:paraId="271DABD0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C1DD0B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E49BBE0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B941C9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565DAA6C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524B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56DD493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80D44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1DE6A68D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5FD543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8557F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8D46EC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704A9081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902865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6A74E0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12621C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5FE8E301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9697E0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4D65A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42C76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10701779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5991BB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3869C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3EF5F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6677A2" w:rsidRPr="001E6E90" w14:paraId="115DF6D2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413CA6" w14:textId="4B89230D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</w:t>
                  </w:r>
                  <w:r w:rsidR="00760D9D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работников, в том числе количество пед</w:t>
                  </w:r>
                  <w:r w:rsidR="00760D9D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C06EEA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6BF334" w14:textId="4AA49020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60D9D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77A2" w:rsidRPr="001E6E90" w14:paraId="49B681FA" w14:textId="77777777" w:rsidTr="006677A2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2A37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7D5E985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6C4C44" w14:textId="17E3EF68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677A2" w:rsidRPr="001E6E90" w14:paraId="47BC86FB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A5334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1AD145E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F33170" w14:textId="02DED32B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677A2" w:rsidRPr="001E6E90" w14:paraId="7911FF7B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93173D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3EF40A5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8FF0B4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7A2" w:rsidRPr="001E6E90" w14:paraId="78CB9E6A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30692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79FF6AA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C6B99E" w14:textId="77FE6F99" w:rsidR="006677A2" w:rsidRPr="001E6E90" w:rsidRDefault="00760D9D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677A2" w:rsidRPr="001E6E90" w14:paraId="4776B2A3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9354E" w14:textId="2377015E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</w:t>
                  </w:r>
                  <w:r w:rsidR="006317CE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CEC149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D9E01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40C75B41" w14:textId="77777777" w:rsidTr="006677A2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B000B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E183CBB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DE9A04" w14:textId="306BC3E4" w:rsidR="006677A2" w:rsidRPr="001E6E90" w:rsidRDefault="006317CE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6677A2" w:rsidRPr="001E6E90" w14:paraId="1B8E727C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049140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945066A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13D2E5" w14:textId="20870CE4" w:rsidR="006677A2" w:rsidRPr="001E6E90" w:rsidRDefault="006317CE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0 %)</w:t>
                  </w:r>
                </w:p>
              </w:tc>
            </w:tr>
            <w:tr w:rsidR="006677A2" w:rsidRPr="001E6E90" w14:paraId="745B77D5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CAC9FA" w14:textId="25644C91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</w:t>
                  </w:r>
                  <w:r w:rsidR="006317CE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B347D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D91DD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4AA3FBB8" w14:textId="77777777" w:rsidTr="006677A2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10A55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CC644B5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46A7E5" w14:textId="0978A885" w:rsidR="006677A2" w:rsidRPr="001E6E90" w:rsidRDefault="006317CE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6677A2" w:rsidRPr="001E6E90" w14:paraId="0CD30E3E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FCA1A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9D34FE6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AD1387" w14:textId="198F66C3" w:rsidR="006677A2" w:rsidRPr="001E6E90" w:rsidRDefault="006317CE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677A2" w:rsidRPr="001E6E90" w14:paraId="7119FD9B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D61F17" w14:textId="3F6882C2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</w:t>
                  </w:r>
                  <w:r w:rsidR="006317CE"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738289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6378B1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77A2" w:rsidRPr="001E6E90" w14:paraId="320233EB" w14:textId="77777777" w:rsidTr="006677A2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232550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85B273C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FCF2F9" w14:textId="71E4B804" w:rsidR="006677A2" w:rsidRPr="001E6E90" w:rsidRDefault="006317CE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2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677A2" w:rsidRPr="001E6E90" w14:paraId="0A20CAAB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8E82C9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B3C0648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C9A08C" w14:textId="0551627A" w:rsidR="006677A2" w:rsidRPr="001E6E90" w:rsidRDefault="006317CE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6677A2" w:rsidRPr="001E6E90" w14:paraId="591823D4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0BB141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9BC7C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4B1959" w14:textId="6DFFEF83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317CE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6677A2" w:rsidRPr="001E6E90" w14:paraId="76E31C7D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3543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62471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4D8B3A" w14:textId="6FC487E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317CE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6677A2" w:rsidRPr="001E6E90" w14:paraId="1275EEDA" w14:textId="77777777" w:rsidTr="006677A2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C8E13F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6677A2" w:rsidRPr="001E6E90" w14:paraId="19E6217B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58E72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A9B33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4D2736" w14:textId="282BC2C1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</w:t>
                  </w:r>
                  <w:r w:rsidR="003A5DC6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072</w:t>
                  </w:r>
                </w:p>
              </w:tc>
            </w:tr>
            <w:tr w:rsidR="006677A2" w:rsidRPr="001E6E90" w14:paraId="57DCFB04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9F1D83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3BFC69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4F2F7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6677A2" w:rsidRPr="001E6E90" w14:paraId="59AFAE08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69BFF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EB73C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C599F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677A2" w:rsidRPr="001E6E90" w14:paraId="38BBE518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B44FEF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6B544B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8DC498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677A2" w:rsidRPr="001E6E90" w14:paraId="2386A230" w14:textId="77777777" w:rsidTr="006677A2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509686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DAB4D1F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BA922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677A2" w:rsidRPr="001E6E90" w14:paraId="2A82E7C2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08DD1B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2175491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13E69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677A2" w:rsidRPr="001E6E90" w14:paraId="59AB4742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01C554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DFC2F24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922DD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677A2" w:rsidRPr="001E6E90" w14:paraId="56233E51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D99A0D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8F7ADDB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D568D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677A2" w:rsidRPr="001E6E90" w14:paraId="009641DE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1A9733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42736FA" w14:textId="77777777" w:rsidR="006677A2" w:rsidRPr="001E6E90" w:rsidRDefault="006677A2" w:rsidP="0066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74D82E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6677A2" w:rsidRPr="001E6E90" w14:paraId="45A1D7AE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699D5E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C6F013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F4CE79" w14:textId="7A3EDCC7" w:rsidR="006677A2" w:rsidRPr="001E6E90" w:rsidRDefault="003A5DC6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67</w:t>
                  </w:r>
                  <w:r w:rsidR="006677A2"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6677A2" w:rsidRPr="001E6E90" w14:paraId="1B086C7C" w14:textId="77777777" w:rsidTr="006677A2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DBF697" w14:textId="77777777" w:rsidR="006677A2" w:rsidRPr="001E6E90" w:rsidRDefault="006677A2" w:rsidP="006677A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8FEA87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2517A2" w14:textId="77777777" w:rsidR="006677A2" w:rsidRPr="001E6E90" w:rsidRDefault="006677A2" w:rsidP="006677A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E9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</w:tbl>
          <w:p w14:paraId="2D36813A" w14:textId="77777777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Анализ </w:t>
            </w:r>
          </w:p>
          <w:p w14:paraId="1F08600B" w14:textId="5C05A6DE" w:rsidR="006677A2" w:rsidRPr="001E6E90" w:rsidRDefault="006677A2" w:rsidP="006677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показателей указывает на то, что Школа имеет достаточную инфраструктуру, которая соответствует</w:t>
            </w:r>
            <w:r w:rsidR="003A5DC6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требованиям </w:t>
            </w:r>
            <w:hyperlink r:id="rId17" w:anchor="/document/99/902256369/" w:history="1">
              <w:r w:rsidRPr="001E6E90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СанПиН 2.4.2.2821-10</w:t>
              </w:r>
            </w:hyperlink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r w:rsidRPr="001E6E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      </w:r>
          </w:p>
          <w:p w14:paraId="1F5954E6" w14:textId="1926AB06" w:rsidR="006677A2" w:rsidRPr="001E6E90" w:rsidRDefault="006677A2" w:rsidP="006677A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Школа укомплектована достаточным количеством педагогических и иных работников, которые </w:t>
            </w:r>
            <w:r w:rsidR="003A5DC6"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имеют квалификацию</w:t>
            </w:r>
            <w:r w:rsidRPr="001E6E9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14:paraId="394365DC" w14:textId="77777777" w:rsidR="006677A2" w:rsidRPr="00923EF1" w:rsidRDefault="006677A2" w:rsidP="006677A2">
      <w:pPr>
        <w:rPr>
          <w:rFonts w:ascii="Times New Roman" w:hAnsi="Times New Roman" w:cs="Times New Roman"/>
          <w:sz w:val="24"/>
          <w:szCs w:val="24"/>
        </w:rPr>
      </w:pPr>
    </w:p>
    <w:p w14:paraId="69A78D2C" w14:textId="77777777" w:rsidR="006677A2" w:rsidRDefault="006677A2" w:rsidP="006677A2"/>
    <w:p w14:paraId="71C06130" w14:textId="77777777" w:rsidR="0009131C" w:rsidRDefault="0009131C"/>
    <w:sectPr w:rsidR="0009131C" w:rsidSect="00667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68"/>
    <w:multiLevelType w:val="multilevel"/>
    <w:tmpl w:val="F31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F3A33"/>
    <w:multiLevelType w:val="multilevel"/>
    <w:tmpl w:val="78B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47BD"/>
    <w:multiLevelType w:val="multilevel"/>
    <w:tmpl w:val="B3E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30CB"/>
    <w:multiLevelType w:val="multilevel"/>
    <w:tmpl w:val="240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3531E"/>
    <w:multiLevelType w:val="multilevel"/>
    <w:tmpl w:val="C44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36D53"/>
    <w:multiLevelType w:val="multilevel"/>
    <w:tmpl w:val="8E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E67E4"/>
    <w:multiLevelType w:val="multilevel"/>
    <w:tmpl w:val="AF6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D75BA"/>
    <w:multiLevelType w:val="multilevel"/>
    <w:tmpl w:val="7A8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D0018"/>
    <w:multiLevelType w:val="multilevel"/>
    <w:tmpl w:val="AA1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64BDC"/>
    <w:multiLevelType w:val="multilevel"/>
    <w:tmpl w:val="F4A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2"/>
    <w:rsid w:val="0009131C"/>
    <w:rsid w:val="000B73C9"/>
    <w:rsid w:val="001C1EA4"/>
    <w:rsid w:val="001E6E90"/>
    <w:rsid w:val="003A5DC6"/>
    <w:rsid w:val="00400EF2"/>
    <w:rsid w:val="005B6572"/>
    <w:rsid w:val="00622D23"/>
    <w:rsid w:val="006317CE"/>
    <w:rsid w:val="006677A2"/>
    <w:rsid w:val="00746275"/>
    <w:rsid w:val="00754E22"/>
    <w:rsid w:val="00760D9D"/>
    <w:rsid w:val="007E0F25"/>
    <w:rsid w:val="008C5EB1"/>
    <w:rsid w:val="009B3ED0"/>
    <w:rsid w:val="00AF46B9"/>
    <w:rsid w:val="00AF4983"/>
    <w:rsid w:val="00C01B69"/>
    <w:rsid w:val="00DB33B2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677A2"/>
  </w:style>
  <w:style w:type="character" w:customStyle="1" w:styleId="sfwc">
    <w:name w:val="sfwc"/>
    <w:basedOn w:val="a0"/>
    <w:rsid w:val="006677A2"/>
  </w:style>
  <w:style w:type="character" w:styleId="a4">
    <w:name w:val="Strong"/>
    <w:basedOn w:val="a0"/>
    <w:uiPriority w:val="22"/>
    <w:qFormat/>
    <w:rsid w:val="006677A2"/>
    <w:rPr>
      <w:b/>
      <w:bCs/>
    </w:rPr>
  </w:style>
  <w:style w:type="character" w:styleId="a5">
    <w:name w:val="Hyperlink"/>
    <w:basedOn w:val="a0"/>
    <w:uiPriority w:val="99"/>
    <w:semiHidden/>
    <w:unhideWhenUsed/>
    <w:rsid w:val="006677A2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6677A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677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7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677A2"/>
  </w:style>
  <w:style w:type="character" w:customStyle="1" w:styleId="sfwc">
    <w:name w:val="sfwc"/>
    <w:basedOn w:val="a0"/>
    <w:rsid w:val="006677A2"/>
  </w:style>
  <w:style w:type="character" w:styleId="a4">
    <w:name w:val="Strong"/>
    <w:basedOn w:val="a0"/>
    <w:uiPriority w:val="22"/>
    <w:qFormat/>
    <w:rsid w:val="006677A2"/>
    <w:rPr>
      <w:b/>
      <w:bCs/>
    </w:rPr>
  </w:style>
  <w:style w:type="character" w:styleId="a5">
    <w:name w:val="Hyperlink"/>
    <w:basedOn w:val="a0"/>
    <w:uiPriority w:val="99"/>
    <w:semiHidden/>
    <w:unhideWhenUsed/>
    <w:rsid w:val="006677A2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6677A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677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7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13-4929-B1CC-35F449014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022016"/>
        <c:axId val="62023552"/>
      </c:barChart>
      <c:catAx>
        <c:axId val="6202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023552"/>
        <c:crosses val="autoZero"/>
        <c:auto val="1"/>
        <c:lblAlgn val="ctr"/>
        <c:lblOffset val="100"/>
        <c:noMultiLvlLbl val="0"/>
      </c:catAx>
      <c:valAx>
        <c:axId val="6202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02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62EE-D86E-4D76-9516-B44D36C5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2021-03-18T16:29:00Z</dcterms:created>
  <dcterms:modified xsi:type="dcterms:W3CDTF">2021-03-21T13:48:00Z</dcterms:modified>
</cp:coreProperties>
</file>