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D2" w:rsidRPr="008C7F10" w:rsidRDefault="00662FD2" w:rsidP="00014B81">
      <w:pPr>
        <w:jc w:val="center"/>
        <w:rPr>
          <w:sz w:val="32"/>
          <w:szCs w:val="32"/>
        </w:rPr>
      </w:pPr>
      <w:r w:rsidRPr="008C7F10">
        <w:rPr>
          <w:sz w:val="32"/>
          <w:szCs w:val="32"/>
        </w:rPr>
        <w:t xml:space="preserve">Муниципальное автономное общеобразовательное учреждение </w:t>
      </w:r>
    </w:p>
    <w:p w:rsidR="00662FD2" w:rsidRPr="008C7F10" w:rsidRDefault="00662FD2" w:rsidP="00014B81">
      <w:pPr>
        <w:jc w:val="center"/>
        <w:rPr>
          <w:sz w:val="32"/>
          <w:szCs w:val="32"/>
        </w:rPr>
      </w:pPr>
      <w:r w:rsidRPr="008C7F10">
        <w:rPr>
          <w:sz w:val="32"/>
          <w:szCs w:val="32"/>
        </w:rPr>
        <w:t>Иртышская основная общеобразовательная школа</w:t>
      </w:r>
    </w:p>
    <w:p w:rsidR="00662FD2" w:rsidRPr="008C7F10" w:rsidRDefault="00662FD2" w:rsidP="00014B81">
      <w:pPr>
        <w:jc w:val="center"/>
        <w:rPr>
          <w:sz w:val="32"/>
          <w:szCs w:val="32"/>
        </w:rPr>
      </w:pPr>
      <w:r w:rsidRPr="008C7F10">
        <w:rPr>
          <w:sz w:val="32"/>
          <w:szCs w:val="32"/>
        </w:rPr>
        <w:t>Вагайский район Тюменская область</w:t>
      </w:r>
    </w:p>
    <w:p w:rsidR="00662FD2" w:rsidRDefault="00662FD2" w:rsidP="00014B81">
      <w:pPr>
        <w:jc w:val="center"/>
      </w:pPr>
    </w:p>
    <w:p w:rsidR="00662FD2" w:rsidRDefault="00662FD2" w:rsidP="00014B81">
      <w:pPr>
        <w:jc w:val="center"/>
      </w:pPr>
    </w:p>
    <w:p w:rsidR="00662FD2" w:rsidRDefault="00662FD2" w:rsidP="00014B81">
      <w:pPr>
        <w:jc w:val="center"/>
      </w:pPr>
    </w:p>
    <w:p w:rsidR="00662FD2" w:rsidRPr="008C7F10" w:rsidRDefault="00662FD2" w:rsidP="00014B81">
      <w:pPr>
        <w:jc w:val="center"/>
        <w:rPr>
          <w:b/>
          <w:sz w:val="48"/>
          <w:szCs w:val="48"/>
        </w:rPr>
      </w:pPr>
      <w:r w:rsidRPr="008C7F10">
        <w:rPr>
          <w:b/>
          <w:sz w:val="48"/>
          <w:szCs w:val="48"/>
        </w:rPr>
        <w:t>Областной конкурс на лучшую организацию деятельности органов молодежного самоуправления</w:t>
      </w:r>
    </w:p>
    <w:p w:rsidR="00662FD2" w:rsidRPr="008C7F10" w:rsidRDefault="00662FD2" w:rsidP="00014B81">
      <w:pPr>
        <w:jc w:val="center"/>
        <w:rPr>
          <w:b/>
          <w:sz w:val="48"/>
          <w:szCs w:val="48"/>
        </w:rPr>
      </w:pPr>
    </w:p>
    <w:p w:rsidR="00662FD2" w:rsidRPr="008C7F10" w:rsidRDefault="00662FD2" w:rsidP="00014B81">
      <w:pPr>
        <w:jc w:val="center"/>
        <w:rPr>
          <w:b/>
          <w:sz w:val="48"/>
          <w:szCs w:val="48"/>
        </w:rPr>
      </w:pPr>
      <w:r w:rsidRPr="008C7F10">
        <w:rPr>
          <w:b/>
          <w:sz w:val="48"/>
          <w:szCs w:val="48"/>
        </w:rPr>
        <w:t xml:space="preserve">Модель школьного самоуправления </w:t>
      </w:r>
      <w:r w:rsidR="008C7F10">
        <w:rPr>
          <w:b/>
          <w:sz w:val="48"/>
          <w:szCs w:val="48"/>
        </w:rPr>
        <w:br/>
      </w:r>
      <w:r w:rsidRPr="008C7F10">
        <w:rPr>
          <w:b/>
          <w:sz w:val="48"/>
          <w:szCs w:val="48"/>
        </w:rPr>
        <w:t>в МАОУ Иртышская основная общеобразовательная школа</w:t>
      </w:r>
    </w:p>
    <w:p w:rsidR="00662FD2" w:rsidRDefault="00662FD2" w:rsidP="00014B81">
      <w:pPr>
        <w:jc w:val="center"/>
      </w:pPr>
    </w:p>
    <w:p w:rsidR="00662FD2" w:rsidRDefault="00662FD2" w:rsidP="00014B81">
      <w:pPr>
        <w:jc w:val="center"/>
      </w:pPr>
    </w:p>
    <w:p w:rsidR="00662FD2" w:rsidRDefault="00662FD2" w:rsidP="00014B81">
      <w:pPr>
        <w:jc w:val="center"/>
      </w:pPr>
    </w:p>
    <w:p w:rsidR="00662FD2" w:rsidRDefault="00662FD2" w:rsidP="00014B81">
      <w:pPr>
        <w:jc w:val="center"/>
      </w:pPr>
    </w:p>
    <w:p w:rsidR="00662FD2" w:rsidRPr="008C7F10" w:rsidRDefault="00662FD2" w:rsidP="008C7F10">
      <w:pPr>
        <w:ind w:left="4820"/>
        <w:rPr>
          <w:sz w:val="32"/>
          <w:szCs w:val="32"/>
        </w:rPr>
      </w:pPr>
      <w:r w:rsidRPr="008C7F10">
        <w:rPr>
          <w:sz w:val="32"/>
          <w:szCs w:val="32"/>
        </w:rPr>
        <w:t xml:space="preserve">Автор: организатор внеклассной работы с детьми </w:t>
      </w:r>
      <w:r w:rsidR="008307B9">
        <w:rPr>
          <w:sz w:val="32"/>
          <w:szCs w:val="32"/>
        </w:rPr>
        <w:br/>
      </w:r>
      <w:r w:rsidRPr="008C7F10">
        <w:rPr>
          <w:sz w:val="32"/>
          <w:szCs w:val="32"/>
        </w:rPr>
        <w:t xml:space="preserve">МАОУ Иртышская ООШ </w:t>
      </w:r>
      <w:r w:rsidR="008C7F10">
        <w:rPr>
          <w:sz w:val="32"/>
          <w:szCs w:val="32"/>
        </w:rPr>
        <w:br/>
      </w:r>
      <w:r w:rsidRPr="008C7F10">
        <w:rPr>
          <w:sz w:val="32"/>
          <w:szCs w:val="32"/>
        </w:rPr>
        <w:t>Бешенцева Жанна Григорьевна</w:t>
      </w:r>
    </w:p>
    <w:p w:rsidR="00662FD2" w:rsidRDefault="00662FD2" w:rsidP="00014B81">
      <w:pPr>
        <w:jc w:val="center"/>
      </w:pPr>
    </w:p>
    <w:p w:rsidR="00662FD2" w:rsidRDefault="008C7F10" w:rsidP="00CD059B">
      <w:pPr>
        <w:jc w:val="center"/>
      </w:pPr>
      <w:r w:rsidRPr="008C7F10">
        <w:rPr>
          <w:b/>
          <w:sz w:val="48"/>
          <w:szCs w:val="48"/>
        </w:rPr>
        <w:t>2012 год</w:t>
      </w:r>
      <w:r w:rsidR="00662FD2">
        <w:br w:type="page"/>
      </w:r>
    </w:p>
    <w:p w:rsidR="006A1A07" w:rsidRDefault="00014B81" w:rsidP="00014B81">
      <w:pPr>
        <w:jc w:val="center"/>
      </w:pPr>
      <w:r>
        <w:lastRenderedPageBreak/>
        <w:t>Тюменская область, 2012 год</w:t>
      </w:r>
    </w:p>
    <w:tbl>
      <w:tblPr>
        <w:tblStyle w:val="a3"/>
        <w:tblW w:w="0" w:type="auto"/>
        <w:tblLook w:val="04A0"/>
      </w:tblPr>
      <w:tblGrid>
        <w:gridCol w:w="4785"/>
        <w:gridCol w:w="4786"/>
      </w:tblGrid>
      <w:tr w:rsidR="00014B81" w:rsidTr="00014B81">
        <w:tc>
          <w:tcPr>
            <w:tcW w:w="4785" w:type="dxa"/>
          </w:tcPr>
          <w:p w:rsidR="00014B81" w:rsidRDefault="00014B81">
            <w:r>
              <w:t>Областной конкурс моделей организации студенческого и ученического самоуправления.</w:t>
            </w:r>
          </w:p>
          <w:p w:rsidR="00014B81" w:rsidRDefault="00014B81">
            <w:pPr>
              <w:rPr>
                <w:u w:val="single"/>
              </w:rPr>
            </w:pPr>
            <w:r>
              <w:t xml:space="preserve">Номинация </w:t>
            </w:r>
            <w:r w:rsidRPr="00014B81">
              <w:rPr>
                <w:u w:val="single"/>
              </w:rPr>
              <w:t>Организация школьного самоуправления в образовательных учреждениях среднего общего образования</w:t>
            </w:r>
          </w:p>
          <w:p w:rsidR="00CD059B" w:rsidRDefault="00CD059B"/>
        </w:tc>
        <w:tc>
          <w:tcPr>
            <w:tcW w:w="4786" w:type="dxa"/>
          </w:tcPr>
          <w:p w:rsidR="00014B81" w:rsidRDefault="00014B81">
            <w:r>
              <w:t>Муниципальное автономное общеобразовательное учреждение Иртышская основная общеобразовательная школа Вагайский район Тюменская область</w:t>
            </w:r>
          </w:p>
        </w:tc>
      </w:tr>
    </w:tbl>
    <w:p w:rsidR="00014B81" w:rsidRDefault="00014B81">
      <w:r>
        <w:t xml:space="preserve"> </w:t>
      </w:r>
    </w:p>
    <w:p w:rsidR="00014B81" w:rsidRPr="00CD059B" w:rsidRDefault="00014B81" w:rsidP="00CD059B">
      <w:pPr>
        <w:jc w:val="center"/>
        <w:rPr>
          <w:b/>
        </w:rPr>
      </w:pPr>
      <w:r w:rsidRPr="00CD059B">
        <w:rPr>
          <w:b/>
        </w:rPr>
        <w:t>Информационная карта</w:t>
      </w:r>
    </w:p>
    <w:tbl>
      <w:tblPr>
        <w:tblStyle w:val="a3"/>
        <w:tblW w:w="0" w:type="auto"/>
        <w:tblLook w:val="04A0"/>
      </w:tblPr>
      <w:tblGrid>
        <w:gridCol w:w="4785"/>
        <w:gridCol w:w="4786"/>
      </w:tblGrid>
      <w:tr w:rsidR="00014B81" w:rsidTr="00CD059B">
        <w:trPr>
          <w:trHeight w:val="2204"/>
        </w:trPr>
        <w:tc>
          <w:tcPr>
            <w:tcW w:w="4785" w:type="dxa"/>
            <w:vAlign w:val="center"/>
          </w:tcPr>
          <w:p w:rsidR="00014B81" w:rsidRDefault="00014B81" w:rsidP="00CD059B">
            <w:r>
              <w:t>Субъект РФ, индекс, адрес, полное название организации</w:t>
            </w:r>
          </w:p>
        </w:tc>
        <w:tc>
          <w:tcPr>
            <w:tcW w:w="4786" w:type="dxa"/>
            <w:vAlign w:val="center"/>
          </w:tcPr>
          <w:p w:rsidR="00014B81" w:rsidRDefault="00014B81" w:rsidP="00CD059B">
            <w:r>
              <w:t xml:space="preserve">Муниципальное автономное общеобразовательное учреждение Иртышская основная общеобразовательная школа, 626263, </w:t>
            </w:r>
            <w:r w:rsidR="00F274D2">
              <w:t xml:space="preserve">ул.Кедровая д.2, п.Иртыш, </w:t>
            </w:r>
            <w:r>
              <w:t>Вагайский район Тюменская область</w:t>
            </w:r>
          </w:p>
        </w:tc>
      </w:tr>
      <w:tr w:rsidR="00014B81" w:rsidTr="00CD059B">
        <w:trPr>
          <w:trHeight w:val="507"/>
        </w:trPr>
        <w:tc>
          <w:tcPr>
            <w:tcW w:w="4785" w:type="dxa"/>
            <w:vAlign w:val="center"/>
          </w:tcPr>
          <w:p w:rsidR="00014B81" w:rsidRDefault="00F274D2" w:rsidP="00CD059B">
            <w:r>
              <w:t>ФИО руководителя</w:t>
            </w:r>
          </w:p>
        </w:tc>
        <w:tc>
          <w:tcPr>
            <w:tcW w:w="4786" w:type="dxa"/>
            <w:vAlign w:val="center"/>
          </w:tcPr>
          <w:p w:rsidR="00014B81" w:rsidRDefault="00E120C7" w:rsidP="00CD059B">
            <w:r>
              <w:t>Мингалева Валентина Аркадьевна</w:t>
            </w:r>
          </w:p>
        </w:tc>
      </w:tr>
      <w:tr w:rsidR="00014B81" w:rsidTr="00CD059B">
        <w:tc>
          <w:tcPr>
            <w:tcW w:w="4785" w:type="dxa"/>
            <w:vAlign w:val="center"/>
          </w:tcPr>
          <w:p w:rsidR="00014B81" w:rsidRDefault="00F274D2" w:rsidP="00CD059B">
            <w:r>
              <w:t>Количество обучающихся в образовательном учреждении, членов организации</w:t>
            </w:r>
          </w:p>
        </w:tc>
        <w:tc>
          <w:tcPr>
            <w:tcW w:w="4786" w:type="dxa"/>
            <w:vAlign w:val="center"/>
          </w:tcPr>
          <w:p w:rsidR="00014B81" w:rsidRDefault="00F274D2" w:rsidP="00CD059B">
            <w:r>
              <w:t>75 человек</w:t>
            </w:r>
          </w:p>
        </w:tc>
      </w:tr>
      <w:tr w:rsidR="00014B81" w:rsidTr="00CD059B">
        <w:tc>
          <w:tcPr>
            <w:tcW w:w="4785" w:type="dxa"/>
            <w:vAlign w:val="center"/>
          </w:tcPr>
          <w:p w:rsidR="00014B81" w:rsidRDefault="00F274D2" w:rsidP="00CD059B">
            <w:r>
              <w:t xml:space="preserve">Название действующего в учреждении органа </w:t>
            </w:r>
            <w:r w:rsidR="007A02D4">
              <w:t>школьного</w:t>
            </w:r>
            <w:r>
              <w:t xml:space="preserve"> самоуправления</w:t>
            </w:r>
          </w:p>
        </w:tc>
        <w:tc>
          <w:tcPr>
            <w:tcW w:w="4786" w:type="dxa"/>
            <w:vAlign w:val="center"/>
          </w:tcPr>
          <w:p w:rsidR="00014B81" w:rsidRDefault="00F274D2" w:rsidP="00CD059B">
            <w:r>
              <w:t>Детская общественная организация "Флотилия "Алые паруса"</w:t>
            </w:r>
          </w:p>
        </w:tc>
      </w:tr>
      <w:tr w:rsidR="00E120C7" w:rsidTr="00CD059B">
        <w:tc>
          <w:tcPr>
            <w:tcW w:w="4785" w:type="dxa"/>
            <w:vAlign w:val="center"/>
          </w:tcPr>
          <w:p w:rsidR="00E120C7" w:rsidRDefault="00E120C7" w:rsidP="00CD059B">
            <w:r>
              <w:t xml:space="preserve">ФИО руководителя органа </w:t>
            </w:r>
            <w:r w:rsidR="007A02D4">
              <w:t>школьного</w:t>
            </w:r>
            <w:r>
              <w:t xml:space="preserve"> самоуправления</w:t>
            </w:r>
          </w:p>
        </w:tc>
        <w:tc>
          <w:tcPr>
            <w:tcW w:w="4786" w:type="dxa"/>
            <w:vAlign w:val="center"/>
          </w:tcPr>
          <w:p w:rsidR="00E120C7" w:rsidRDefault="00E120C7" w:rsidP="00CD059B">
            <w:r>
              <w:t>Бешенцева Жанна Григорьевна</w:t>
            </w:r>
          </w:p>
        </w:tc>
      </w:tr>
      <w:tr w:rsidR="00E120C7" w:rsidTr="00CD059B">
        <w:trPr>
          <w:trHeight w:val="496"/>
        </w:trPr>
        <w:tc>
          <w:tcPr>
            <w:tcW w:w="4785" w:type="dxa"/>
            <w:vAlign w:val="center"/>
          </w:tcPr>
          <w:p w:rsidR="00E120C7" w:rsidRDefault="00F83CAC" w:rsidP="00CD059B">
            <w:r>
              <w:t>Контактная информация</w:t>
            </w:r>
          </w:p>
        </w:tc>
        <w:tc>
          <w:tcPr>
            <w:tcW w:w="4786" w:type="dxa"/>
            <w:vAlign w:val="center"/>
          </w:tcPr>
          <w:p w:rsidR="00E120C7" w:rsidRDefault="00CD059B" w:rsidP="00CD059B">
            <w:r>
              <w:t xml:space="preserve">Тел/факс </w:t>
            </w:r>
            <w:r w:rsidR="00F83CAC">
              <w:t>8 (34539)3439</w:t>
            </w:r>
            <w:r>
              <w:t>4</w:t>
            </w:r>
          </w:p>
        </w:tc>
      </w:tr>
      <w:tr w:rsidR="00E120C7" w:rsidTr="008307B9">
        <w:trPr>
          <w:trHeight w:val="1607"/>
        </w:trPr>
        <w:tc>
          <w:tcPr>
            <w:tcW w:w="4785" w:type="dxa"/>
            <w:vAlign w:val="center"/>
          </w:tcPr>
          <w:p w:rsidR="00E120C7" w:rsidRDefault="00F83CAC" w:rsidP="00CD059B">
            <w:r>
              <w:t>Автор модели</w:t>
            </w:r>
          </w:p>
        </w:tc>
        <w:tc>
          <w:tcPr>
            <w:tcW w:w="4786" w:type="dxa"/>
            <w:vAlign w:val="center"/>
          </w:tcPr>
          <w:p w:rsidR="00E120C7" w:rsidRDefault="00F83CAC" w:rsidP="00CD059B">
            <w:r>
              <w:t>Бешенцева Жанна Григорьевна, организатор внеклассной работы</w:t>
            </w:r>
          </w:p>
          <w:p w:rsidR="00F83CAC" w:rsidRDefault="003B3D95" w:rsidP="00CD059B">
            <w:r>
              <w:t>П</w:t>
            </w:r>
            <w:r w:rsidR="00F83CAC">
              <w:t>аспорт</w:t>
            </w:r>
            <w:r>
              <w:t xml:space="preserve"> 7110 840489</w:t>
            </w:r>
          </w:p>
          <w:p w:rsidR="00CD059B" w:rsidRDefault="00CD059B" w:rsidP="00CD059B">
            <w:r>
              <w:t>ПСС 077-102-402 32</w:t>
            </w:r>
          </w:p>
        </w:tc>
      </w:tr>
    </w:tbl>
    <w:p w:rsidR="00014B81" w:rsidRDefault="00014B81"/>
    <w:p w:rsidR="00CD059B" w:rsidRDefault="00CD059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2657"/>
        <w:gridCol w:w="3598"/>
      </w:tblGrid>
      <w:tr w:rsidR="00CD059B" w:rsidTr="00CD059B">
        <w:tc>
          <w:tcPr>
            <w:tcW w:w="3316" w:type="dxa"/>
          </w:tcPr>
          <w:p w:rsidR="00CD059B" w:rsidRDefault="00CD059B" w:rsidP="00F83CAC">
            <w:r>
              <w:t>Директор МАОУ Иртышской школы:</w:t>
            </w:r>
          </w:p>
          <w:p w:rsidR="00CD059B" w:rsidRDefault="00CD059B">
            <w:r>
              <w:t>______ В.А. Мингалева</w:t>
            </w:r>
          </w:p>
        </w:tc>
        <w:tc>
          <w:tcPr>
            <w:tcW w:w="2657" w:type="dxa"/>
          </w:tcPr>
          <w:p w:rsidR="00CD059B" w:rsidRDefault="00CD059B"/>
        </w:tc>
        <w:tc>
          <w:tcPr>
            <w:tcW w:w="3598" w:type="dxa"/>
          </w:tcPr>
          <w:p w:rsidR="00CD059B" w:rsidRDefault="00CD059B">
            <w:r>
              <w:t>Руководитель органа школьного самоуправления:</w:t>
            </w:r>
          </w:p>
          <w:p w:rsidR="00CD059B" w:rsidRDefault="00CD059B">
            <w:r>
              <w:t>______ Ж.Г. Бешенцева</w:t>
            </w:r>
          </w:p>
        </w:tc>
      </w:tr>
    </w:tbl>
    <w:p w:rsidR="00014B81" w:rsidRDefault="007A02D4" w:rsidP="007A02D4">
      <w:pPr>
        <w:jc w:val="center"/>
        <w:rPr>
          <w:b/>
        </w:rPr>
      </w:pPr>
      <w:r w:rsidRPr="007A02D4">
        <w:rPr>
          <w:b/>
        </w:rPr>
        <w:lastRenderedPageBreak/>
        <w:t>Оглавление</w:t>
      </w:r>
    </w:p>
    <w:p w:rsidR="00E35562" w:rsidRPr="007A02D4" w:rsidRDefault="00E35562" w:rsidP="007A02D4">
      <w:pPr>
        <w:jc w:val="center"/>
        <w:rPr>
          <w:b/>
        </w:rPr>
      </w:pPr>
    </w:p>
    <w:tbl>
      <w:tblPr>
        <w:tblStyle w:val="a3"/>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851"/>
        <w:gridCol w:w="594"/>
      </w:tblGrid>
      <w:tr w:rsidR="00290579" w:rsidTr="00290579">
        <w:tc>
          <w:tcPr>
            <w:tcW w:w="8046" w:type="dxa"/>
          </w:tcPr>
          <w:p w:rsidR="00290579" w:rsidRPr="00E35562" w:rsidRDefault="00290579" w:rsidP="00D26062">
            <w:pPr>
              <w:rPr>
                <w:rFonts w:cs="Times New Roman"/>
                <w:szCs w:val="28"/>
              </w:rPr>
            </w:pPr>
            <w:r w:rsidRPr="00E35562">
              <w:rPr>
                <w:rFonts w:cs="Times New Roman"/>
                <w:szCs w:val="28"/>
              </w:rPr>
              <w:t>Обоснование актуальности проекта</w:t>
            </w:r>
          </w:p>
          <w:p w:rsidR="00290579" w:rsidRDefault="00290579"/>
        </w:tc>
        <w:tc>
          <w:tcPr>
            <w:tcW w:w="851" w:type="dxa"/>
          </w:tcPr>
          <w:p w:rsidR="00290579" w:rsidRDefault="00290579"/>
        </w:tc>
        <w:tc>
          <w:tcPr>
            <w:tcW w:w="594" w:type="dxa"/>
          </w:tcPr>
          <w:p w:rsidR="00290579" w:rsidRDefault="00290579">
            <w:r>
              <w:t>4</w:t>
            </w:r>
          </w:p>
        </w:tc>
      </w:tr>
      <w:tr w:rsidR="00290579" w:rsidTr="00290579">
        <w:tc>
          <w:tcPr>
            <w:tcW w:w="8046" w:type="dxa"/>
          </w:tcPr>
          <w:p w:rsidR="00290579" w:rsidRPr="00CE3FE1" w:rsidRDefault="00290579" w:rsidP="00D26062">
            <w:pPr>
              <w:rPr>
                <w:rFonts w:cs="Times New Roman"/>
                <w:szCs w:val="28"/>
              </w:rPr>
            </w:pPr>
            <w:r w:rsidRPr="00CE3FE1">
              <w:rPr>
                <w:rFonts w:cs="Times New Roman"/>
                <w:szCs w:val="28"/>
              </w:rPr>
              <w:t>Описание организации школьного самоуправления</w:t>
            </w:r>
          </w:p>
          <w:p w:rsidR="00290579" w:rsidRDefault="00290579"/>
        </w:tc>
        <w:tc>
          <w:tcPr>
            <w:tcW w:w="851" w:type="dxa"/>
          </w:tcPr>
          <w:p w:rsidR="00290579" w:rsidRDefault="00290579"/>
        </w:tc>
        <w:tc>
          <w:tcPr>
            <w:tcW w:w="594" w:type="dxa"/>
          </w:tcPr>
          <w:p w:rsidR="00290579" w:rsidRDefault="00290579">
            <w:r>
              <w:t>5</w:t>
            </w:r>
          </w:p>
        </w:tc>
      </w:tr>
      <w:tr w:rsidR="00290579" w:rsidTr="00290579">
        <w:tc>
          <w:tcPr>
            <w:tcW w:w="8046" w:type="dxa"/>
          </w:tcPr>
          <w:p w:rsidR="00290579" w:rsidRPr="007E65E2" w:rsidRDefault="00290579" w:rsidP="007E65E2">
            <w:pPr>
              <w:rPr>
                <w:rFonts w:cs="Times New Roman"/>
                <w:szCs w:val="28"/>
              </w:rPr>
            </w:pPr>
            <w:r w:rsidRPr="007E65E2">
              <w:rPr>
                <w:rFonts w:cs="Times New Roman"/>
                <w:szCs w:val="28"/>
              </w:rPr>
              <w:t>Критерии результативности и эффективности деятельности школьного самоуправления</w:t>
            </w:r>
          </w:p>
          <w:p w:rsidR="00290579" w:rsidRDefault="00290579"/>
        </w:tc>
        <w:tc>
          <w:tcPr>
            <w:tcW w:w="851" w:type="dxa"/>
          </w:tcPr>
          <w:p w:rsidR="00290579" w:rsidRDefault="00290579"/>
        </w:tc>
        <w:tc>
          <w:tcPr>
            <w:tcW w:w="594" w:type="dxa"/>
          </w:tcPr>
          <w:p w:rsidR="00290579" w:rsidRDefault="00290579">
            <w:r>
              <w:t>8</w:t>
            </w:r>
          </w:p>
        </w:tc>
      </w:tr>
    </w:tbl>
    <w:p w:rsidR="007A02D4" w:rsidRDefault="007A02D4"/>
    <w:p w:rsidR="007A02D4" w:rsidRDefault="007A02D4">
      <w:r>
        <w:br w:type="page"/>
      </w:r>
    </w:p>
    <w:p w:rsidR="00014B81" w:rsidRDefault="007A02D4" w:rsidP="00446E54">
      <w:pPr>
        <w:spacing w:after="0" w:line="240" w:lineRule="auto"/>
        <w:ind w:firstLine="709"/>
        <w:jc w:val="center"/>
        <w:rPr>
          <w:rFonts w:cs="Times New Roman"/>
          <w:b/>
          <w:szCs w:val="28"/>
        </w:rPr>
      </w:pPr>
      <w:r w:rsidRPr="00446E54">
        <w:rPr>
          <w:rFonts w:cs="Times New Roman"/>
          <w:b/>
          <w:szCs w:val="28"/>
        </w:rPr>
        <w:lastRenderedPageBreak/>
        <w:t>Обоснование актуальности проекта</w:t>
      </w:r>
    </w:p>
    <w:p w:rsidR="00446E54" w:rsidRPr="00446E54" w:rsidRDefault="00446E54" w:rsidP="00446E54">
      <w:pPr>
        <w:spacing w:after="0" w:line="240" w:lineRule="auto"/>
        <w:ind w:firstLine="709"/>
        <w:jc w:val="center"/>
        <w:rPr>
          <w:rFonts w:cs="Times New Roman"/>
          <w:b/>
          <w:szCs w:val="28"/>
        </w:rPr>
      </w:pPr>
    </w:p>
    <w:p w:rsidR="001B1622" w:rsidRPr="00446E54" w:rsidRDefault="001B1622" w:rsidP="00446E54">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Основное предназначение ученического самоуправления - удовлетворять индивидуальные потребности обучающихся, направленные, прежде всего, на защиту их гражданских прав и интересов, участие в решении насущных проблем общеобразовательного учреждения. 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развивать социальные навыки поведения и установок на самостоятельное принятие решений в социальных проблемных ситуациях.</w:t>
      </w:r>
    </w:p>
    <w:p w:rsidR="001B1622" w:rsidRPr="00446E54" w:rsidRDefault="001B1622" w:rsidP="00446E54">
      <w:pPr>
        <w:tabs>
          <w:tab w:val="left" w:pos="1080"/>
          <w:tab w:val="left" w:pos="3600"/>
          <w:tab w:val="left" w:pos="5400"/>
          <w:tab w:val="left" w:pos="8640"/>
        </w:tabs>
        <w:spacing w:after="0" w:line="240" w:lineRule="auto"/>
        <w:ind w:firstLine="709"/>
        <w:jc w:val="both"/>
        <w:rPr>
          <w:rFonts w:eastAsia="Calibri" w:cs="Times New Roman"/>
          <w:szCs w:val="28"/>
        </w:rPr>
      </w:pPr>
      <w:r w:rsidRPr="00446E54">
        <w:rPr>
          <w:rFonts w:eastAsia="Calibri" w:cs="Times New Roman"/>
          <w:szCs w:val="28"/>
        </w:rPr>
        <w:t>Самоуправление учащихся выражается в возможности самостоятельно проявлять инициативу, принимать решения и реализовывать их в интересах ученического коллектива. Как правило, самоуправление проявляется в планировании деятельности коллектива, организации этой деятельности, в анализе своей работы, подведении итогов сделанного и принятии соответствующих решений.</w:t>
      </w:r>
    </w:p>
    <w:p w:rsidR="00142AA8" w:rsidRPr="00446E54" w:rsidRDefault="001B1622" w:rsidP="00446E54">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 xml:space="preserve">Несомненно, школьное самоуправление  относится к числу  наиболее  актуальных  проблем  современного образования. </w:t>
      </w:r>
      <w:r w:rsidR="00AF363D" w:rsidRPr="00446E54">
        <w:rPr>
          <w:rFonts w:eastAsia="Calibri" w:cs="Times New Roman"/>
          <w:szCs w:val="28"/>
        </w:rPr>
        <w:t xml:space="preserve">Школьное самоуправление является одним из основных направлений воспитательной системы нашей школы. Во все времена решение навязанное сверху, педагогами, либо родителями, воспринимается в штыки, выполняется с нежеланием. </w:t>
      </w:r>
    </w:p>
    <w:p w:rsidR="002F13B9" w:rsidRPr="00446E54" w:rsidRDefault="00CF16CD" w:rsidP="00446E54">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Но участие в управлении школой и воспитательным процессом само приводит к этим же решениям. И это уже не навязано, а принято самими учащимися. А если решение принято самими учащимися, то оно ими активно и выполняется</w:t>
      </w:r>
      <w:r w:rsidR="002F13B9" w:rsidRPr="00446E54">
        <w:rPr>
          <w:rFonts w:eastAsia="Calibri" w:cs="Times New Roman"/>
          <w:szCs w:val="28"/>
        </w:rPr>
        <w:t xml:space="preserve">. Именно на такой истине построено школьное самоуправление в нашей школе. </w:t>
      </w:r>
    </w:p>
    <w:p w:rsidR="00CF16CD" w:rsidRDefault="002F13B9" w:rsidP="00446E54">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Педагог создает условия, воспитательными методами незаметно подталкивает учащихся к той или иной ситуации, которую необходимо выполнить. Процесс запущен и он будет выполнен, ведь дети "сами" обнаружили проблему в воспитательной системе школы, и кто как не они "правильно" ликвидируют ее. От ситуации к ситуации, от проблемы к проблеме, и в</w:t>
      </w:r>
      <w:r w:rsidR="00274837" w:rsidRPr="00446E54">
        <w:rPr>
          <w:rFonts w:eastAsia="Calibri" w:cs="Times New Roman"/>
          <w:szCs w:val="28"/>
        </w:rPr>
        <w:t xml:space="preserve">от он, результат получен. </w:t>
      </w:r>
      <w:r w:rsidRPr="00446E54">
        <w:rPr>
          <w:rFonts w:eastAsia="Calibri" w:cs="Times New Roman"/>
          <w:szCs w:val="28"/>
        </w:rPr>
        <w:t xml:space="preserve">Приобретенный навык, не забывается, он поможет </w:t>
      </w:r>
      <w:r w:rsidR="00274837" w:rsidRPr="00446E54">
        <w:rPr>
          <w:rFonts w:eastAsia="Calibri" w:cs="Times New Roman"/>
          <w:szCs w:val="28"/>
        </w:rPr>
        <w:t xml:space="preserve">уже теперь действительно </w:t>
      </w:r>
      <w:r w:rsidRPr="00446E54">
        <w:rPr>
          <w:rFonts w:eastAsia="Calibri" w:cs="Times New Roman"/>
          <w:szCs w:val="28"/>
        </w:rPr>
        <w:t>самим</w:t>
      </w:r>
      <w:r w:rsidR="00274837" w:rsidRPr="00446E54">
        <w:rPr>
          <w:rFonts w:eastAsia="Calibri" w:cs="Times New Roman"/>
          <w:szCs w:val="28"/>
        </w:rPr>
        <w:t>!</w:t>
      </w:r>
      <w:r w:rsidRPr="00446E54">
        <w:rPr>
          <w:rFonts w:eastAsia="Calibri" w:cs="Times New Roman"/>
          <w:szCs w:val="28"/>
        </w:rPr>
        <w:t xml:space="preserve"> найти другие ситуации, требующие решений, таким образом опыт накапливается, складывается модель</w:t>
      </w:r>
      <w:r w:rsidR="00274837" w:rsidRPr="00446E54">
        <w:rPr>
          <w:rFonts w:eastAsia="Calibri" w:cs="Times New Roman"/>
          <w:szCs w:val="28"/>
        </w:rPr>
        <w:t xml:space="preserve">. Модель, где существует </w:t>
      </w:r>
      <w:proofErr w:type="spellStart"/>
      <w:r w:rsidR="00274837" w:rsidRPr="00446E54">
        <w:rPr>
          <w:rFonts w:eastAsia="Calibri" w:cs="Times New Roman"/>
          <w:szCs w:val="28"/>
        </w:rPr>
        <w:t>пускач</w:t>
      </w:r>
      <w:proofErr w:type="spellEnd"/>
      <w:r w:rsidR="00274837" w:rsidRPr="00446E54">
        <w:rPr>
          <w:rFonts w:eastAsia="Calibri" w:cs="Times New Roman"/>
          <w:szCs w:val="28"/>
        </w:rPr>
        <w:t xml:space="preserve"> проблем, ситуаций, задач - это сама школьная жизнь, требования современного мира. Есть двигатель - активные учащиеся, которые организуют, апробируют, систематизируют, руководят составными частями - основной массой школьников. Чтобы весь механизм функционировал </w:t>
      </w:r>
      <w:r w:rsidR="00446E54">
        <w:rPr>
          <w:rFonts w:eastAsia="Calibri" w:cs="Times New Roman"/>
          <w:szCs w:val="28"/>
        </w:rPr>
        <w:t xml:space="preserve">исправно </w:t>
      </w:r>
      <w:r w:rsidR="00274837" w:rsidRPr="00446E54">
        <w:rPr>
          <w:rFonts w:eastAsia="Calibri" w:cs="Times New Roman"/>
          <w:szCs w:val="28"/>
        </w:rPr>
        <w:t>необходимо управлять им не раз от разу, а регулярно, последовательно.</w:t>
      </w:r>
      <w:r w:rsidR="004543F1">
        <w:rPr>
          <w:rFonts w:eastAsia="Calibri" w:cs="Times New Roman"/>
          <w:szCs w:val="28"/>
        </w:rPr>
        <w:t xml:space="preserve"> Таким образом школьники управляют сами воспитательным процессом и школой. </w:t>
      </w:r>
    </w:p>
    <w:p w:rsidR="00CF16CD" w:rsidRPr="00446E54" w:rsidRDefault="00CF16CD" w:rsidP="00446E54">
      <w:pPr>
        <w:pStyle w:val="2"/>
        <w:ind w:firstLine="709"/>
        <w:rPr>
          <w:sz w:val="28"/>
          <w:szCs w:val="28"/>
        </w:rPr>
      </w:pPr>
    </w:p>
    <w:p w:rsidR="007A02D4" w:rsidRPr="00446E54" w:rsidRDefault="007A02D4" w:rsidP="00446E54">
      <w:pPr>
        <w:spacing w:after="0" w:line="240" w:lineRule="auto"/>
        <w:ind w:firstLine="709"/>
        <w:rPr>
          <w:rFonts w:cs="Times New Roman"/>
          <w:szCs w:val="28"/>
        </w:rPr>
      </w:pPr>
      <w:r w:rsidRPr="00446E54">
        <w:rPr>
          <w:rFonts w:cs="Times New Roman"/>
          <w:szCs w:val="28"/>
        </w:rPr>
        <w:br w:type="page"/>
      </w:r>
    </w:p>
    <w:p w:rsidR="007A02D4" w:rsidRDefault="007A02D4" w:rsidP="00446E54">
      <w:pPr>
        <w:spacing w:after="0" w:line="240" w:lineRule="auto"/>
        <w:ind w:firstLine="709"/>
        <w:jc w:val="center"/>
        <w:rPr>
          <w:rFonts w:cs="Times New Roman"/>
          <w:b/>
          <w:szCs w:val="28"/>
        </w:rPr>
      </w:pPr>
      <w:r w:rsidRPr="00446E54">
        <w:rPr>
          <w:rFonts w:cs="Times New Roman"/>
          <w:b/>
          <w:szCs w:val="28"/>
        </w:rPr>
        <w:lastRenderedPageBreak/>
        <w:t>Описание организации школьного самоуправления</w:t>
      </w:r>
    </w:p>
    <w:p w:rsidR="00E35562" w:rsidRPr="00446E54" w:rsidRDefault="00E35562" w:rsidP="00446E54">
      <w:pPr>
        <w:spacing w:after="0" w:line="240" w:lineRule="auto"/>
        <w:ind w:firstLine="709"/>
        <w:jc w:val="center"/>
        <w:rPr>
          <w:rFonts w:cs="Times New Roman"/>
          <w:b/>
          <w:szCs w:val="28"/>
        </w:rPr>
      </w:pPr>
    </w:p>
    <w:p w:rsidR="0021003B" w:rsidRPr="00446E54" w:rsidRDefault="0021003B" w:rsidP="00446E54">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В нашей школе школьное самоуправление осуществляется детской общественной организацией "Флотилия "Алые Паруса".</w:t>
      </w:r>
    </w:p>
    <w:p w:rsidR="00E35562" w:rsidRDefault="00E35562" w:rsidP="00446E54">
      <w:pPr>
        <w:spacing w:after="0" w:line="240" w:lineRule="auto"/>
        <w:ind w:firstLine="709"/>
        <w:jc w:val="center"/>
        <w:rPr>
          <w:rFonts w:eastAsia="Times New Roman" w:cs="Times New Roman"/>
          <w:b/>
          <w:bCs/>
          <w:color w:val="000000"/>
          <w:szCs w:val="28"/>
          <w:lang w:eastAsia="ru-RU"/>
        </w:rPr>
      </w:pPr>
    </w:p>
    <w:p w:rsidR="0021003B" w:rsidRPr="00446E54" w:rsidRDefault="0021003B" w:rsidP="00446E54">
      <w:pPr>
        <w:spacing w:after="0" w:line="240" w:lineRule="auto"/>
        <w:ind w:firstLine="709"/>
        <w:jc w:val="center"/>
        <w:rPr>
          <w:rFonts w:eastAsia="Times New Roman" w:cs="Times New Roman"/>
          <w:color w:val="000000"/>
          <w:szCs w:val="28"/>
          <w:lang w:eastAsia="ru-RU"/>
        </w:rPr>
      </w:pPr>
      <w:r w:rsidRPr="00446E54">
        <w:rPr>
          <w:rFonts w:eastAsia="Times New Roman" w:cs="Times New Roman"/>
          <w:b/>
          <w:bCs/>
          <w:color w:val="000000"/>
          <w:szCs w:val="28"/>
          <w:lang w:eastAsia="ru-RU"/>
        </w:rPr>
        <w:t>Цели и задачи работы ДОО:</w:t>
      </w:r>
    </w:p>
    <w:p w:rsidR="0021003B" w:rsidRPr="00446E54" w:rsidRDefault="0021003B" w:rsidP="00E35562">
      <w:pPr>
        <w:pStyle w:val="a4"/>
        <w:numPr>
          <w:ilvl w:val="0"/>
          <w:numId w:val="1"/>
        </w:numPr>
        <w:spacing w:after="0" w:line="240" w:lineRule="auto"/>
        <w:ind w:left="0" w:firstLine="0"/>
        <w:rPr>
          <w:rFonts w:eastAsia="Times New Roman" w:cs="Times New Roman"/>
          <w:color w:val="000000"/>
          <w:szCs w:val="28"/>
          <w:lang w:eastAsia="ru-RU"/>
        </w:rPr>
      </w:pPr>
      <w:r w:rsidRPr="00446E54">
        <w:rPr>
          <w:rFonts w:eastAsia="Times New Roman" w:cs="Times New Roman"/>
          <w:color w:val="000000"/>
          <w:szCs w:val="28"/>
          <w:lang w:eastAsia="ru-RU"/>
        </w:rPr>
        <w:t>сформировать реальную, граждански устойчивую личность, способную в новых социально - экономических  условиях вносить ощутимый вклад в преобразование общества;</w:t>
      </w:r>
    </w:p>
    <w:p w:rsidR="0021003B" w:rsidRPr="00446E54" w:rsidRDefault="0021003B" w:rsidP="00E35562">
      <w:pPr>
        <w:pStyle w:val="a4"/>
        <w:numPr>
          <w:ilvl w:val="0"/>
          <w:numId w:val="1"/>
        </w:numPr>
        <w:shd w:val="clear" w:color="auto" w:fill="FFFFFF"/>
        <w:spacing w:after="0" w:line="240" w:lineRule="auto"/>
        <w:ind w:left="0" w:firstLine="0"/>
        <w:jc w:val="both"/>
        <w:rPr>
          <w:rFonts w:eastAsia="Times New Roman" w:cs="Times New Roman"/>
          <w:color w:val="000000"/>
          <w:szCs w:val="28"/>
          <w:lang w:eastAsia="ru-RU"/>
        </w:rPr>
      </w:pPr>
      <w:r w:rsidRPr="00446E54">
        <w:rPr>
          <w:rFonts w:eastAsia="Times New Roman" w:cs="Times New Roman"/>
          <w:color w:val="000000"/>
          <w:szCs w:val="28"/>
          <w:lang w:eastAsia="ru-RU"/>
        </w:rPr>
        <w:t>стимулировать участие детей в социально направленной деятельности.</w:t>
      </w:r>
    </w:p>
    <w:p w:rsidR="0021003B" w:rsidRPr="00446E54" w:rsidRDefault="0021003B" w:rsidP="00E35562">
      <w:pPr>
        <w:pStyle w:val="a4"/>
        <w:numPr>
          <w:ilvl w:val="0"/>
          <w:numId w:val="1"/>
        </w:numPr>
        <w:shd w:val="clear" w:color="auto" w:fill="FFFFFF"/>
        <w:spacing w:after="0" w:line="240" w:lineRule="auto"/>
        <w:ind w:left="0" w:firstLine="0"/>
        <w:jc w:val="both"/>
        <w:rPr>
          <w:rFonts w:eastAsia="Times New Roman" w:cs="Times New Roman"/>
          <w:color w:val="000000"/>
          <w:szCs w:val="28"/>
          <w:lang w:eastAsia="ru-RU"/>
        </w:rPr>
      </w:pPr>
      <w:r w:rsidRPr="00446E54">
        <w:rPr>
          <w:rFonts w:eastAsia="Times New Roman" w:cs="Times New Roman"/>
          <w:color w:val="000000"/>
          <w:szCs w:val="28"/>
          <w:lang w:eastAsia="ru-RU"/>
        </w:rPr>
        <w:t xml:space="preserve">через членство в организации  формировать у детей национальное самосознание, гражданственность, патриотизм, уважение к законности и правопорядку; </w:t>
      </w:r>
    </w:p>
    <w:p w:rsidR="0021003B" w:rsidRPr="00446E54" w:rsidRDefault="0021003B" w:rsidP="00E35562">
      <w:pPr>
        <w:pStyle w:val="a4"/>
        <w:numPr>
          <w:ilvl w:val="0"/>
          <w:numId w:val="1"/>
        </w:numPr>
        <w:shd w:val="clear" w:color="auto" w:fill="FFFFFF"/>
        <w:spacing w:after="0" w:line="240" w:lineRule="auto"/>
        <w:ind w:left="0" w:firstLine="0"/>
        <w:jc w:val="both"/>
        <w:rPr>
          <w:rFonts w:eastAsia="Times New Roman" w:cs="Times New Roman"/>
          <w:color w:val="000000"/>
          <w:szCs w:val="28"/>
          <w:lang w:eastAsia="ru-RU"/>
        </w:rPr>
      </w:pPr>
      <w:r w:rsidRPr="00446E54">
        <w:rPr>
          <w:rFonts w:eastAsia="Times New Roman" w:cs="Times New Roman"/>
          <w:color w:val="000000"/>
          <w:szCs w:val="28"/>
          <w:lang w:eastAsia="ru-RU"/>
        </w:rPr>
        <w:t xml:space="preserve">приобщать к общечеловеческим нормам морали, национальным традициям; вырабатывать потребность в труде как первой жизненной необходимости и главном способе достижения жизненного успеха; </w:t>
      </w:r>
    </w:p>
    <w:p w:rsidR="0021003B" w:rsidRPr="00446E54" w:rsidRDefault="0021003B" w:rsidP="00E35562">
      <w:pPr>
        <w:pStyle w:val="a4"/>
        <w:numPr>
          <w:ilvl w:val="0"/>
          <w:numId w:val="1"/>
        </w:numPr>
        <w:shd w:val="clear" w:color="auto" w:fill="FFFFFF"/>
        <w:spacing w:after="0" w:line="240" w:lineRule="auto"/>
        <w:ind w:left="0" w:firstLine="0"/>
        <w:jc w:val="both"/>
        <w:rPr>
          <w:rFonts w:eastAsia="Times New Roman" w:cs="Times New Roman"/>
          <w:color w:val="000000"/>
          <w:szCs w:val="28"/>
          <w:lang w:eastAsia="ru-RU"/>
        </w:rPr>
      </w:pPr>
      <w:r w:rsidRPr="00446E54">
        <w:rPr>
          <w:rFonts w:eastAsia="Times New Roman" w:cs="Times New Roman"/>
          <w:color w:val="000000"/>
          <w:szCs w:val="28"/>
          <w:lang w:eastAsia="ru-RU"/>
        </w:rPr>
        <w:t>создание условий для реализации лидерского и творческого потенциала лич</w:t>
      </w:r>
      <w:r w:rsidRPr="00446E54">
        <w:rPr>
          <w:rFonts w:eastAsia="Times New Roman" w:cs="Times New Roman"/>
          <w:color w:val="000000"/>
          <w:szCs w:val="28"/>
          <w:lang w:eastAsia="ru-RU"/>
        </w:rPr>
        <w:softHyphen/>
        <w:t>ности;</w:t>
      </w:r>
    </w:p>
    <w:p w:rsidR="0021003B" w:rsidRPr="00446E54" w:rsidRDefault="0021003B" w:rsidP="00E35562">
      <w:pPr>
        <w:pStyle w:val="a4"/>
        <w:numPr>
          <w:ilvl w:val="0"/>
          <w:numId w:val="1"/>
        </w:numPr>
        <w:shd w:val="clear" w:color="auto" w:fill="FFFFFF"/>
        <w:spacing w:after="0" w:line="240" w:lineRule="auto"/>
        <w:ind w:left="0" w:firstLine="0"/>
        <w:jc w:val="both"/>
        <w:rPr>
          <w:rFonts w:eastAsia="Times New Roman" w:cs="Times New Roman"/>
          <w:color w:val="000000"/>
          <w:szCs w:val="28"/>
          <w:lang w:eastAsia="ru-RU"/>
        </w:rPr>
      </w:pPr>
      <w:r w:rsidRPr="00446E54">
        <w:rPr>
          <w:rFonts w:eastAsia="Times New Roman" w:cs="Times New Roman"/>
          <w:color w:val="000000"/>
          <w:szCs w:val="28"/>
          <w:lang w:eastAsia="ru-RU"/>
        </w:rPr>
        <w:t>обеспечение единства и взаимосвязи управления и самоуправления в детской организации </w:t>
      </w:r>
    </w:p>
    <w:p w:rsidR="00E35562" w:rsidRDefault="00E35562" w:rsidP="00446E54">
      <w:pPr>
        <w:tabs>
          <w:tab w:val="left" w:pos="1080"/>
          <w:tab w:val="left" w:pos="3600"/>
          <w:tab w:val="left" w:pos="5400"/>
        </w:tabs>
        <w:spacing w:after="0" w:line="240" w:lineRule="auto"/>
        <w:ind w:firstLine="709"/>
        <w:jc w:val="both"/>
        <w:rPr>
          <w:rFonts w:eastAsia="Calibri" w:cs="Times New Roman"/>
          <w:b/>
          <w:szCs w:val="28"/>
        </w:rPr>
      </w:pPr>
    </w:p>
    <w:p w:rsidR="0021003B" w:rsidRDefault="0021003B" w:rsidP="00E35562">
      <w:pPr>
        <w:tabs>
          <w:tab w:val="left" w:pos="1080"/>
          <w:tab w:val="left" w:pos="3600"/>
          <w:tab w:val="left" w:pos="5400"/>
        </w:tabs>
        <w:spacing w:after="0" w:line="240" w:lineRule="auto"/>
        <w:ind w:firstLine="709"/>
        <w:jc w:val="center"/>
        <w:rPr>
          <w:rFonts w:eastAsia="Calibri" w:cs="Times New Roman"/>
          <w:b/>
          <w:szCs w:val="28"/>
        </w:rPr>
      </w:pPr>
      <w:r w:rsidRPr="00446E54">
        <w:rPr>
          <w:rFonts w:eastAsia="Calibri" w:cs="Times New Roman"/>
          <w:b/>
          <w:szCs w:val="28"/>
        </w:rPr>
        <w:t xml:space="preserve">Структура </w:t>
      </w:r>
      <w:r w:rsidR="00861777" w:rsidRPr="00446E54">
        <w:rPr>
          <w:rFonts w:eastAsia="Calibri" w:cs="Times New Roman"/>
          <w:b/>
          <w:szCs w:val="28"/>
        </w:rPr>
        <w:t>организации</w:t>
      </w:r>
    </w:p>
    <w:p w:rsidR="00CE3FE1" w:rsidRPr="00446E54" w:rsidRDefault="00CE3FE1" w:rsidP="00E35562">
      <w:pPr>
        <w:tabs>
          <w:tab w:val="left" w:pos="1080"/>
          <w:tab w:val="left" w:pos="3600"/>
          <w:tab w:val="left" w:pos="5400"/>
        </w:tabs>
        <w:spacing w:after="0" w:line="240" w:lineRule="auto"/>
        <w:ind w:firstLine="709"/>
        <w:jc w:val="center"/>
        <w:rPr>
          <w:rFonts w:eastAsia="Calibri" w:cs="Times New Roman"/>
          <w:b/>
          <w:szCs w:val="28"/>
        </w:rPr>
      </w:pPr>
    </w:p>
    <w:p w:rsidR="00F22D3F" w:rsidRPr="00446E54" w:rsidRDefault="00F22D3F" w:rsidP="00446E54">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 xml:space="preserve">Так как наша школа </w:t>
      </w:r>
      <w:r w:rsidR="00E35562" w:rsidRPr="00446E54">
        <w:rPr>
          <w:rFonts w:eastAsia="Calibri" w:cs="Times New Roman"/>
          <w:szCs w:val="28"/>
        </w:rPr>
        <w:t>малочисленна</w:t>
      </w:r>
      <w:r w:rsidRPr="00446E54">
        <w:rPr>
          <w:rFonts w:eastAsia="Calibri" w:cs="Times New Roman"/>
          <w:szCs w:val="28"/>
        </w:rPr>
        <w:t xml:space="preserve">, то возникла проблема, создать такую структуру организации, чтобы охватить ученическим самоуправлением все виды деятельности без излишней </w:t>
      </w:r>
      <w:r w:rsidR="00AC735C" w:rsidRPr="00446E54">
        <w:rPr>
          <w:rFonts w:eastAsia="Calibri" w:cs="Times New Roman"/>
          <w:szCs w:val="28"/>
        </w:rPr>
        <w:t>на</w:t>
      </w:r>
      <w:r w:rsidR="007637B0" w:rsidRPr="00446E54">
        <w:rPr>
          <w:rFonts w:eastAsia="Calibri" w:cs="Times New Roman"/>
          <w:szCs w:val="28"/>
        </w:rPr>
        <w:t>пряженности</w:t>
      </w:r>
      <w:r w:rsidR="00AC735C" w:rsidRPr="00446E54">
        <w:rPr>
          <w:rFonts w:eastAsia="Calibri" w:cs="Times New Roman"/>
          <w:szCs w:val="28"/>
        </w:rPr>
        <w:t xml:space="preserve"> учащихся. </w:t>
      </w:r>
    </w:p>
    <w:p w:rsidR="0021003B" w:rsidRPr="00446E54" w:rsidRDefault="00AC735C" w:rsidP="00446E54">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 xml:space="preserve">Таким образом структура состоит из двух взаимосвязанных </w:t>
      </w:r>
      <w:r w:rsidR="00B454F1" w:rsidRPr="00446E54">
        <w:rPr>
          <w:rFonts w:eastAsia="Calibri" w:cs="Times New Roman"/>
          <w:szCs w:val="28"/>
        </w:rPr>
        <w:t>блоков</w:t>
      </w:r>
      <w:r w:rsidRPr="00446E54">
        <w:rPr>
          <w:rFonts w:eastAsia="Calibri" w:cs="Times New Roman"/>
          <w:szCs w:val="28"/>
        </w:rPr>
        <w:t>, где не дублируются роли и функции членов организации.</w:t>
      </w:r>
    </w:p>
    <w:p w:rsidR="00F22D3F" w:rsidRPr="00446E54" w:rsidRDefault="0021003B" w:rsidP="00446E54">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 xml:space="preserve">Первый </w:t>
      </w:r>
      <w:r w:rsidR="00B454F1" w:rsidRPr="00446E54">
        <w:rPr>
          <w:rFonts w:eastAsia="Calibri" w:cs="Times New Roman"/>
          <w:szCs w:val="28"/>
        </w:rPr>
        <w:t>блок</w:t>
      </w:r>
      <w:r w:rsidRPr="00446E54">
        <w:rPr>
          <w:rFonts w:eastAsia="Calibri" w:cs="Times New Roman"/>
          <w:szCs w:val="28"/>
        </w:rPr>
        <w:t xml:space="preserve"> – ученическое самоуправление в классах. </w:t>
      </w:r>
      <w:r w:rsidR="00FA5912" w:rsidRPr="00446E54">
        <w:rPr>
          <w:rFonts w:eastAsia="Calibri" w:cs="Times New Roman"/>
          <w:szCs w:val="28"/>
        </w:rPr>
        <w:t xml:space="preserve">Каждый класс это экипаж, </w:t>
      </w:r>
      <w:r w:rsidR="00CE3FE1">
        <w:rPr>
          <w:rFonts w:eastAsia="Calibri" w:cs="Times New Roman"/>
          <w:szCs w:val="28"/>
        </w:rPr>
        <w:t>где есть</w:t>
      </w:r>
      <w:r w:rsidR="00FA5912" w:rsidRPr="00446E54">
        <w:rPr>
          <w:rFonts w:eastAsia="Calibri" w:cs="Times New Roman"/>
          <w:szCs w:val="28"/>
        </w:rPr>
        <w:t xml:space="preserve"> командир и свой </w:t>
      </w:r>
      <w:r w:rsidR="00861777" w:rsidRPr="00446E54">
        <w:rPr>
          <w:rFonts w:eastAsia="Calibri" w:cs="Times New Roman"/>
          <w:szCs w:val="28"/>
        </w:rPr>
        <w:t xml:space="preserve">актив. </w:t>
      </w:r>
    </w:p>
    <w:p w:rsidR="00D10C06" w:rsidRDefault="0021003B" w:rsidP="00D10C06">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 xml:space="preserve">Второй  </w:t>
      </w:r>
      <w:r w:rsidR="00B454F1" w:rsidRPr="00446E54">
        <w:rPr>
          <w:rFonts w:eastAsia="Calibri" w:cs="Times New Roman"/>
          <w:szCs w:val="28"/>
        </w:rPr>
        <w:t>блок</w:t>
      </w:r>
      <w:r w:rsidRPr="00446E54">
        <w:rPr>
          <w:rFonts w:eastAsia="Calibri" w:cs="Times New Roman"/>
          <w:szCs w:val="28"/>
        </w:rPr>
        <w:t xml:space="preserve"> – школьное ученическое самоуправление. </w:t>
      </w:r>
      <w:r w:rsidR="00F22D3F" w:rsidRPr="00446E54">
        <w:rPr>
          <w:rFonts w:eastAsia="Calibri" w:cs="Times New Roman"/>
          <w:szCs w:val="28"/>
        </w:rPr>
        <w:t xml:space="preserve">Членами школьного самоуправления являются все учащиеся школы. </w:t>
      </w:r>
      <w:r w:rsidR="00CE3FE1">
        <w:rPr>
          <w:rFonts w:eastAsia="Calibri" w:cs="Times New Roman"/>
          <w:szCs w:val="28"/>
        </w:rPr>
        <w:t xml:space="preserve">Высшим органом организации является </w:t>
      </w:r>
      <w:r w:rsidR="00F22D3F" w:rsidRPr="00446E54">
        <w:rPr>
          <w:rFonts w:eastAsia="Calibri" w:cs="Times New Roman"/>
          <w:szCs w:val="28"/>
        </w:rPr>
        <w:t>Штаб Флотилии</w:t>
      </w:r>
      <w:r w:rsidR="00CE3FE1">
        <w:rPr>
          <w:rFonts w:eastAsia="Calibri" w:cs="Times New Roman"/>
          <w:szCs w:val="28"/>
        </w:rPr>
        <w:t xml:space="preserve">. Штаб Флотилии </w:t>
      </w:r>
      <w:r w:rsidR="00F22D3F" w:rsidRPr="00446E54">
        <w:rPr>
          <w:rFonts w:eastAsia="Calibri" w:cs="Times New Roman"/>
          <w:szCs w:val="28"/>
        </w:rPr>
        <w:t xml:space="preserve">включает в себя </w:t>
      </w:r>
      <w:r w:rsidR="008F38E0">
        <w:rPr>
          <w:rFonts w:eastAsia="Calibri" w:cs="Times New Roman"/>
          <w:szCs w:val="28"/>
        </w:rPr>
        <w:t>Совет флотилии</w:t>
      </w:r>
      <w:r w:rsidR="00F22D3F" w:rsidRPr="00446E54">
        <w:rPr>
          <w:rFonts w:eastAsia="Calibri" w:cs="Times New Roman"/>
          <w:szCs w:val="28"/>
        </w:rPr>
        <w:t xml:space="preserve"> </w:t>
      </w:r>
      <w:r w:rsidR="008F38E0">
        <w:rPr>
          <w:rFonts w:eastAsia="Calibri" w:cs="Times New Roman"/>
          <w:szCs w:val="28"/>
        </w:rPr>
        <w:t xml:space="preserve">состоящий </w:t>
      </w:r>
      <w:r w:rsidR="00F22D3F" w:rsidRPr="00446E54">
        <w:rPr>
          <w:rFonts w:eastAsia="Calibri" w:cs="Times New Roman"/>
          <w:szCs w:val="28"/>
        </w:rPr>
        <w:t>и</w:t>
      </w:r>
      <w:r w:rsidR="008F38E0">
        <w:rPr>
          <w:rFonts w:eastAsia="Calibri" w:cs="Times New Roman"/>
          <w:szCs w:val="28"/>
        </w:rPr>
        <w:t>з</w:t>
      </w:r>
      <w:r w:rsidR="00F22D3F" w:rsidRPr="00446E54">
        <w:rPr>
          <w:rFonts w:eastAsia="Calibri" w:cs="Times New Roman"/>
          <w:szCs w:val="28"/>
        </w:rPr>
        <w:t xml:space="preserve"> </w:t>
      </w:r>
      <w:r w:rsidR="00470D6C" w:rsidRPr="00446E54">
        <w:rPr>
          <w:rFonts w:eastAsia="Calibri" w:cs="Times New Roman"/>
          <w:szCs w:val="28"/>
        </w:rPr>
        <w:t xml:space="preserve">7 </w:t>
      </w:r>
      <w:r w:rsidR="00F22D3F" w:rsidRPr="00446E54">
        <w:rPr>
          <w:rFonts w:eastAsia="Calibri" w:cs="Times New Roman"/>
          <w:szCs w:val="28"/>
        </w:rPr>
        <w:t>командир</w:t>
      </w:r>
      <w:r w:rsidR="00470D6C" w:rsidRPr="00446E54">
        <w:rPr>
          <w:rFonts w:eastAsia="Calibri" w:cs="Times New Roman"/>
          <w:szCs w:val="28"/>
        </w:rPr>
        <w:t>ов</w:t>
      </w:r>
      <w:r w:rsidR="00F22D3F" w:rsidRPr="00446E54">
        <w:rPr>
          <w:rFonts w:eastAsia="Calibri" w:cs="Times New Roman"/>
          <w:szCs w:val="28"/>
        </w:rPr>
        <w:t xml:space="preserve"> экипажей, руководител</w:t>
      </w:r>
      <w:r w:rsidR="008F38E0">
        <w:rPr>
          <w:rFonts w:eastAsia="Calibri" w:cs="Times New Roman"/>
          <w:szCs w:val="28"/>
        </w:rPr>
        <w:t>ей</w:t>
      </w:r>
      <w:r w:rsidR="00F22D3F" w:rsidRPr="00446E54">
        <w:rPr>
          <w:rFonts w:eastAsia="Calibri" w:cs="Times New Roman"/>
          <w:szCs w:val="28"/>
        </w:rPr>
        <w:t xml:space="preserve"> служб</w:t>
      </w:r>
      <w:r w:rsidR="00CE3FE1">
        <w:rPr>
          <w:rFonts w:eastAsia="Calibri" w:cs="Times New Roman"/>
          <w:szCs w:val="28"/>
        </w:rPr>
        <w:t xml:space="preserve"> </w:t>
      </w:r>
      <w:r w:rsidR="00470D6C" w:rsidRPr="00446E54">
        <w:rPr>
          <w:rFonts w:eastAsia="Calibri" w:cs="Times New Roman"/>
          <w:szCs w:val="28"/>
        </w:rPr>
        <w:t>- учащи</w:t>
      </w:r>
      <w:r w:rsidR="008F38E0">
        <w:rPr>
          <w:rFonts w:eastAsia="Calibri" w:cs="Times New Roman"/>
          <w:szCs w:val="28"/>
        </w:rPr>
        <w:t>х</w:t>
      </w:r>
      <w:r w:rsidR="00470D6C" w:rsidRPr="00446E54">
        <w:rPr>
          <w:rFonts w:eastAsia="Calibri" w:cs="Times New Roman"/>
          <w:szCs w:val="28"/>
        </w:rPr>
        <w:t xml:space="preserve">ся 9 класса. </w:t>
      </w:r>
      <w:r w:rsidR="00DE5991" w:rsidRPr="00446E54">
        <w:rPr>
          <w:rFonts w:eastAsia="Calibri" w:cs="Times New Roman"/>
          <w:szCs w:val="28"/>
        </w:rPr>
        <w:t>Каждая служба состоит из членов экипажей</w:t>
      </w:r>
      <w:r w:rsidR="00470D6C" w:rsidRPr="00446E54">
        <w:rPr>
          <w:rFonts w:eastAsia="Calibri" w:cs="Times New Roman"/>
          <w:szCs w:val="28"/>
        </w:rPr>
        <w:t xml:space="preserve"> соответствующей должности</w:t>
      </w:r>
      <w:r w:rsidR="00DE5991" w:rsidRPr="00446E54">
        <w:rPr>
          <w:rFonts w:eastAsia="Calibri" w:cs="Times New Roman"/>
          <w:szCs w:val="28"/>
        </w:rPr>
        <w:t xml:space="preserve">. </w:t>
      </w:r>
      <w:r w:rsidR="00D10C06">
        <w:rPr>
          <w:rFonts w:eastAsia="Calibri" w:cs="Times New Roman"/>
          <w:szCs w:val="28"/>
        </w:rPr>
        <w:t xml:space="preserve"> Всего создано 3 службы.</w:t>
      </w:r>
    </w:p>
    <w:p w:rsidR="00D10C06" w:rsidRDefault="00D10C06" w:rsidP="00D10C06">
      <w:pPr>
        <w:tabs>
          <w:tab w:val="left" w:pos="1080"/>
          <w:tab w:val="left" w:pos="3600"/>
          <w:tab w:val="left" w:pos="5400"/>
        </w:tabs>
        <w:spacing w:after="0" w:line="240" w:lineRule="auto"/>
        <w:ind w:firstLine="709"/>
        <w:jc w:val="both"/>
        <w:rPr>
          <w:rFonts w:eastAsia="Calibri" w:cs="Times New Roman"/>
          <w:szCs w:val="28"/>
        </w:rPr>
      </w:pPr>
    </w:p>
    <w:p w:rsidR="00D10C06" w:rsidRDefault="00D10C06" w:rsidP="00D10C06">
      <w:pPr>
        <w:tabs>
          <w:tab w:val="left" w:pos="1080"/>
          <w:tab w:val="left" w:pos="3600"/>
          <w:tab w:val="left" w:pos="5400"/>
        </w:tabs>
        <w:spacing w:after="0" w:line="240" w:lineRule="auto"/>
        <w:ind w:firstLine="709"/>
        <w:jc w:val="both"/>
        <w:rPr>
          <w:rFonts w:eastAsia="Calibri" w:cs="Times New Roman"/>
          <w:szCs w:val="28"/>
        </w:rPr>
      </w:pPr>
    </w:p>
    <w:p w:rsidR="00D10C06" w:rsidRDefault="00D10C06" w:rsidP="00D10C06">
      <w:pPr>
        <w:tabs>
          <w:tab w:val="left" w:pos="1080"/>
          <w:tab w:val="left" w:pos="3600"/>
          <w:tab w:val="left" w:pos="5400"/>
        </w:tabs>
        <w:spacing w:after="0" w:line="240" w:lineRule="auto"/>
        <w:ind w:firstLine="709"/>
        <w:jc w:val="both"/>
        <w:rPr>
          <w:rFonts w:eastAsia="Calibri" w:cs="Times New Roman"/>
          <w:szCs w:val="28"/>
        </w:rPr>
      </w:pPr>
    </w:p>
    <w:p w:rsidR="00D10C06" w:rsidRDefault="00D10C06" w:rsidP="00D10C06">
      <w:pPr>
        <w:tabs>
          <w:tab w:val="left" w:pos="1080"/>
          <w:tab w:val="left" w:pos="3600"/>
          <w:tab w:val="left" w:pos="5400"/>
        </w:tabs>
        <w:spacing w:after="0" w:line="240" w:lineRule="auto"/>
        <w:ind w:firstLine="709"/>
        <w:jc w:val="both"/>
        <w:rPr>
          <w:rFonts w:eastAsia="Calibri" w:cs="Times New Roman"/>
          <w:szCs w:val="28"/>
        </w:rPr>
      </w:pPr>
    </w:p>
    <w:p w:rsidR="00D10C06" w:rsidRDefault="00D10C06" w:rsidP="00D10C06">
      <w:pPr>
        <w:tabs>
          <w:tab w:val="left" w:pos="1080"/>
          <w:tab w:val="left" w:pos="3600"/>
          <w:tab w:val="left" w:pos="5400"/>
        </w:tabs>
        <w:spacing w:after="0" w:line="240" w:lineRule="auto"/>
        <w:ind w:firstLine="709"/>
        <w:jc w:val="both"/>
        <w:rPr>
          <w:rFonts w:eastAsia="Calibri" w:cs="Times New Roman"/>
          <w:szCs w:val="28"/>
        </w:rPr>
      </w:pPr>
    </w:p>
    <w:p w:rsidR="00DE5991" w:rsidRDefault="00DE5991" w:rsidP="00446E54">
      <w:pPr>
        <w:tabs>
          <w:tab w:val="left" w:pos="1080"/>
          <w:tab w:val="left" w:pos="3600"/>
          <w:tab w:val="left" w:pos="5400"/>
        </w:tabs>
        <w:spacing w:after="0" w:line="240" w:lineRule="auto"/>
        <w:ind w:firstLine="709"/>
        <w:jc w:val="both"/>
        <w:rPr>
          <w:rFonts w:eastAsia="Calibri" w:cs="Times New Roman"/>
          <w:szCs w:val="28"/>
        </w:rPr>
      </w:pPr>
    </w:p>
    <w:p w:rsidR="00CE3FE1" w:rsidRDefault="00CE3FE1" w:rsidP="00446E54">
      <w:pPr>
        <w:tabs>
          <w:tab w:val="left" w:pos="1080"/>
          <w:tab w:val="left" w:pos="3600"/>
          <w:tab w:val="left" w:pos="5400"/>
        </w:tabs>
        <w:spacing w:after="0" w:line="240" w:lineRule="auto"/>
        <w:ind w:firstLine="709"/>
        <w:jc w:val="both"/>
        <w:rPr>
          <w:rFonts w:eastAsia="Calibri" w:cs="Times New Roman"/>
          <w:szCs w:val="28"/>
        </w:rPr>
      </w:pPr>
    </w:p>
    <w:p w:rsidR="00CE3FE1" w:rsidRPr="00696A65" w:rsidRDefault="00696A65" w:rsidP="00696A65">
      <w:pPr>
        <w:tabs>
          <w:tab w:val="left" w:pos="1080"/>
          <w:tab w:val="left" w:pos="3600"/>
          <w:tab w:val="left" w:pos="5400"/>
        </w:tabs>
        <w:spacing w:after="0" w:line="240" w:lineRule="auto"/>
        <w:ind w:firstLine="709"/>
        <w:jc w:val="center"/>
        <w:rPr>
          <w:rFonts w:eastAsia="Calibri" w:cs="Times New Roman"/>
          <w:b/>
          <w:szCs w:val="28"/>
        </w:rPr>
      </w:pPr>
      <w:r w:rsidRPr="00696A65">
        <w:rPr>
          <w:rFonts w:eastAsia="Calibri" w:cs="Times New Roman"/>
          <w:b/>
          <w:szCs w:val="28"/>
        </w:rPr>
        <w:lastRenderedPageBreak/>
        <w:t>Схема структуры ДОО "Флотилия "Алые Паруса"</w:t>
      </w:r>
    </w:p>
    <w:p w:rsidR="00CE3FE1" w:rsidRDefault="00CE3FE1" w:rsidP="00446E54">
      <w:pPr>
        <w:tabs>
          <w:tab w:val="left" w:pos="1080"/>
          <w:tab w:val="left" w:pos="3600"/>
          <w:tab w:val="left" w:pos="5400"/>
        </w:tabs>
        <w:spacing w:after="0" w:line="240" w:lineRule="auto"/>
        <w:ind w:firstLine="709"/>
        <w:jc w:val="both"/>
        <w:rPr>
          <w:rFonts w:eastAsia="Calibri" w:cs="Times New Roman"/>
          <w:szCs w:val="28"/>
        </w:rPr>
      </w:pPr>
    </w:p>
    <w:p w:rsidR="00696A65" w:rsidRPr="00446E54" w:rsidRDefault="003C36BC"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noProof/>
          <w:szCs w:val="28"/>
          <w:lang w:eastAsia="ru-RU"/>
        </w:rPr>
        <w:pict>
          <v:group id="_x0000_s1047" style="position:absolute;left:0;text-align:left;margin-left:10.65pt;margin-top:1.65pt;width:462.15pt;height:324pt;z-index:251677696" coordorigin="1914,1811" coordsize="9243,6480">
            <v:roundrect id="_x0000_s1026" style="position:absolute;left:1914;top:1811;width:9243;height:6480" arcsize="10923f"/>
            <v:rect id="_x0000_s1027" style="position:absolute;left:2528;top:2552;width:3366;height:4889"/>
            <v:rect id="_x0000_s1028" style="position:absolute;left:7233;top:2552;width:3333;height:4889"/>
            <v:shapetype id="_x0000_t202" coordsize="21600,21600" o:spt="202" path="m,l,21600r21600,l21600,xe">
              <v:stroke joinstyle="miter"/>
              <v:path gradientshapeok="t" o:connecttype="rect"/>
            </v:shapetype>
            <v:shape id="_x0000_s1029" type="#_x0000_t202" style="position:absolute;left:7619;top:2684;width:2679;height:486">
              <v:textbox>
                <w:txbxContent>
                  <w:p w:rsidR="00AA2647" w:rsidRDefault="00AA2647">
                    <w:r>
                      <w:t>Капитан Флотилии</w:t>
                    </w:r>
                  </w:p>
                </w:txbxContent>
              </v:textbox>
            </v:shape>
            <v:shape id="_x0000_s1030" type="#_x0000_t202" style="position:absolute;left:7619;top:3360;width:2679;height:831">
              <v:textbox style="mso-next-textbox:#_x0000_s1030">
                <w:txbxContent>
                  <w:p w:rsidR="00AA2647" w:rsidRDefault="00AA2647" w:rsidP="00092AD3">
                    <w:r>
                      <w:t>Совет Флотилии</w:t>
                    </w:r>
                  </w:p>
                </w:txbxContent>
              </v:textbox>
            </v:shape>
            <v:shape id="_x0000_s1031" type="#_x0000_t202" style="position:absolute;left:7619;top:4422;width:2679;height:565">
              <v:textbox style="mso-next-textbox:#_x0000_s1031">
                <w:txbxContent>
                  <w:p w:rsidR="00AA2647" w:rsidRDefault="00AA2647" w:rsidP="00092AD3">
                    <w:r>
                      <w:t>Пресс - центр</w:t>
                    </w:r>
                  </w:p>
                </w:txbxContent>
              </v:textbox>
            </v:shape>
            <v:shape id="_x0000_s1032" type="#_x0000_t202" style="position:absolute;left:7619;top:5159;width:2679;height:914">
              <v:textbox style="mso-next-textbox:#_x0000_s1032">
                <w:txbxContent>
                  <w:p w:rsidR="00AA2647" w:rsidRDefault="00AA2647" w:rsidP="00092AD3">
                    <w:r>
                      <w:t>Служба культуры и досуга</w:t>
                    </w:r>
                  </w:p>
                </w:txbxContent>
              </v:textbox>
            </v:shape>
            <v:shape id="_x0000_s1033" type="#_x0000_t202" style="position:absolute;left:7619;top:6265;width:2679;height:1030">
              <v:textbox style="mso-next-textbox:#_x0000_s1033">
                <w:txbxContent>
                  <w:p w:rsidR="00AA2647" w:rsidRDefault="00AA2647" w:rsidP="00092AD3">
                    <w:r>
                      <w:t>Служба внутренних дел</w:t>
                    </w:r>
                  </w:p>
                </w:txbxContent>
              </v:textbox>
            </v:shape>
            <v:shape id="_x0000_s1034" type="#_x0000_t202" style="position:absolute;left:2885;top:3501;width:2679;height:486">
              <v:textbox>
                <w:txbxContent>
                  <w:p w:rsidR="00AA2647" w:rsidRDefault="00AA2647" w:rsidP="00470D6C">
                    <w:r>
                      <w:t>Командир экипажа</w:t>
                    </w:r>
                  </w:p>
                </w:txbxContent>
              </v:textbox>
            </v:shape>
            <v:shape id="_x0000_s1035" type="#_x0000_t202" style="position:absolute;left:2885;top:6265;width:2679;height:936">
              <v:textbox>
                <w:txbxContent>
                  <w:p w:rsidR="00AA2647" w:rsidRDefault="00AA2647" w:rsidP="00470D6C">
                    <w:r>
                      <w:t>Староста класса</w:t>
                    </w:r>
                  </w:p>
                </w:txbxContent>
              </v:textbox>
            </v:shape>
            <v:shape id="_x0000_s1036" type="#_x0000_t202" style="position:absolute;left:2885;top:4422;width:2679;height:486">
              <v:textbox>
                <w:txbxContent>
                  <w:p w:rsidR="00AA2647" w:rsidRDefault="00AA2647" w:rsidP="00470D6C">
                    <w:r>
                      <w:t>Редактор</w:t>
                    </w:r>
                  </w:p>
                </w:txbxContent>
              </v:textbox>
            </v:shape>
            <v:shape id="_x0000_s1037" type="#_x0000_t202" style="position:absolute;left:2885;top:5159;width:2679;height:821">
              <v:textbox>
                <w:txbxContent>
                  <w:p w:rsidR="00AA2647" w:rsidRDefault="00AA2647" w:rsidP="00470D6C">
                    <w:r>
                      <w:t>Культмассовый сектор</w:t>
                    </w:r>
                  </w:p>
                </w:txbxContent>
              </v:textbox>
            </v:shape>
            <v:shape id="_x0000_s1038" type="#_x0000_t202" style="position:absolute;left:7619;top:1960;width:2679;height:486">
              <v:textbox>
                <w:txbxContent>
                  <w:p w:rsidR="00AA2647" w:rsidRPr="00696A65" w:rsidRDefault="00AA2647" w:rsidP="00470D6C">
                    <w:pPr>
                      <w:rPr>
                        <w:b/>
                        <w:i/>
                      </w:rPr>
                    </w:pPr>
                    <w:r w:rsidRPr="00696A65">
                      <w:rPr>
                        <w:b/>
                        <w:i/>
                      </w:rPr>
                      <w:t>Штаб Флотилии</w:t>
                    </w:r>
                  </w:p>
                </w:txbxContent>
              </v:textbox>
            </v:shape>
            <v:shape id="_x0000_s1039" type="#_x0000_t202" style="position:absolute;left:2885;top:1960;width:2679;height:486">
              <v:textbox>
                <w:txbxContent>
                  <w:p w:rsidR="00AA2647" w:rsidRPr="00696A65" w:rsidRDefault="00AA2647" w:rsidP="00696A65">
                    <w:pPr>
                      <w:jc w:val="center"/>
                      <w:rPr>
                        <w:b/>
                        <w:i/>
                      </w:rPr>
                    </w:pPr>
                    <w:r w:rsidRPr="00696A65">
                      <w:rPr>
                        <w:b/>
                        <w:i/>
                      </w:rPr>
                      <w:t>Экипаж</w:t>
                    </w:r>
                  </w:p>
                </w:txbxContent>
              </v:textbox>
            </v:shape>
            <v:shapetype id="_x0000_t32" coordsize="21600,21600" o:spt="32" o:oned="t" path="m,l21600,21600e" filled="f">
              <v:path arrowok="t" fillok="f" o:connecttype="none"/>
              <o:lock v:ext="edit" shapetype="t"/>
            </v:shapetype>
            <v:shape id="_x0000_s1041" type="#_x0000_t32" style="position:absolute;left:5564;top:3769;width:2055;height:0" o:connectortype="straight">
              <v:stroke endarrow="block"/>
            </v:shape>
            <v:shape id="_x0000_s1042" type="#_x0000_t32" style="position:absolute;left:5564;top:5566;width:2055;height:0" o:connectortype="straight">
              <v:stroke endarrow="block"/>
            </v:shape>
            <v:shape id="_x0000_s1043" type="#_x0000_t32" style="position:absolute;left:5564;top:4661;width:2055;height:0" o:connectortype="straight">
              <v:stroke endarrow="block"/>
            </v:shape>
            <v:shape id="_x0000_s1044" type="#_x0000_t32" style="position:absolute;left:5564;top:6683;width:2055;height:0" o:connectortype="straight">
              <v:stroke endarrow="block"/>
            </v:shape>
            <v:shape id="_x0000_s1045" type="#_x0000_t202" style="position:absolute;left:3081;top:7687;width:6798;height:485">
              <v:textbox>
                <w:txbxContent>
                  <w:p w:rsidR="00AA2647" w:rsidRDefault="00AA2647" w:rsidP="00696A65">
                    <w:pPr>
                      <w:jc w:val="center"/>
                    </w:pPr>
                    <w:r>
                      <w:t>Все учащиеся школы</w:t>
                    </w:r>
                  </w:p>
                </w:txbxContent>
              </v:textbox>
            </v:shape>
          </v:group>
        </w:pict>
      </w:r>
    </w:p>
    <w:p w:rsidR="00DE5991" w:rsidRPr="00446E54" w:rsidRDefault="00DE5991" w:rsidP="00446E54">
      <w:pPr>
        <w:tabs>
          <w:tab w:val="left" w:pos="1080"/>
          <w:tab w:val="left" w:pos="3600"/>
          <w:tab w:val="left" w:pos="5400"/>
        </w:tabs>
        <w:spacing w:after="0" w:line="240" w:lineRule="auto"/>
        <w:ind w:firstLine="709"/>
        <w:jc w:val="both"/>
        <w:rPr>
          <w:rFonts w:eastAsia="Calibri" w:cs="Times New Roman"/>
          <w:szCs w:val="28"/>
        </w:rPr>
      </w:pPr>
    </w:p>
    <w:p w:rsidR="00DE5991" w:rsidRPr="00446E54" w:rsidRDefault="00DE5991" w:rsidP="00446E54">
      <w:pPr>
        <w:tabs>
          <w:tab w:val="left" w:pos="1080"/>
          <w:tab w:val="left" w:pos="3600"/>
          <w:tab w:val="left" w:pos="5400"/>
        </w:tabs>
        <w:spacing w:after="0" w:line="240" w:lineRule="auto"/>
        <w:ind w:firstLine="709"/>
        <w:jc w:val="both"/>
        <w:rPr>
          <w:rFonts w:eastAsia="Calibri" w:cs="Times New Roman"/>
          <w:szCs w:val="28"/>
        </w:rPr>
      </w:pPr>
    </w:p>
    <w:p w:rsidR="00DE5991" w:rsidRPr="00446E54" w:rsidRDefault="00DE5991" w:rsidP="00446E54">
      <w:pPr>
        <w:tabs>
          <w:tab w:val="left" w:pos="1080"/>
          <w:tab w:val="left" w:pos="3600"/>
          <w:tab w:val="left" w:pos="5400"/>
        </w:tabs>
        <w:spacing w:after="0" w:line="240" w:lineRule="auto"/>
        <w:ind w:firstLine="709"/>
        <w:jc w:val="both"/>
        <w:rPr>
          <w:rFonts w:eastAsia="Calibri" w:cs="Times New Roman"/>
          <w:szCs w:val="28"/>
        </w:rPr>
      </w:pPr>
    </w:p>
    <w:p w:rsidR="00DE5991" w:rsidRPr="00446E54" w:rsidRDefault="00DE5991" w:rsidP="00446E54">
      <w:pPr>
        <w:tabs>
          <w:tab w:val="left" w:pos="1080"/>
          <w:tab w:val="left" w:pos="3600"/>
          <w:tab w:val="left" w:pos="5400"/>
        </w:tabs>
        <w:spacing w:after="0" w:line="240" w:lineRule="auto"/>
        <w:ind w:firstLine="709"/>
        <w:jc w:val="both"/>
        <w:rPr>
          <w:rFonts w:eastAsia="Calibri" w:cs="Times New Roman"/>
          <w:szCs w:val="28"/>
        </w:rPr>
      </w:pPr>
    </w:p>
    <w:p w:rsidR="00DE5991" w:rsidRPr="00446E54" w:rsidRDefault="00DE5991" w:rsidP="00446E54">
      <w:pPr>
        <w:tabs>
          <w:tab w:val="left" w:pos="1080"/>
          <w:tab w:val="left" w:pos="3600"/>
          <w:tab w:val="left" w:pos="5400"/>
        </w:tabs>
        <w:spacing w:after="0" w:line="240" w:lineRule="auto"/>
        <w:ind w:firstLine="709"/>
        <w:jc w:val="both"/>
        <w:rPr>
          <w:rFonts w:eastAsia="Calibri" w:cs="Times New Roman"/>
          <w:szCs w:val="28"/>
        </w:rPr>
      </w:pPr>
    </w:p>
    <w:p w:rsidR="00DE5991" w:rsidRPr="00446E54" w:rsidRDefault="00DE5991" w:rsidP="00446E54">
      <w:pPr>
        <w:tabs>
          <w:tab w:val="left" w:pos="1080"/>
          <w:tab w:val="left" w:pos="3600"/>
          <w:tab w:val="left" w:pos="5400"/>
        </w:tabs>
        <w:spacing w:after="0" w:line="240" w:lineRule="auto"/>
        <w:ind w:firstLine="709"/>
        <w:jc w:val="both"/>
        <w:rPr>
          <w:rFonts w:eastAsia="Calibri" w:cs="Times New Roman"/>
          <w:szCs w:val="28"/>
        </w:rPr>
      </w:pPr>
    </w:p>
    <w:p w:rsidR="00DE5991" w:rsidRPr="00446E54" w:rsidRDefault="00DE5991" w:rsidP="00446E54">
      <w:pPr>
        <w:tabs>
          <w:tab w:val="left" w:pos="1080"/>
          <w:tab w:val="left" w:pos="3600"/>
          <w:tab w:val="left" w:pos="5400"/>
        </w:tabs>
        <w:spacing w:after="0" w:line="240" w:lineRule="auto"/>
        <w:ind w:firstLine="709"/>
        <w:jc w:val="both"/>
        <w:rPr>
          <w:rFonts w:eastAsia="Calibri" w:cs="Times New Roman"/>
          <w:szCs w:val="28"/>
        </w:rPr>
      </w:pPr>
    </w:p>
    <w:p w:rsidR="00DE5991" w:rsidRPr="00446E54" w:rsidRDefault="00DE5991" w:rsidP="00446E54">
      <w:pPr>
        <w:tabs>
          <w:tab w:val="left" w:pos="1080"/>
          <w:tab w:val="left" w:pos="3600"/>
          <w:tab w:val="left" w:pos="5400"/>
        </w:tabs>
        <w:spacing w:after="0" w:line="240" w:lineRule="auto"/>
        <w:ind w:firstLine="709"/>
        <w:jc w:val="both"/>
        <w:rPr>
          <w:rFonts w:eastAsia="Calibri" w:cs="Times New Roman"/>
          <w:szCs w:val="28"/>
        </w:rPr>
      </w:pPr>
    </w:p>
    <w:p w:rsidR="00DE5991" w:rsidRPr="00446E54" w:rsidRDefault="00DE5991" w:rsidP="00446E54">
      <w:pPr>
        <w:tabs>
          <w:tab w:val="left" w:pos="1080"/>
          <w:tab w:val="left" w:pos="3600"/>
          <w:tab w:val="left" w:pos="5400"/>
        </w:tabs>
        <w:spacing w:after="0" w:line="240" w:lineRule="auto"/>
        <w:ind w:firstLine="709"/>
        <w:jc w:val="both"/>
        <w:rPr>
          <w:rFonts w:eastAsia="Calibri" w:cs="Times New Roman"/>
          <w:szCs w:val="28"/>
        </w:rPr>
      </w:pPr>
    </w:p>
    <w:p w:rsidR="00DE5991" w:rsidRPr="00446E54" w:rsidRDefault="00DE5991" w:rsidP="00446E54">
      <w:pPr>
        <w:tabs>
          <w:tab w:val="left" w:pos="1080"/>
          <w:tab w:val="left" w:pos="3600"/>
          <w:tab w:val="left" w:pos="5400"/>
        </w:tabs>
        <w:spacing w:after="0" w:line="240" w:lineRule="auto"/>
        <w:ind w:firstLine="709"/>
        <w:jc w:val="both"/>
        <w:rPr>
          <w:rFonts w:eastAsia="Calibri" w:cs="Times New Roman"/>
          <w:szCs w:val="28"/>
        </w:rPr>
      </w:pPr>
    </w:p>
    <w:p w:rsidR="00DE5991" w:rsidRDefault="00DE5991" w:rsidP="00446E54">
      <w:pPr>
        <w:tabs>
          <w:tab w:val="left" w:pos="1080"/>
          <w:tab w:val="left" w:pos="3600"/>
          <w:tab w:val="left" w:pos="5400"/>
        </w:tabs>
        <w:spacing w:after="0" w:line="240" w:lineRule="auto"/>
        <w:ind w:firstLine="709"/>
        <w:jc w:val="both"/>
        <w:rPr>
          <w:rFonts w:eastAsia="Calibri" w:cs="Times New Roman"/>
          <w:szCs w:val="28"/>
        </w:rPr>
      </w:pPr>
    </w:p>
    <w:p w:rsidR="00696A65" w:rsidRDefault="00696A65" w:rsidP="00446E54">
      <w:pPr>
        <w:tabs>
          <w:tab w:val="left" w:pos="1080"/>
          <w:tab w:val="left" w:pos="3600"/>
          <w:tab w:val="left" w:pos="5400"/>
        </w:tabs>
        <w:spacing w:after="0" w:line="240" w:lineRule="auto"/>
        <w:ind w:firstLine="709"/>
        <w:jc w:val="both"/>
        <w:rPr>
          <w:rFonts w:eastAsia="Calibri" w:cs="Times New Roman"/>
          <w:szCs w:val="28"/>
        </w:rPr>
      </w:pPr>
    </w:p>
    <w:p w:rsidR="00696A65" w:rsidRDefault="00696A65" w:rsidP="00446E54">
      <w:pPr>
        <w:tabs>
          <w:tab w:val="left" w:pos="1080"/>
          <w:tab w:val="left" w:pos="3600"/>
          <w:tab w:val="left" w:pos="5400"/>
        </w:tabs>
        <w:spacing w:after="0" w:line="240" w:lineRule="auto"/>
        <w:ind w:firstLine="709"/>
        <w:jc w:val="both"/>
        <w:rPr>
          <w:rFonts w:eastAsia="Calibri" w:cs="Times New Roman"/>
          <w:szCs w:val="28"/>
        </w:rPr>
      </w:pPr>
    </w:p>
    <w:p w:rsidR="00696A65" w:rsidRDefault="00696A65" w:rsidP="00446E54">
      <w:pPr>
        <w:tabs>
          <w:tab w:val="left" w:pos="1080"/>
          <w:tab w:val="left" w:pos="3600"/>
          <w:tab w:val="left" w:pos="5400"/>
        </w:tabs>
        <w:spacing w:after="0" w:line="240" w:lineRule="auto"/>
        <w:ind w:firstLine="709"/>
        <w:jc w:val="both"/>
        <w:rPr>
          <w:rFonts w:eastAsia="Calibri" w:cs="Times New Roman"/>
          <w:szCs w:val="28"/>
        </w:rPr>
      </w:pPr>
    </w:p>
    <w:p w:rsidR="00696A65" w:rsidRDefault="00696A65" w:rsidP="00446E54">
      <w:pPr>
        <w:tabs>
          <w:tab w:val="left" w:pos="1080"/>
          <w:tab w:val="left" w:pos="3600"/>
          <w:tab w:val="left" w:pos="5400"/>
        </w:tabs>
        <w:spacing w:after="0" w:line="240" w:lineRule="auto"/>
        <w:ind w:firstLine="709"/>
        <w:jc w:val="both"/>
        <w:rPr>
          <w:rFonts w:eastAsia="Calibri" w:cs="Times New Roman"/>
          <w:szCs w:val="28"/>
        </w:rPr>
      </w:pPr>
    </w:p>
    <w:p w:rsidR="00696A65" w:rsidRDefault="00696A65" w:rsidP="00446E54">
      <w:pPr>
        <w:tabs>
          <w:tab w:val="left" w:pos="1080"/>
          <w:tab w:val="left" w:pos="3600"/>
          <w:tab w:val="left" w:pos="5400"/>
        </w:tabs>
        <w:spacing w:after="0" w:line="240" w:lineRule="auto"/>
        <w:ind w:firstLine="709"/>
        <w:jc w:val="both"/>
        <w:rPr>
          <w:rFonts w:eastAsia="Calibri" w:cs="Times New Roman"/>
          <w:szCs w:val="28"/>
        </w:rPr>
      </w:pPr>
    </w:p>
    <w:p w:rsidR="00696A65" w:rsidRDefault="00696A65" w:rsidP="00446E54">
      <w:pPr>
        <w:tabs>
          <w:tab w:val="left" w:pos="1080"/>
          <w:tab w:val="left" w:pos="3600"/>
          <w:tab w:val="left" w:pos="5400"/>
        </w:tabs>
        <w:spacing w:after="0" w:line="240" w:lineRule="auto"/>
        <w:ind w:firstLine="709"/>
        <w:jc w:val="both"/>
        <w:rPr>
          <w:rFonts w:eastAsia="Calibri" w:cs="Times New Roman"/>
          <w:szCs w:val="28"/>
        </w:rPr>
      </w:pPr>
    </w:p>
    <w:p w:rsidR="00696A65" w:rsidRDefault="00696A65" w:rsidP="00446E54">
      <w:pPr>
        <w:tabs>
          <w:tab w:val="left" w:pos="1080"/>
          <w:tab w:val="left" w:pos="3600"/>
          <w:tab w:val="left" w:pos="5400"/>
        </w:tabs>
        <w:spacing w:after="0" w:line="240" w:lineRule="auto"/>
        <w:ind w:firstLine="709"/>
        <w:jc w:val="both"/>
        <w:rPr>
          <w:rFonts w:eastAsia="Calibri" w:cs="Times New Roman"/>
          <w:szCs w:val="28"/>
        </w:rPr>
      </w:pPr>
    </w:p>
    <w:p w:rsidR="00696A65" w:rsidRDefault="00696A65" w:rsidP="00446E54">
      <w:pPr>
        <w:tabs>
          <w:tab w:val="left" w:pos="1080"/>
          <w:tab w:val="left" w:pos="3600"/>
          <w:tab w:val="left" w:pos="5400"/>
        </w:tabs>
        <w:spacing w:after="0" w:line="240" w:lineRule="auto"/>
        <w:ind w:firstLine="709"/>
        <w:jc w:val="both"/>
        <w:rPr>
          <w:rFonts w:eastAsia="Calibri" w:cs="Times New Roman"/>
          <w:szCs w:val="28"/>
        </w:rPr>
      </w:pPr>
    </w:p>
    <w:p w:rsidR="00696A65" w:rsidRDefault="00696A65" w:rsidP="00446E54">
      <w:pPr>
        <w:tabs>
          <w:tab w:val="left" w:pos="1080"/>
          <w:tab w:val="left" w:pos="3600"/>
          <w:tab w:val="left" w:pos="5400"/>
        </w:tabs>
        <w:spacing w:after="0" w:line="240" w:lineRule="auto"/>
        <w:ind w:firstLine="709"/>
        <w:jc w:val="both"/>
        <w:rPr>
          <w:rFonts w:eastAsia="Calibri" w:cs="Times New Roman"/>
          <w:szCs w:val="28"/>
        </w:rPr>
      </w:pPr>
    </w:p>
    <w:p w:rsidR="003C348F" w:rsidRPr="003C348F" w:rsidRDefault="003C348F" w:rsidP="003C348F">
      <w:pPr>
        <w:tabs>
          <w:tab w:val="left" w:pos="1080"/>
          <w:tab w:val="left" w:pos="3600"/>
          <w:tab w:val="left" w:pos="5400"/>
        </w:tabs>
        <w:spacing w:after="0" w:line="240" w:lineRule="auto"/>
        <w:ind w:firstLine="709"/>
        <w:jc w:val="center"/>
        <w:rPr>
          <w:rFonts w:eastAsia="Calibri" w:cs="Times New Roman"/>
          <w:b/>
          <w:szCs w:val="28"/>
        </w:rPr>
      </w:pPr>
      <w:r w:rsidRPr="003C348F">
        <w:rPr>
          <w:rFonts w:eastAsia="Calibri" w:cs="Times New Roman"/>
          <w:b/>
          <w:szCs w:val="28"/>
        </w:rPr>
        <w:t xml:space="preserve">Функции </w:t>
      </w:r>
      <w:r>
        <w:rPr>
          <w:rFonts w:eastAsia="Calibri" w:cs="Times New Roman"/>
          <w:b/>
          <w:szCs w:val="28"/>
        </w:rPr>
        <w:t xml:space="preserve">органов </w:t>
      </w:r>
      <w:r w:rsidRPr="003C348F">
        <w:rPr>
          <w:rFonts w:eastAsia="Calibri" w:cs="Times New Roman"/>
          <w:b/>
          <w:szCs w:val="28"/>
        </w:rPr>
        <w:t>самоуправления</w:t>
      </w:r>
    </w:p>
    <w:p w:rsidR="003C348F" w:rsidRDefault="003C348F" w:rsidP="00446E54">
      <w:pPr>
        <w:tabs>
          <w:tab w:val="left" w:pos="1080"/>
          <w:tab w:val="left" w:pos="3600"/>
          <w:tab w:val="left" w:pos="5400"/>
        </w:tabs>
        <w:spacing w:after="0" w:line="240" w:lineRule="auto"/>
        <w:ind w:firstLine="709"/>
        <w:jc w:val="both"/>
        <w:rPr>
          <w:rFonts w:eastAsia="Calibri" w:cs="Times New Roman"/>
          <w:szCs w:val="28"/>
        </w:rPr>
      </w:pPr>
    </w:p>
    <w:p w:rsidR="00A578ED" w:rsidRDefault="0021003B" w:rsidP="00446E54">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 xml:space="preserve">У каждого органа школьного </w:t>
      </w:r>
      <w:r w:rsidR="00A578ED">
        <w:rPr>
          <w:rFonts w:eastAsia="Calibri" w:cs="Times New Roman"/>
          <w:szCs w:val="28"/>
        </w:rPr>
        <w:t>самоуправления</w:t>
      </w:r>
      <w:r w:rsidRPr="00446E54">
        <w:rPr>
          <w:rFonts w:eastAsia="Calibri" w:cs="Times New Roman"/>
          <w:szCs w:val="28"/>
        </w:rPr>
        <w:t xml:space="preserve"> определены цели и задачи, функциональны</w:t>
      </w:r>
      <w:r w:rsidR="00A578ED">
        <w:rPr>
          <w:rFonts w:eastAsia="Calibri" w:cs="Times New Roman"/>
          <w:szCs w:val="28"/>
        </w:rPr>
        <w:t>е</w:t>
      </w:r>
      <w:r w:rsidRPr="00446E54">
        <w:rPr>
          <w:rFonts w:eastAsia="Calibri" w:cs="Times New Roman"/>
          <w:szCs w:val="28"/>
        </w:rPr>
        <w:t xml:space="preserve"> обязанности. </w:t>
      </w:r>
    </w:p>
    <w:p w:rsidR="00D10C06" w:rsidRDefault="00D10C06" w:rsidP="00D10C06">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 служба внутренних дел - решает все вопросы связанные с учебным процессом, успеваемостью, посещаемостью, дисциплиной</w:t>
      </w:r>
    </w:p>
    <w:p w:rsidR="00D10C06" w:rsidRDefault="00D10C06" w:rsidP="00D10C06">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 пресс - центр - информационная и редакционная служба. Отвечает за заполнение школьного сайта</w:t>
      </w:r>
    </w:p>
    <w:p w:rsidR="00D10C06" w:rsidRDefault="00D10C06" w:rsidP="00D10C06">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 xml:space="preserve">- служба культуры и досуга - управление культурой и досугом учащихся. Организация праздников, мероприятий. </w:t>
      </w:r>
    </w:p>
    <w:p w:rsidR="00D10C06" w:rsidRDefault="00D10C06" w:rsidP="00D10C06">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Штаб Флотилии отвечает за все остальные виды деятельности и организацию соревнования между экипажами.</w:t>
      </w:r>
    </w:p>
    <w:p w:rsidR="00D10C06" w:rsidRDefault="00D10C06" w:rsidP="00D10C06">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 xml:space="preserve">Руководит Флотилией избранный учащимися капитан. </w:t>
      </w:r>
    </w:p>
    <w:p w:rsidR="00A578ED" w:rsidRDefault="00A578ED" w:rsidP="00446E54">
      <w:pPr>
        <w:tabs>
          <w:tab w:val="left" w:pos="1080"/>
          <w:tab w:val="left" w:pos="3600"/>
          <w:tab w:val="left" w:pos="5400"/>
        </w:tabs>
        <w:spacing w:after="0" w:line="240" w:lineRule="auto"/>
        <w:ind w:firstLine="709"/>
        <w:jc w:val="both"/>
        <w:rPr>
          <w:rFonts w:eastAsia="Calibri" w:cs="Times New Roman"/>
          <w:szCs w:val="28"/>
        </w:rPr>
      </w:pPr>
    </w:p>
    <w:p w:rsidR="007E65E2" w:rsidRDefault="007E65E2" w:rsidP="003C348F">
      <w:pPr>
        <w:tabs>
          <w:tab w:val="left" w:pos="1080"/>
          <w:tab w:val="left" w:pos="3600"/>
          <w:tab w:val="left" w:pos="5400"/>
        </w:tabs>
        <w:spacing w:after="0" w:line="240" w:lineRule="auto"/>
        <w:ind w:firstLine="709"/>
        <w:jc w:val="center"/>
        <w:rPr>
          <w:rFonts w:eastAsia="Calibri" w:cs="Times New Roman"/>
          <w:b/>
          <w:szCs w:val="28"/>
        </w:rPr>
      </w:pPr>
    </w:p>
    <w:p w:rsidR="007E65E2" w:rsidRDefault="007E65E2" w:rsidP="003C348F">
      <w:pPr>
        <w:tabs>
          <w:tab w:val="left" w:pos="1080"/>
          <w:tab w:val="left" w:pos="3600"/>
          <w:tab w:val="left" w:pos="5400"/>
        </w:tabs>
        <w:spacing w:after="0" w:line="240" w:lineRule="auto"/>
        <w:ind w:firstLine="709"/>
        <w:jc w:val="center"/>
        <w:rPr>
          <w:rFonts w:eastAsia="Calibri" w:cs="Times New Roman"/>
          <w:b/>
          <w:szCs w:val="28"/>
        </w:rPr>
      </w:pPr>
    </w:p>
    <w:p w:rsidR="007E65E2" w:rsidRDefault="007E65E2" w:rsidP="003C348F">
      <w:pPr>
        <w:tabs>
          <w:tab w:val="left" w:pos="1080"/>
          <w:tab w:val="left" w:pos="3600"/>
          <w:tab w:val="left" w:pos="5400"/>
        </w:tabs>
        <w:spacing w:after="0" w:line="240" w:lineRule="auto"/>
        <w:ind w:firstLine="709"/>
        <w:jc w:val="center"/>
        <w:rPr>
          <w:rFonts w:eastAsia="Calibri" w:cs="Times New Roman"/>
          <w:b/>
          <w:szCs w:val="28"/>
        </w:rPr>
      </w:pPr>
    </w:p>
    <w:p w:rsidR="007E65E2" w:rsidRDefault="007E65E2" w:rsidP="003C348F">
      <w:pPr>
        <w:tabs>
          <w:tab w:val="left" w:pos="1080"/>
          <w:tab w:val="left" w:pos="3600"/>
          <w:tab w:val="left" w:pos="5400"/>
        </w:tabs>
        <w:spacing w:after="0" w:line="240" w:lineRule="auto"/>
        <w:ind w:firstLine="709"/>
        <w:jc w:val="center"/>
        <w:rPr>
          <w:rFonts w:eastAsia="Calibri" w:cs="Times New Roman"/>
          <w:b/>
          <w:szCs w:val="28"/>
        </w:rPr>
      </w:pPr>
    </w:p>
    <w:p w:rsidR="007E65E2" w:rsidRDefault="007E65E2" w:rsidP="003C348F">
      <w:pPr>
        <w:tabs>
          <w:tab w:val="left" w:pos="1080"/>
          <w:tab w:val="left" w:pos="3600"/>
          <w:tab w:val="left" w:pos="5400"/>
        </w:tabs>
        <w:spacing w:after="0" w:line="240" w:lineRule="auto"/>
        <w:ind w:firstLine="709"/>
        <w:jc w:val="center"/>
        <w:rPr>
          <w:rFonts w:eastAsia="Calibri" w:cs="Times New Roman"/>
          <w:b/>
          <w:szCs w:val="28"/>
        </w:rPr>
      </w:pPr>
    </w:p>
    <w:p w:rsidR="007E65E2" w:rsidRDefault="007E65E2" w:rsidP="003C348F">
      <w:pPr>
        <w:tabs>
          <w:tab w:val="left" w:pos="1080"/>
          <w:tab w:val="left" w:pos="3600"/>
          <w:tab w:val="left" w:pos="5400"/>
        </w:tabs>
        <w:spacing w:after="0" w:line="240" w:lineRule="auto"/>
        <w:ind w:firstLine="709"/>
        <w:jc w:val="center"/>
        <w:rPr>
          <w:rFonts w:eastAsia="Calibri" w:cs="Times New Roman"/>
          <w:b/>
          <w:szCs w:val="28"/>
        </w:rPr>
      </w:pPr>
    </w:p>
    <w:p w:rsidR="007E65E2" w:rsidRDefault="007E65E2" w:rsidP="003C348F">
      <w:pPr>
        <w:tabs>
          <w:tab w:val="left" w:pos="1080"/>
          <w:tab w:val="left" w:pos="3600"/>
          <w:tab w:val="left" w:pos="5400"/>
        </w:tabs>
        <w:spacing w:after="0" w:line="240" w:lineRule="auto"/>
        <w:ind w:firstLine="709"/>
        <w:jc w:val="center"/>
        <w:rPr>
          <w:rFonts w:eastAsia="Calibri" w:cs="Times New Roman"/>
          <w:b/>
          <w:szCs w:val="28"/>
        </w:rPr>
      </w:pPr>
    </w:p>
    <w:p w:rsidR="00A578ED" w:rsidRPr="003C348F" w:rsidRDefault="003C348F" w:rsidP="003C348F">
      <w:pPr>
        <w:tabs>
          <w:tab w:val="left" w:pos="1080"/>
          <w:tab w:val="left" w:pos="3600"/>
          <w:tab w:val="left" w:pos="5400"/>
        </w:tabs>
        <w:spacing w:after="0" w:line="240" w:lineRule="auto"/>
        <w:ind w:firstLine="709"/>
        <w:jc w:val="center"/>
        <w:rPr>
          <w:rFonts w:eastAsia="Calibri" w:cs="Times New Roman"/>
          <w:b/>
          <w:szCs w:val="28"/>
        </w:rPr>
      </w:pPr>
      <w:r w:rsidRPr="003C348F">
        <w:rPr>
          <w:rFonts w:eastAsia="Calibri" w:cs="Times New Roman"/>
          <w:b/>
          <w:szCs w:val="28"/>
        </w:rPr>
        <w:lastRenderedPageBreak/>
        <w:t>Взаимодействие с внешней средой</w:t>
      </w:r>
    </w:p>
    <w:p w:rsidR="003C348F" w:rsidRDefault="003C348F" w:rsidP="00446E54">
      <w:pPr>
        <w:tabs>
          <w:tab w:val="left" w:pos="1080"/>
          <w:tab w:val="left" w:pos="3600"/>
          <w:tab w:val="left" w:pos="5400"/>
        </w:tabs>
        <w:spacing w:after="0" w:line="240" w:lineRule="auto"/>
        <w:ind w:firstLine="709"/>
        <w:jc w:val="both"/>
        <w:rPr>
          <w:rFonts w:eastAsia="Calibri" w:cs="Times New Roman"/>
          <w:szCs w:val="28"/>
        </w:rPr>
      </w:pPr>
    </w:p>
    <w:p w:rsidR="008E0F32" w:rsidRDefault="008E0F32"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Школьное самоуправление тесно взаимодействует с общественными организациями: сельским клубом и сельской библиотекой.</w:t>
      </w:r>
    </w:p>
    <w:p w:rsidR="00A578ED" w:rsidRDefault="008E0F32"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Вместе с сельским клубом служба культуры и досуга подготавливают массовые мероприятия, праздники, концерты. Эти мероприятия проводятся традиционно в клубе</w:t>
      </w:r>
      <w:r w:rsidR="003453DC">
        <w:rPr>
          <w:rFonts w:eastAsia="Calibri" w:cs="Times New Roman"/>
          <w:szCs w:val="28"/>
        </w:rPr>
        <w:t>.</w:t>
      </w:r>
    </w:p>
    <w:p w:rsidR="003453DC" w:rsidRDefault="003453DC"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Пресс - центр плотно сотрудничает с сельской библиотекой. Они проводят просветительскую работу, работу с книгой, организован клуб читателей. Регулярно проводятся мероприятия для младших школьников, где в организации активно участвуют органы самоуправления.</w:t>
      </w:r>
    </w:p>
    <w:p w:rsidR="008E0F32" w:rsidRDefault="008E0F32" w:rsidP="00446E54">
      <w:pPr>
        <w:tabs>
          <w:tab w:val="left" w:pos="1080"/>
          <w:tab w:val="left" w:pos="3600"/>
          <w:tab w:val="left" w:pos="5400"/>
        </w:tabs>
        <w:spacing w:after="0" w:line="240" w:lineRule="auto"/>
        <w:ind w:firstLine="709"/>
        <w:jc w:val="both"/>
        <w:rPr>
          <w:rFonts w:eastAsia="Calibri" w:cs="Times New Roman"/>
          <w:szCs w:val="28"/>
        </w:rPr>
      </w:pPr>
    </w:p>
    <w:p w:rsidR="003453DC" w:rsidRPr="003453DC" w:rsidRDefault="003453DC" w:rsidP="003453DC">
      <w:pPr>
        <w:tabs>
          <w:tab w:val="left" w:pos="1080"/>
          <w:tab w:val="left" w:pos="3600"/>
          <w:tab w:val="left" w:pos="5400"/>
        </w:tabs>
        <w:spacing w:after="0" w:line="240" w:lineRule="auto"/>
        <w:ind w:firstLine="709"/>
        <w:jc w:val="center"/>
        <w:rPr>
          <w:rFonts w:eastAsia="Calibri" w:cs="Times New Roman"/>
          <w:b/>
          <w:szCs w:val="28"/>
        </w:rPr>
      </w:pPr>
      <w:r w:rsidRPr="003453DC">
        <w:rPr>
          <w:rFonts w:eastAsia="Calibri" w:cs="Times New Roman"/>
          <w:b/>
          <w:szCs w:val="28"/>
        </w:rPr>
        <w:t>Направления деятельности школьного самоуправления</w:t>
      </w:r>
    </w:p>
    <w:p w:rsidR="003453DC" w:rsidRDefault="003453DC" w:rsidP="00446E54">
      <w:pPr>
        <w:tabs>
          <w:tab w:val="left" w:pos="1080"/>
          <w:tab w:val="left" w:pos="3600"/>
          <w:tab w:val="left" w:pos="5400"/>
        </w:tabs>
        <w:spacing w:after="0" w:line="240" w:lineRule="auto"/>
        <w:ind w:firstLine="709"/>
        <w:jc w:val="both"/>
        <w:rPr>
          <w:rFonts w:eastAsia="Calibri" w:cs="Times New Roman"/>
          <w:szCs w:val="28"/>
        </w:rPr>
      </w:pPr>
    </w:p>
    <w:p w:rsidR="003453DC" w:rsidRDefault="007E65E2"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Школьное самоуправление участвует в различных видах деятельности.</w:t>
      </w:r>
    </w:p>
    <w:p w:rsidR="007E65E2" w:rsidRPr="006436AB" w:rsidRDefault="007E65E2" w:rsidP="007E65E2">
      <w:pPr>
        <w:pStyle w:val="a4"/>
        <w:numPr>
          <w:ilvl w:val="0"/>
          <w:numId w:val="12"/>
        </w:numPr>
        <w:spacing w:after="0" w:line="240" w:lineRule="auto"/>
        <w:rPr>
          <w:rFonts w:cs="Times New Roman"/>
          <w:szCs w:val="28"/>
        </w:rPr>
      </w:pPr>
      <w:r w:rsidRPr="006436AB">
        <w:rPr>
          <w:rFonts w:cs="Times New Roman"/>
          <w:szCs w:val="28"/>
        </w:rPr>
        <w:t>Трудовое</w:t>
      </w:r>
    </w:p>
    <w:p w:rsidR="007E65E2" w:rsidRPr="006436AB" w:rsidRDefault="007E65E2" w:rsidP="007E65E2">
      <w:pPr>
        <w:pStyle w:val="a4"/>
        <w:numPr>
          <w:ilvl w:val="0"/>
          <w:numId w:val="12"/>
        </w:numPr>
        <w:spacing w:after="0" w:line="240" w:lineRule="auto"/>
        <w:rPr>
          <w:rFonts w:cs="Times New Roman"/>
          <w:szCs w:val="28"/>
        </w:rPr>
      </w:pPr>
      <w:r w:rsidRPr="006436AB">
        <w:rPr>
          <w:rFonts w:cs="Times New Roman"/>
          <w:szCs w:val="28"/>
        </w:rPr>
        <w:t>Гражданское и патриотическое</w:t>
      </w:r>
    </w:p>
    <w:p w:rsidR="007E65E2" w:rsidRPr="006436AB" w:rsidRDefault="007E65E2" w:rsidP="007E65E2">
      <w:pPr>
        <w:pStyle w:val="a4"/>
        <w:numPr>
          <w:ilvl w:val="0"/>
          <w:numId w:val="12"/>
        </w:numPr>
        <w:spacing w:before="100" w:beforeAutospacing="1" w:after="100" w:afterAutospacing="1"/>
        <w:rPr>
          <w:rFonts w:cs="Times New Roman"/>
          <w:szCs w:val="28"/>
        </w:rPr>
      </w:pPr>
      <w:r w:rsidRPr="006436AB">
        <w:rPr>
          <w:rFonts w:cs="Times New Roman"/>
          <w:szCs w:val="28"/>
        </w:rPr>
        <w:t>Формирование  здорового образ жизни и профилактика зависимого поведения</w:t>
      </w:r>
    </w:p>
    <w:p w:rsidR="007E65E2" w:rsidRPr="006436AB" w:rsidRDefault="007E65E2" w:rsidP="007E65E2">
      <w:pPr>
        <w:pStyle w:val="a4"/>
        <w:numPr>
          <w:ilvl w:val="0"/>
          <w:numId w:val="12"/>
        </w:numPr>
        <w:spacing w:before="100" w:beforeAutospacing="1" w:after="100" w:afterAutospacing="1"/>
        <w:rPr>
          <w:rFonts w:cs="Times New Roman"/>
          <w:szCs w:val="28"/>
        </w:rPr>
      </w:pPr>
      <w:r w:rsidRPr="006436AB">
        <w:rPr>
          <w:rFonts w:cs="Times New Roman"/>
          <w:szCs w:val="28"/>
        </w:rPr>
        <w:t>Эстетическое  воспитание</w:t>
      </w: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Деятельность осуществляется через следующие дела и мероприятия</w:t>
      </w: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1. Организация дежурства по школе</w:t>
      </w: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2. Проведение рейдов:</w:t>
      </w:r>
    </w:p>
    <w:p w:rsidR="007E65E2" w:rsidRPr="007E65E2" w:rsidRDefault="007E65E2" w:rsidP="007E65E2">
      <w:pPr>
        <w:pStyle w:val="a4"/>
        <w:numPr>
          <w:ilvl w:val="0"/>
          <w:numId w:val="13"/>
        </w:numPr>
        <w:spacing w:after="0" w:line="240" w:lineRule="auto"/>
        <w:rPr>
          <w:rFonts w:cs="Times New Roman"/>
          <w:szCs w:val="28"/>
        </w:rPr>
      </w:pPr>
      <w:r w:rsidRPr="007E65E2">
        <w:rPr>
          <w:rFonts w:cs="Times New Roman"/>
          <w:szCs w:val="28"/>
        </w:rPr>
        <w:t xml:space="preserve">«Учебник» </w:t>
      </w:r>
    </w:p>
    <w:p w:rsidR="007E65E2" w:rsidRPr="007E65E2" w:rsidRDefault="007E65E2" w:rsidP="007E65E2">
      <w:pPr>
        <w:pStyle w:val="a4"/>
        <w:numPr>
          <w:ilvl w:val="0"/>
          <w:numId w:val="13"/>
        </w:numPr>
        <w:spacing w:after="0" w:line="240" w:lineRule="auto"/>
        <w:rPr>
          <w:rFonts w:eastAsia="Calibri" w:cs="Times New Roman"/>
          <w:szCs w:val="28"/>
        </w:rPr>
      </w:pPr>
      <w:r w:rsidRPr="007E65E2">
        <w:rPr>
          <w:rFonts w:cs="Times New Roman"/>
          <w:szCs w:val="28"/>
        </w:rPr>
        <w:t>Операция «</w:t>
      </w:r>
      <w:r w:rsidRPr="007E65E2">
        <w:rPr>
          <w:rFonts w:eastAsia="Calibri" w:cs="Times New Roman"/>
          <w:szCs w:val="28"/>
        </w:rPr>
        <w:t>Тряпка</w:t>
      </w:r>
      <w:r w:rsidRPr="007E65E2">
        <w:rPr>
          <w:rFonts w:cs="Times New Roman"/>
          <w:szCs w:val="28"/>
        </w:rPr>
        <w:t xml:space="preserve">» </w:t>
      </w:r>
    </w:p>
    <w:p w:rsidR="007E65E2" w:rsidRPr="007E65E2" w:rsidRDefault="007E65E2" w:rsidP="007E65E2">
      <w:pPr>
        <w:pStyle w:val="a4"/>
        <w:numPr>
          <w:ilvl w:val="0"/>
          <w:numId w:val="13"/>
        </w:numPr>
        <w:spacing w:after="0" w:line="240" w:lineRule="auto"/>
        <w:rPr>
          <w:rFonts w:eastAsia="Calibri" w:cs="Times New Roman"/>
          <w:szCs w:val="28"/>
        </w:rPr>
      </w:pPr>
      <w:r w:rsidRPr="007E65E2">
        <w:rPr>
          <w:rFonts w:cs="Times New Roman"/>
          <w:szCs w:val="28"/>
        </w:rPr>
        <w:t>«</w:t>
      </w:r>
      <w:r w:rsidRPr="007E65E2">
        <w:rPr>
          <w:rFonts w:eastAsia="Calibri" w:cs="Times New Roman"/>
          <w:szCs w:val="28"/>
        </w:rPr>
        <w:t>Сменная обувь</w:t>
      </w:r>
      <w:r w:rsidRPr="007E65E2">
        <w:rPr>
          <w:rFonts w:cs="Times New Roman"/>
          <w:szCs w:val="28"/>
        </w:rPr>
        <w:t xml:space="preserve">» </w:t>
      </w:r>
    </w:p>
    <w:p w:rsidR="007E65E2" w:rsidRPr="007E65E2" w:rsidRDefault="007E65E2" w:rsidP="007E65E2">
      <w:pPr>
        <w:pStyle w:val="a4"/>
        <w:numPr>
          <w:ilvl w:val="0"/>
          <w:numId w:val="13"/>
        </w:numPr>
        <w:spacing w:after="0" w:line="240" w:lineRule="auto"/>
        <w:rPr>
          <w:rFonts w:cs="Times New Roman"/>
          <w:szCs w:val="28"/>
        </w:rPr>
      </w:pPr>
      <w:r w:rsidRPr="007E65E2">
        <w:rPr>
          <w:rFonts w:cs="Times New Roman"/>
          <w:szCs w:val="28"/>
        </w:rPr>
        <w:t>«</w:t>
      </w:r>
      <w:r w:rsidRPr="007E65E2">
        <w:rPr>
          <w:rFonts w:eastAsia="Calibri" w:cs="Times New Roman"/>
          <w:szCs w:val="28"/>
        </w:rPr>
        <w:t>Классный уголок</w:t>
      </w:r>
      <w:r w:rsidRPr="007E65E2">
        <w:rPr>
          <w:rFonts w:cs="Times New Roman"/>
          <w:szCs w:val="28"/>
        </w:rPr>
        <w:t xml:space="preserve">» </w:t>
      </w:r>
    </w:p>
    <w:p w:rsidR="007E65E2" w:rsidRPr="007E65E2" w:rsidRDefault="007E65E2" w:rsidP="007E65E2">
      <w:pPr>
        <w:pStyle w:val="a4"/>
        <w:numPr>
          <w:ilvl w:val="0"/>
          <w:numId w:val="13"/>
        </w:numPr>
        <w:spacing w:after="0" w:line="240" w:lineRule="auto"/>
        <w:rPr>
          <w:rFonts w:cs="Times New Roman"/>
          <w:szCs w:val="28"/>
        </w:rPr>
      </w:pPr>
      <w:r w:rsidRPr="007E65E2">
        <w:rPr>
          <w:rFonts w:cs="Times New Roman"/>
          <w:szCs w:val="28"/>
        </w:rPr>
        <w:t>Операция «Цветник</w:t>
      </w:r>
    </w:p>
    <w:p w:rsidR="007E65E2" w:rsidRPr="007E65E2" w:rsidRDefault="007E65E2" w:rsidP="007E65E2">
      <w:pPr>
        <w:pStyle w:val="a4"/>
        <w:numPr>
          <w:ilvl w:val="0"/>
          <w:numId w:val="13"/>
        </w:numPr>
        <w:spacing w:after="0" w:line="240" w:lineRule="auto"/>
        <w:rPr>
          <w:rFonts w:eastAsia="Times New Roman" w:cs="Times New Roman"/>
          <w:szCs w:val="28"/>
          <w:lang w:eastAsia="ru-RU"/>
        </w:rPr>
      </w:pPr>
      <w:r>
        <w:rPr>
          <w:rFonts w:cs="Times New Roman"/>
          <w:szCs w:val="28"/>
        </w:rPr>
        <w:t xml:space="preserve">«Дневник» </w:t>
      </w:r>
    </w:p>
    <w:p w:rsidR="007E65E2" w:rsidRPr="007E65E2" w:rsidRDefault="007E65E2" w:rsidP="007E65E2">
      <w:pPr>
        <w:pStyle w:val="a4"/>
        <w:numPr>
          <w:ilvl w:val="0"/>
          <w:numId w:val="13"/>
        </w:numPr>
        <w:spacing w:after="0" w:line="240" w:lineRule="auto"/>
        <w:rPr>
          <w:rFonts w:eastAsia="Calibri" w:cs="Times New Roman"/>
          <w:szCs w:val="28"/>
        </w:rPr>
      </w:pPr>
      <w:r w:rsidRPr="007E65E2">
        <w:rPr>
          <w:rFonts w:cs="Times New Roman"/>
          <w:szCs w:val="28"/>
        </w:rPr>
        <w:t>«</w:t>
      </w:r>
      <w:r w:rsidRPr="007E65E2">
        <w:rPr>
          <w:rFonts w:eastAsia="Calibri" w:cs="Times New Roman"/>
          <w:szCs w:val="28"/>
        </w:rPr>
        <w:t>По</w:t>
      </w:r>
      <w:r w:rsidRPr="007E65E2">
        <w:rPr>
          <w:rFonts w:cs="Times New Roman"/>
          <w:szCs w:val="28"/>
        </w:rPr>
        <w:t>р</w:t>
      </w:r>
      <w:r w:rsidRPr="007E65E2">
        <w:rPr>
          <w:rFonts w:eastAsia="Calibri" w:cs="Times New Roman"/>
          <w:szCs w:val="28"/>
        </w:rPr>
        <w:t>тфель</w:t>
      </w:r>
      <w:r>
        <w:rPr>
          <w:rFonts w:cs="Times New Roman"/>
          <w:szCs w:val="28"/>
        </w:rPr>
        <w:t xml:space="preserve">» </w:t>
      </w:r>
    </w:p>
    <w:p w:rsidR="007E65E2" w:rsidRPr="007E65E2" w:rsidRDefault="007E65E2" w:rsidP="007E65E2">
      <w:pPr>
        <w:pStyle w:val="a4"/>
        <w:numPr>
          <w:ilvl w:val="0"/>
          <w:numId w:val="13"/>
        </w:numPr>
        <w:spacing w:after="0" w:line="240" w:lineRule="auto"/>
        <w:rPr>
          <w:rFonts w:cs="Times New Roman"/>
          <w:szCs w:val="28"/>
        </w:rPr>
      </w:pPr>
      <w:r>
        <w:rPr>
          <w:rFonts w:eastAsia="Calibri" w:cs="Times New Roman"/>
          <w:szCs w:val="28"/>
        </w:rPr>
        <w:t xml:space="preserve">Опоздания и посещаемость </w:t>
      </w: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3. Акции по ЗОЖ</w:t>
      </w: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4. Агитбригады</w:t>
      </w: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5. Конкурсы</w:t>
      </w: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6. Праздники</w:t>
      </w: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7. Выпуск газет, буклетов, памяток</w:t>
      </w: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8. Организация соревнований между экипажами</w:t>
      </w: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p>
    <w:p w:rsidR="007E65E2" w:rsidRDefault="007E65E2" w:rsidP="00446E54">
      <w:pPr>
        <w:tabs>
          <w:tab w:val="left" w:pos="1080"/>
          <w:tab w:val="left" w:pos="3600"/>
          <w:tab w:val="left" w:pos="5400"/>
        </w:tabs>
        <w:spacing w:after="0" w:line="240" w:lineRule="auto"/>
        <w:ind w:firstLine="709"/>
        <w:jc w:val="both"/>
        <w:rPr>
          <w:rFonts w:eastAsia="Calibri" w:cs="Times New Roman"/>
          <w:szCs w:val="28"/>
        </w:rPr>
      </w:pPr>
    </w:p>
    <w:p w:rsidR="007A02D4" w:rsidRPr="00446E54" w:rsidRDefault="007A02D4" w:rsidP="00446E54">
      <w:pPr>
        <w:spacing w:after="0" w:line="240" w:lineRule="auto"/>
        <w:ind w:firstLine="709"/>
        <w:rPr>
          <w:rFonts w:cs="Times New Roman"/>
          <w:szCs w:val="28"/>
        </w:rPr>
      </w:pPr>
      <w:r w:rsidRPr="00446E54">
        <w:rPr>
          <w:rFonts w:cs="Times New Roman"/>
          <w:szCs w:val="28"/>
        </w:rPr>
        <w:br w:type="page"/>
      </w:r>
    </w:p>
    <w:p w:rsidR="007A02D4" w:rsidRPr="00A578ED" w:rsidRDefault="007A02D4" w:rsidP="00A578ED">
      <w:pPr>
        <w:spacing w:after="0" w:line="240" w:lineRule="auto"/>
        <w:ind w:firstLine="709"/>
        <w:jc w:val="center"/>
        <w:rPr>
          <w:rFonts w:cs="Times New Roman"/>
          <w:b/>
          <w:szCs w:val="28"/>
        </w:rPr>
      </w:pPr>
      <w:r w:rsidRPr="00A578ED">
        <w:rPr>
          <w:rFonts w:cs="Times New Roman"/>
          <w:b/>
          <w:szCs w:val="28"/>
        </w:rPr>
        <w:lastRenderedPageBreak/>
        <w:t>Критерии результативности и эффективности деятельности школьного самоуправления</w:t>
      </w:r>
    </w:p>
    <w:p w:rsidR="007A02D4" w:rsidRPr="00446E54" w:rsidRDefault="007A02D4" w:rsidP="00446E54">
      <w:pPr>
        <w:spacing w:after="0" w:line="240" w:lineRule="auto"/>
        <w:ind w:firstLine="709"/>
        <w:rPr>
          <w:rFonts w:cs="Times New Roman"/>
          <w:szCs w:val="28"/>
        </w:rPr>
      </w:pPr>
    </w:p>
    <w:p w:rsidR="00E35562" w:rsidRPr="00446E54" w:rsidRDefault="00E35562" w:rsidP="00E35562">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 xml:space="preserve">Школьное самоуправление в нашей школе существует с 1993 года в виде детской общественной организации "Флотилия "Алые паруса". </w:t>
      </w:r>
    </w:p>
    <w:p w:rsidR="00E35562" w:rsidRPr="00446E54" w:rsidRDefault="00E35562" w:rsidP="00E35562">
      <w:pPr>
        <w:pStyle w:val="2"/>
        <w:ind w:firstLine="709"/>
        <w:rPr>
          <w:b/>
          <w:bCs/>
          <w:sz w:val="28"/>
          <w:szCs w:val="28"/>
        </w:rPr>
      </w:pPr>
      <w:r w:rsidRPr="00446E54">
        <w:rPr>
          <w:sz w:val="28"/>
          <w:szCs w:val="28"/>
        </w:rPr>
        <w:t xml:space="preserve">Основы школьного самоуправления изложены в </w:t>
      </w:r>
      <w:r w:rsidR="00A578ED">
        <w:rPr>
          <w:sz w:val="28"/>
          <w:szCs w:val="28"/>
        </w:rPr>
        <w:t>Уставе Флотилии</w:t>
      </w:r>
      <w:r w:rsidRPr="00446E54">
        <w:rPr>
          <w:sz w:val="28"/>
          <w:szCs w:val="28"/>
        </w:rPr>
        <w:t xml:space="preserve">, ведь отлаженная нормативно – правовая база является важнейшим условием функционирования любого механизма самоуправления. Кроме </w:t>
      </w:r>
      <w:r w:rsidR="00A578ED">
        <w:rPr>
          <w:sz w:val="28"/>
          <w:szCs w:val="28"/>
        </w:rPr>
        <w:t>Устава</w:t>
      </w:r>
      <w:r w:rsidRPr="00446E54">
        <w:rPr>
          <w:sz w:val="28"/>
          <w:szCs w:val="28"/>
        </w:rPr>
        <w:t xml:space="preserve"> </w:t>
      </w:r>
      <w:r w:rsidR="00A578ED">
        <w:rPr>
          <w:sz w:val="28"/>
          <w:szCs w:val="28"/>
        </w:rPr>
        <w:t xml:space="preserve">Советом Флотилии </w:t>
      </w:r>
      <w:r w:rsidRPr="00446E54">
        <w:rPr>
          <w:sz w:val="28"/>
          <w:szCs w:val="28"/>
        </w:rPr>
        <w:t xml:space="preserve">принят ряд школьных </w:t>
      </w:r>
      <w:r w:rsidRPr="00446E54">
        <w:rPr>
          <w:b/>
          <w:bCs/>
          <w:sz w:val="28"/>
          <w:szCs w:val="28"/>
        </w:rPr>
        <w:t>законов</w:t>
      </w:r>
      <w:r w:rsidRPr="00446E54">
        <w:rPr>
          <w:sz w:val="28"/>
          <w:szCs w:val="28"/>
        </w:rPr>
        <w:t xml:space="preserve">, регулирующих деятельность школьного самоуправления и жизнь школы. Разработана и атрибутика </w:t>
      </w:r>
      <w:r w:rsidR="00A578ED">
        <w:rPr>
          <w:sz w:val="28"/>
          <w:szCs w:val="28"/>
        </w:rPr>
        <w:t>детской организации</w:t>
      </w:r>
      <w:r w:rsidRPr="00446E54">
        <w:rPr>
          <w:sz w:val="28"/>
          <w:szCs w:val="28"/>
        </w:rPr>
        <w:t xml:space="preserve">: </w:t>
      </w:r>
      <w:r w:rsidRPr="00446E54">
        <w:rPr>
          <w:b/>
          <w:bCs/>
          <w:sz w:val="28"/>
          <w:szCs w:val="28"/>
        </w:rPr>
        <w:t xml:space="preserve">гимн, герб, флаг. </w:t>
      </w:r>
    </w:p>
    <w:p w:rsidR="00E35562" w:rsidRPr="00446E54" w:rsidRDefault="00E35562" w:rsidP="00E35562">
      <w:pPr>
        <w:pStyle w:val="2"/>
        <w:ind w:firstLine="709"/>
        <w:rPr>
          <w:sz w:val="28"/>
          <w:szCs w:val="28"/>
        </w:rPr>
      </w:pPr>
      <w:r w:rsidRPr="00446E54">
        <w:rPr>
          <w:sz w:val="28"/>
          <w:szCs w:val="28"/>
        </w:rPr>
        <w:t xml:space="preserve">На первых ступенях </w:t>
      </w:r>
      <w:r w:rsidR="00A578ED">
        <w:rPr>
          <w:sz w:val="28"/>
          <w:szCs w:val="28"/>
        </w:rPr>
        <w:t>становления модели</w:t>
      </w:r>
      <w:r w:rsidRPr="00446E54">
        <w:rPr>
          <w:sz w:val="28"/>
          <w:szCs w:val="28"/>
        </w:rPr>
        <w:t xml:space="preserve"> учителя школы не только помогали ученикам организовать самоуправление, но и учили их в нем работать ( придумывать дело,  проводить его и подводить итоги), постепенно предоставляя им все больше и больше самостоятельности, подсказывая при необходимости.</w:t>
      </w:r>
    </w:p>
    <w:p w:rsidR="00E35562" w:rsidRPr="00446E54" w:rsidRDefault="00E35562" w:rsidP="00E35562">
      <w:pPr>
        <w:pStyle w:val="2"/>
        <w:ind w:firstLine="709"/>
        <w:rPr>
          <w:sz w:val="28"/>
          <w:szCs w:val="28"/>
        </w:rPr>
      </w:pPr>
      <w:r w:rsidRPr="00446E54">
        <w:rPr>
          <w:sz w:val="28"/>
          <w:szCs w:val="28"/>
        </w:rPr>
        <w:t>В результате кропотливой совместной деятельности в школе был</w:t>
      </w:r>
      <w:r w:rsidR="00A578ED">
        <w:rPr>
          <w:sz w:val="28"/>
          <w:szCs w:val="28"/>
        </w:rPr>
        <w:t>а</w:t>
      </w:r>
      <w:r w:rsidRPr="00446E54">
        <w:rPr>
          <w:sz w:val="28"/>
          <w:szCs w:val="28"/>
        </w:rPr>
        <w:t xml:space="preserve"> создан</w:t>
      </w:r>
      <w:r w:rsidR="00A578ED">
        <w:rPr>
          <w:sz w:val="28"/>
          <w:szCs w:val="28"/>
        </w:rPr>
        <w:t>а крепкая Флотилия -</w:t>
      </w:r>
      <w:r w:rsidRPr="00446E54">
        <w:rPr>
          <w:sz w:val="28"/>
          <w:szCs w:val="28"/>
        </w:rPr>
        <w:t xml:space="preserve"> маленькое государство, с такими же маленькими жителями</w:t>
      </w:r>
      <w:r w:rsidR="00A578ED">
        <w:rPr>
          <w:sz w:val="28"/>
          <w:szCs w:val="28"/>
        </w:rPr>
        <w:t xml:space="preserve"> - членами экипажей</w:t>
      </w:r>
      <w:r w:rsidRPr="00446E54">
        <w:rPr>
          <w:sz w:val="28"/>
          <w:szCs w:val="28"/>
        </w:rPr>
        <w:t>, у которых повседневные заботы чередуются с различным праздниками, а грусть от неудач - с мечтой о лучшем будущем.</w:t>
      </w:r>
    </w:p>
    <w:p w:rsidR="00D10C06" w:rsidRDefault="00D10C06" w:rsidP="00E35562">
      <w:pPr>
        <w:pStyle w:val="2"/>
        <w:ind w:firstLine="709"/>
        <w:rPr>
          <w:sz w:val="28"/>
          <w:szCs w:val="28"/>
        </w:rPr>
      </w:pPr>
      <w:r>
        <w:rPr>
          <w:sz w:val="28"/>
          <w:szCs w:val="28"/>
        </w:rPr>
        <w:t xml:space="preserve">Флотилия работает по составленному плану на учебный год. </w:t>
      </w:r>
    </w:p>
    <w:p w:rsidR="00D10C06" w:rsidRDefault="00D10C06" w:rsidP="00E35562">
      <w:pPr>
        <w:pStyle w:val="2"/>
        <w:ind w:firstLine="709"/>
        <w:rPr>
          <w:sz w:val="28"/>
          <w:szCs w:val="28"/>
        </w:rPr>
      </w:pPr>
      <w:r>
        <w:rPr>
          <w:sz w:val="28"/>
          <w:szCs w:val="28"/>
        </w:rPr>
        <w:t>В начале учебного года состоится собрание Штаба, Совета и Служб Флотилии. На этом собрании составляется план работы на год, который строится параллельно плану воспитательной работы школы. Также анализируется работа за прошлый год, корректируется цель и задачи работы самоуправления на текущий год. Затем проходит общешкольное собрание всех учащихся, где озвучивается и утверждается план работы Флотилии.</w:t>
      </w:r>
    </w:p>
    <w:p w:rsidR="00D10C06" w:rsidRDefault="00D10C06" w:rsidP="00E35562">
      <w:pPr>
        <w:pStyle w:val="2"/>
        <w:ind w:firstLine="709"/>
        <w:rPr>
          <w:sz w:val="28"/>
          <w:szCs w:val="28"/>
        </w:rPr>
      </w:pPr>
      <w:r>
        <w:rPr>
          <w:sz w:val="28"/>
          <w:szCs w:val="28"/>
        </w:rPr>
        <w:t xml:space="preserve">В соответствии с утвержденным планом составляются планы классного самоуправления. </w:t>
      </w:r>
    </w:p>
    <w:p w:rsidR="00E35562" w:rsidRPr="00446E54" w:rsidRDefault="00E35562" w:rsidP="00E35562">
      <w:pPr>
        <w:pStyle w:val="2"/>
        <w:ind w:firstLine="709"/>
        <w:rPr>
          <w:sz w:val="28"/>
          <w:szCs w:val="28"/>
        </w:rPr>
      </w:pPr>
      <w:r w:rsidRPr="00446E54">
        <w:rPr>
          <w:sz w:val="28"/>
          <w:szCs w:val="28"/>
        </w:rPr>
        <w:t>Проведенные в первом и во втором полугодии дни самоуправления в школе показали, что в ученическом коллективе уже сложилась своя особая, во многом неповторимая самостоятельная деятельность учащихся. Их организованная групповая деятельность была пронизана теплом эмоционального переживания. Она содержала взаимный контроль, так как работа, проводимая на глазах у всех, поддерживает, вдохновляет. А практика показала, что коллективные трудовые дела, ключевые дела,  их подготовку и реализацию, рефлексию событий школьной (классной) жизни ребята могут самостоятельно осуществлять  в режиме самоуправления.</w:t>
      </w:r>
    </w:p>
    <w:p w:rsidR="00E35562" w:rsidRDefault="00E35562" w:rsidP="00E35562">
      <w:pPr>
        <w:pStyle w:val="2"/>
        <w:ind w:firstLine="709"/>
        <w:rPr>
          <w:sz w:val="28"/>
          <w:szCs w:val="28"/>
        </w:rPr>
      </w:pPr>
      <w:r w:rsidRPr="00446E54">
        <w:rPr>
          <w:sz w:val="28"/>
          <w:szCs w:val="28"/>
        </w:rPr>
        <w:t>Традиционными и любим</w:t>
      </w:r>
      <w:r w:rsidR="00934208">
        <w:rPr>
          <w:sz w:val="28"/>
          <w:szCs w:val="28"/>
        </w:rPr>
        <w:t>ыми для них стали День знаний, "</w:t>
      </w:r>
      <w:r w:rsidRPr="00446E54">
        <w:rPr>
          <w:sz w:val="28"/>
          <w:szCs w:val="28"/>
        </w:rPr>
        <w:t>Осенний бал</w:t>
      </w:r>
      <w:r w:rsidR="00934208">
        <w:rPr>
          <w:sz w:val="28"/>
          <w:szCs w:val="28"/>
        </w:rPr>
        <w:t>"</w:t>
      </w:r>
      <w:r w:rsidRPr="00446E54">
        <w:rPr>
          <w:sz w:val="28"/>
          <w:szCs w:val="28"/>
        </w:rPr>
        <w:t xml:space="preserve">, </w:t>
      </w:r>
      <w:r w:rsidR="00934208">
        <w:rPr>
          <w:sz w:val="28"/>
          <w:szCs w:val="28"/>
        </w:rPr>
        <w:t>День Матери, праздники к 8 марта и 23 февраля, Новогодний бал</w:t>
      </w:r>
      <w:r w:rsidRPr="00446E54">
        <w:rPr>
          <w:sz w:val="28"/>
          <w:szCs w:val="28"/>
        </w:rPr>
        <w:t xml:space="preserve">, вечер встречи с выпускниками школы, вечер юмора и смеха, </w:t>
      </w:r>
      <w:r w:rsidR="00934208">
        <w:rPr>
          <w:sz w:val="28"/>
          <w:szCs w:val="28"/>
        </w:rPr>
        <w:t xml:space="preserve">вечер для ветеранов </w:t>
      </w:r>
      <w:r w:rsidRPr="00446E54">
        <w:rPr>
          <w:sz w:val="28"/>
          <w:szCs w:val="28"/>
        </w:rPr>
        <w:t>, Последний звонок.</w:t>
      </w:r>
    </w:p>
    <w:p w:rsidR="00AA2647" w:rsidRPr="00446E54" w:rsidRDefault="00AA2647" w:rsidP="00E35562">
      <w:pPr>
        <w:pStyle w:val="2"/>
        <w:ind w:firstLine="709"/>
        <w:rPr>
          <w:sz w:val="28"/>
          <w:szCs w:val="28"/>
        </w:rPr>
      </w:pPr>
      <w:r>
        <w:rPr>
          <w:sz w:val="28"/>
          <w:szCs w:val="28"/>
        </w:rPr>
        <w:t xml:space="preserve">Регулярно проводятся акции направленные на профилактику вредных привычек и привитие ЗОЖ. Во время акций штаб флотилии проводит </w:t>
      </w:r>
      <w:r>
        <w:rPr>
          <w:sz w:val="28"/>
          <w:szCs w:val="28"/>
        </w:rPr>
        <w:lastRenderedPageBreak/>
        <w:t xml:space="preserve">различные виды анкетирования, совместно со службой культуры и досуга проводят конкурсы, помогают в проведении внеклассных мероприятий, агитбригады. </w:t>
      </w:r>
    </w:p>
    <w:p w:rsidR="007E65E2" w:rsidRDefault="007E65E2" w:rsidP="007E65E2">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 xml:space="preserve">В  течении учебного года плодотворно работает служба  </w:t>
      </w:r>
      <w:r w:rsidR="00934208">
        <w:rPr>
          <w:rFonts w:eastAsia="Calibri" w:cs="Times New Roman"/>
          <w:szCs w:val="28"/>
        </w:rPr>
        <w:t>Пресс-центр</w:t>
      </w:r>
      <w:r w:rsidRPr="00446E54">
        <w:rPr>
          <w:rFonts w:eastAsia="Calibri" w:cs="Times New Roman"/>
          <w:szCs w:val="28"/>
        </w:rPr>
        <w:t xml:space="preserve">. </w:t>
      </w:r>
      <w:r w:rsidR="00934208">
        <w:rPr>
          <w:rFonts w:eastAsia="Calibri" w:cs="Times New Roman"/>
          <w:szCs w:val="28"/>
        </w:rPr>
        <w:t>Б</w:t>
      </w:r>
      <w:r w:rsidRPr="00446E54">
        <w:rPr>
          <w:rFonts w:eastAsia="Calibri" w:cs="Times New Roman"/>
          <w:szCs w:val="28"/>
        </w:rPr>
        <w:t>ыла организована служба и выпуск школьной  газеты «Школьный вестник» Газета в которой отражена жизнь школы в течении  месяца ее яркие события – это и творческое самовыражение учащихся журналистов школы,</w:t>
      </w:r>
      <w:r w:rsidR="00934208">
        <w:rPr>
          <w:rFonts w:eastAsia="Calibri" w:cs="Times New Roman"/>
          <w:szCs w:val="28"/>
        </w:rPr>
        <w:t xml:space="preserve"> это неотъемлемая </w:t>
      </w:r>
      <w:r w:rsidRPr="00446E54">
        <w:rPr>
          <w:rFonts w:eastAsia="Calibri" w:cs="Times New Roman"/>
          <w:szCs w:val="28"/>
        </w:rPr>
        <w:t xml:space="preserve"> часть  школьного самоуправления  это средство  массовой  информации где  учащиеся выражают  свое  мнение  о происходящем  в стенах  школы, производит  подбор  фотоматериалов о важных  событиях  школьной  жизни.</w:t>
      </w:r>
      <w:r w:rsidR="00934208">
        <w:rPr>
          <w:rFonts w:eastAsia="Calibri" w:cs="Times New Roman"/>
          <w:szCs w:val="28"/>
        </w:rPr>
        <w:t xml:space="preserve"> Также руководитель Пресс - центра помогает в оформление и пополнении материалами школьного сайта. </w:t>
      </w:r>
    </w:p>
    <w:p w:rsidR="007E65E2" w:rsidRPr="00446E54" w:rsidRDefault="00AA2647" w:rsidP="007E65E2">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Большую работу проводит служба внутренних дел. Э</w:t>
      </w:r>
      <w:r w:rsidR="007E65E2" w:rsidRPr="00446E54">
        <w:rPr>
          <w:rFonts w:eastAsia="Calibri" w:cs="Times New Roman"/>
          <w:szCs w:val="28"/>
        </w:rPr>
        <w:t xml:space="preserve">тот сектор ученического самоуправления предназначен  для  развития  </w:t>
      </w:r>
      <w:proofErr w:type="spellStart"/>
      <w:r w:rsidR="007E65E2" w:rsidRPr="00446E54">
        <w:rPr>
          <w:rFonts w:eastAsia="Calibri" w:cs="Times New Roman"/>
          <w:szCs w:val="28"/>
        </w:rPr>
        <w:t>учебно</w:t>
      </w:r>
      <w:proofErr w:type="spellEnd"/>
      <w:r w:rsidR="007E65E2" w:rsidRPr="00446E54">
        <w:rPr>
          <w:rFonts w:eastAsia="Calibri" w:cs="Times New Roman"/>
          <w:szCs w:val="28"/>
        </w:rPr>
        <w:t xml:space="preserve"> – познавательных  интересов учащихся, творческого  подхода и активной  позиции в образовательном  процессе,  для  поиска новых  образовательных  форм  во  внеурочной  деятельности. Функционально:  организует  работу для  помощи в учебе, участвует в подготовке и проведении  предметных  олимпиад как школьных так и во время  подготовки к районным  и областным. </w:t>
      </w:r>
      <w:r>
        <w:rPr>
          <w:rFonts w:eastAsia="Calibri" w:cs="Times New Roman"/>
          <w:szCs w:val="28"/>
        </w:rPr>
        <w:t>О</w:t>
      </w:r>
      <w:r w:rsidR="007E65E2" w:rsidRPr="00446E54">
        <w:rPr>
          <w:rFonts w:eastAsia="Calibri" w:cs="Times New Roman"/>
          <w:szCs w:val="28"/>
        </w:rPr>
        <w:t>рганиз</w:t>
      </w:r>
      <w:r>
        <w:rPr>
          <w:rFonts w:eastAsia="Calibri" w:cs="Times New Roman"/>
          <w:szCs w:val="28"/>
        </w:rPr>
        <w:t xml:space="preserve">уются </w:t>
      </w:r>
      <w:r w:rsidR="007E65E2" w:rsidRPr="00446E54">
        <w:rPr>
          <w:rFonts w:eastAsia="Calibri" w:cs="Times New Roman"/>
          <w:szCs w:val="28"/>
        </w:rPr>
        <w:t xml:space="preserve"> </w:t>
      </w:r>
      <w:r>
        <w:rPr>
          <w:rFonts w:eastAsia="Calibri" w:cs="Times New Roman"/>
          <w:szCs w:val="28"/>
        </w:rPr>
        <w:t>рейды</w:t>
      </w:r>
      <w:r w:rsidR="007E65E2" w:rsidRPr="00446E54">
        <w:rPr>
          <w:rFonts w:eastAsia="Calibri" w:cs="Times New Roman"/>
          <w:szCs w:val="28"/>
        </w:rPr>
        <w:t xml:space="preserve"> </w:t>
      </w:r>
      <w:r>
        <w:rPr>
          <w:rFonts w:eastAsia="Calibri" w:cs="Times New Roman"/>
          <w:szCs w:val="28"/>
        </w:rPr>
        <w:t>- проверка</w:t>
      </w:r>
      <w:r w:rsidR="007E65E2" w:rsidRPr="00446E54">
        <w:rPr>
          <w:rFonts w:eastAsia="Calibri" w:cs="Times New Roman"/>
          <w:szCs w:val="28"/>
        </w:rPr>
        <w:t xml:space="preserve"> дневников</w:t>
      </w:r>
      <w:r>
        <w:rPr>
          <w:rFonts w:eastAsia="Calibri" w:cs="Times New Roman"/>
          <w:szCs w:val="28"/>
        </w:rPr>
        <w:t xml:space="preserve">, проверка наличия учебников, поддержание порядка портфелей, внешнего вида. Контролируют работу классного самоуправления, проводят рейд "Классный уголок" </w:t>
      </w:r>
      <w:r w:rsidR="007E65E2" w:rsidRPr="00446E54">
        <w:rPr>
          <w:rFonts w:eastAsia="Calibri" w:cs="Times New Roman"/>
          <w:szCs w:val="28"/>
        </w:rPr>
        <w:t xml:space="preserve"> во  всех  классах на предмет его  правильного оформления и ведения.</w:t>
      </w:r>
    </w:p>
    <w:p w:rsidR="007E65E2" w:rsidRPr="00446E54" w:rsidRDefault="007E65E2" w:rsidP="007E65E2">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 xml:space="preserve">Развитие ученического самоуправления в общеобразовательном учреждении в огромной степени зависит от директора </w:t>
      </w:r>
      <w:r w:rsidR="00AA2647">
        <w:rPr>
          <w:rFonts w:eastAsia="Calibri" w:cs="Times New Roman"/>
          <w:szCs w:val="28"/>
        </w:rPr>
        <w:t>и организатора внеклассной работы</w:t>
      </w:r>
      <w:r w:rsidRPr="00446E54">
        <w:rPr>
          <w:rFonts w:eastAsia="Calibri" w:cs="Times New Roman"/>
          <w:szCs w:val="28"/>
        </w:rPr>
        <w:t>. Их заинтересованность, уважительное отношение к органам самоуправления, к их представителям, понимание важности их многообразия, умение найти компромиссное решение, материальная и моральная поддержки педагогов, обучающихся и родителей, активно включенных в самоуправление, - все это является важным условием создания в школе эффективной системы самоуправления, где реальную роль играют все участники образовательного процесса.</w:t>
      </w:r>
    </w:p>
    <w:p w:rsidR="007E65E2" w:rsidRPr="00446E54" w:rsidRDefault="007E65E2" w:rsidP="007E65E2">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Директор школы отвечает за разработку стратегии воспитательного процесса, включая деятельность ученического самоуправления. Кроме того, директор регулирует процессы создания правовой базы и материально-технического обеспечения функционирования ученического самоуправления.</w:t>
      </w:r>
    </w:p>
    <w:p w:rsidR="007E65E2" w:rsidRPr="00446E54" w:rsidRDefault="00AA2647" w:rsidP="007E65E2">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Организатор внеклассной работы</w:t>
      </w:r>
      <w:r w:rsidR="007E65E2" w:rsidRPr="00446E54">
        <w:rPr>
          <w:rFonts w:eastAsia="Calibri" w:cs="Times New Roman"/>
          <w:szCs w:val="28"/>
        </w:rPr>
        <w:t xml:space="preserve"> принимает активное участие в разработке концепции и программы развития ученического самоуправления, занимается вопросами методического обеспечения и обучения актива школьников. Очень важно, чтобы </w:t>
      </w:r>
      <w:r>
        <w:rPr>
          <w:rFonts w:eastAsia="Calibri" w:cs="Times New Roman"/>
          <w:szCs w:val="28"/>
        </w:rPr>
        <w:t>организатор внеклассной работы</w:t>
      </w:r>
      <w:r w:rsidRPr="00446E54">
        <w:rPr>
          <w:rFonts w:eastAsia="Calibri" w:cs="Times New Roman"/>
          <w:szCs w:val="28"/>
        </w:rPr>
        <w:t xml:space="preserve"> </w:t>
      </w:r>
      <w:r w:rsidR="007E65E2" w:rsidRPr="00446E54">
        <w:rPr>
          <w:rFonts w:eastAsia="Calibri" w:cs="Times New Roman"/>
          <w:szCs w:val="28"/>
        </w:rPr>
        <w:t xml:space="preserve">сотрудничал с классными руководителями, выбирая вместе с ними подходящий вариант самоуправления в каждом классе, его соответствие общешкольной модели. Кроме того, в его компетенцию входит </w:t>
      </w:r>
      <w:r w:rsidR="007E65E2" w:rsidRPr="00446E54">
        <w:rPr>
          <w:rFonts w:eastAsia="Calibri" w:cs="Times New Roman"/>
          <w:szCs w:val="28"/>
        </w:rPr>
        <w:lastRenderedPageBreak/>
        <w:t>консультирование органов ученического самоуправления по всему кругу вопросов.</w:t>
      </w:r>
    </w:p>
    <w:p w:rsidR="00AA2647" w:rsidRDefault="00AA2647" w:rsidP="007E65E2">
      <w:pPr>
        <w:tabs>
          <w:tab w:val="left" w:pos="1080"/>
          <w:tab w:val="left" w:pos="3600"/>
          <w:tab w:val="left" w:pos="5400"/>
        </w:tabs>
        <w:spacing w:after="0" w:line="240" w:lineRule="auto"/>
        <w:ind w:firstLine="709"/>
        <w:jc w:val="both"/>
        <w:rPr>
          <w:rFonts w:eastAsia="Calibri" w:cs="Times New Roman"/>
          <w:szCs w:val="28"/>
        </w:rPr>
      </w:pPr>
      <w:r>
        <w:rPr>
          <w:rFonts w:eastAsia="Calibri" w:cs="Times New Roman"/>
          <w:szCs w:val="28"/>
        </w:rPr>
        <w:t xml:space="preserve">Также он </w:t>
      </w:r>
      <w:r w:rsidR="007E65E2" w:rsidRPr="00446E54">
        <w:rPr>
          <w:rFonts w:eastAsia="Calibri" w:cs="Times New Roman"/>
          <w:szCs w:val="28"/>
        </w:rPr>
        <w:t>занимается практическими вопросами, поддерживая органы ученического самоуправления</w:t>
      </w:r>
      <w:r>
        <w:rPr>
          <w:rFonts w:eastAsia="Calibri" w:cs="Times New Roman"/>
          <w:szCs w:val="28"/>
        </w:rPr>
        <w:t xml:space="preserve">. </w:t>
      </w:r>
      <w:r w:rsidR="007E65E2" w:rsidRPr="00446E54">
        <w:rPr>
          <w:rFonts w:eastAsia="Calibri" w:cs="Times New Roman"/>
          <w:szCs w:val="28"/>
        </w:rPr>
        <w:t xml:space="preserve"> Это один из важнейших специалистов, непосредственно реализующих воспитательные программы различной направленности в общеобразовательном учреждении. </w:t>
      </w:r>
    </w:p>
    <w:p w:rsidR="007E65E2" w:rsidRPr="00446E54" w:rsidRDefault="007E65E2" w:rsidP="007E65E2">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Большой вклад в создание условий для развития ученического самоуправления призван внести классный руководитель, который имеет возможность хорошо изучить интересы обучающихся, найти путь индивидуальной поддержки каждого, преодолеть те проблемы, которые возникают в коллективе класса. Такой педагог, обладающий серьезными социально-психологическими знаниями, способен оказать поддержку своим коллегам в реализации принципов самоуправления в различных сферах школьной жизни.</w:t>
      </w:r>
    </w:p>
    <w:p w:rsidR="007E65E2" w:rsidRPr="00446E54" w:rsidRDefault="007E65E2" w:rsidP="007E65E2">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 xml:space="preserve">Особую роль в развитии ученического самоуправления призван сыграть </w:t>
      </w:r>
      <w:r w:rsidR="00AA2647">
        <w:rPr>
          <w:rFonts w:eastAsia="Calibri" w:cs="Times New Roman"/>
          <w:szCs w:val="28"/>
        </w:rPr>
        <w:t>социальный педагог</w:t>
      </w:r>
      <w:r w:rsidRPr="00446E54">
        <w:rPr>
          <w:rFonts w:eastAsia="Calibri" w:cs="Times New Roman"/>
          <w:szCs w:val="28"/>
        </w:rPr>
        <w:t>. Благодаря своим профессиональным знаниям, он помогает  выявить лидерские, организаторские способности детей, организовать постоянно действующую систему психологической поддержки активистов самоуправления; консультировать классных руководителей, педагогов и администрацию по различным проблемам, возникающим в процессе организации ученического самоуправления.</w:t>
      </w:r>
    </w:p>
    <w:p w:rsidR="007E65E2" w:rsidRPr="00446E54" w:rsidRDefault="007E65E2" w:rsidP="007E65E2">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Учитель-предметник также  вносит свой вклад в развитие ученического самоуправления, консультируя школьников по профилю своего предмета, например, во время подготовки очередного мероприятия, проводимого силами актива обучающихся (викторина, олимпиада, конкурс и т.п.), при подготовке нормативных актов. При желании он может привнести образовательные элементы, содержательно связанные с ученическим самоуправлением, в проведение конкретных уроков. Учителя обществознания, истории и права имеют возможность проработать вопрос о включении проблем, связанных с самоуправлением, в учебные курсы. кроме того, учитель имеет возможность непосредственно включиться в самоуправление общеобразовательного учреждения в качестве обычного участника.</w:t>
      </w:r>
    </w:p>
    <w:p w:rsidR="00290579" w:rsidRDefault="007E65E2" w:rsidP="007E65E2">
      <w:pPr>
        <w:tabs>
          <w:tab w:val="left" w:pos="1080"/>
          <w:tab w:val="left" w:pos="3600"/>
          <w:tab w:val="left" w:pos="5400"/>
        </w:tabs>
        <w:spacing w:after="0" w:line="240" w:lineRule="auto"/>
        <w:ind w:firstLine="709"/>
        <w:jc w:val="both"/>
        <w:rPr>
          <w:rFonts w:eastAsia="Calibri" w:cs="Times New Roman"/>
          <w:szCs w:val="28"/>
        </w:rPr>
      </w:pPr>
      <w:r w:rsidRPr="00446E54">
        <w:rPr>
          <w:rFonts w:eastAsia="Calibri" w:cs="Times New Roman"/>
          <w:szCs w:val="28"/>
        </w:rPr>
        <w:t xml:space="preserve">Таким образом, в эффективной системе самоуправления общеобразовательным учреждением, одной из задач которого является активизация ученического самоуправления, участвует в той или иной степени почти весь педагогический коллектив. </w:t>
      </w:r>
    </w:p>
    <w:p w:rsidR="007E65E2" w:rsidRPr="00446E54" w:rsidRDefault="007E65E2" w:rsidP="007E65E2">
      <w:pPr>
        <w:spacing w:after="0" w:line="240" w:lineRule="auto"/>
        <w:ind w:firstLine="709"/>
        <w:rPr>
          <w:rFonts w:cs="Times New Roman"/>
          <w:szCs w:val="28"/>
        </w:rPr>
      </w:pPr>
    </w:p>
    <w:p w:rsidR="00E35562" w:rsidRPr="00446E54" w:rsidRDefault="00E35562" w:rsidP="00E35562">
      <w:pPr>
        <w:spacing w:after="0" w:line="240" w:lineRule="auto"/>
        <w:ind w:firstLine="709"/>
        <w:rPr>
          <w:rFonts w:cs="Times New Roman"/>
          <w:szCs w:val="28"/>
        </w:rPr>
      </w:pPr>
    </w:p>
    <w:sectPr w:rsidR="00E35562" w:rsidRPr="00446E54" w:rsidSect="006A1A0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47" w:rsidRDefault="00AA2647" w:rsidP="00D26062">
      <w:pPr>
        <w:spacing w:after="0" w:line="240" w:lineRule="auto"/>
      </w:pPr>
      <w:r>
        <w:separator/>
      </w:r>
    </w:p>
  </w:endnote>
  <w:endnote w:type="continuationSeparator" w:id="0">
    <w:p w:rsidR="00AA2647" w:rsidRDefault="00AA2647" w:rsidP="00D26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05"/>
      <w:docPartObj>
        <w:docPartGallery w:val="Page Numbers (Bottom of Page)"/>
        <w:docPartUnique/>
      </w:docPartObj>
    </w:sdtPr>
    <w:sdtContent>
      <w:p w:rsidR="00AA2647" w:rsidRDefault="00AA2647">
        <w:pPr>
          <w:pStyle w:val="ab"/>
          <w:jc w:val="right"/>
        </w:pPr>
        <w:fldSimple w:instr=" PAGE   \* MERGEFORMAT ">
          <w:r w:rsidR="008B2F86">
            <w:rPr>
              <w:noProof/>
            </w:rPr>
            <w:t>10</w:t>
          </w:r>
        </w:fldSimple>
      </w:p>
    </w:sdtContent>
  </w:sdt>
  <w:p w:rsidR="00AA2647" w:rsidRDefault="00AA264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47" w:rsidRDefault="00AA2647" w:rsidP="00D26062">
      <w:pPr>
        <w:spacing w:after="0" w:line="240" w:lineRule="auto"/>
      </w:pPr>
      <w:r>
        <w:separator/>
      </w:r>
    </w:p>
  </w:footnote>
  <w:footnote w:type="continuationSeparator" w:id="0">
    <w:p w:rsidR="00AA2647" w:rsidRDefault="00AA2647" w:rsidP="00D26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C3D"/>
    <w:multiLevelType w:val="hybridMultilevel"/>
    <w:tmpl w:val="3F40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26054"/>
    <w:multiLevelType w:val="multilevel"/>
    <w:tmpl w:val="816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10583"/>
    <w:multiLevelType w:val="multilevel"/>
    <w:tmpl w:val="5196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6742B"/>
    <w:multiLevelType w:val="multilevel"/>
    <w:tmpl w:val="AA62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47EF0"/>
    <w:multiLevelType w:val="hybridMultilevel"/>
    <w:tmpl w:val="D3F8620C"/>
    <w:lvl w:ilvl="0" w:tplc="8698EB84">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5541277"/>
    <w:multiLevelType w:val="multilevel"/>
    <w:tmpl w:val="37D2E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720777"/>
    <w:multiLevelType w:val="hybridMultilevel"/>
    <w:tmpl w:val="45B0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270B4C"/>
    <w:multiLevelType w:val="multilevel"/>
    <w:tmpl w:val="1B26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D604A"/>
    <w:multiLevelType w:val="hybridMultilevel"/>
    <w:tmpl w:val="7EC015D6"/>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426F5A38"/>
    <w:multiLevelType w:val="multilevel"/>
    <w:tmpl w:val="DBB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B64555"/>
    <w:multiLevelType w:val="multilevel"/>
    <w:tmpl w:val="0DAA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DB1479"/>
    <w:multiLevelType w:val="multilevel"/>
    <w:tmpl w:val="386A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C5773A"/>
    <w:multiLevelType w:val="multilevel"/>
    <w:tmpl w:val="6BB2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AA7C5E"/>
    <w:multiLevelType w:val="hybridMultilevel"/>
    <w:tmpl w:val="0DC486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BB09C1"/>
    <w:multiLevelType w:val="hybridMultilevel"/>
    <w:tmpl w:val="E77AF57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12"/>
  </w:num>
  <w:num w:numId="6">
    <w:abstractNumId w:val="11"/>
  </w:num>
  <w:num w:numId="7">
    <w:abstractNumId w:val="1"/>
  </w:num>
  <w:num w:numId="8">
    <w:abstractNumId w:val="10"/>
  </w:num>
  <w:num w:numId="9">
    <w:abstractNumId w:val="9"/>
  </w:num>
  <w:num w:numId="10">
    <w:abstractNumId w:val="5"/>
  </w:num>
  <w:num w:numId="11">
    <w:abstractNumId w:val="7"/>
  </w:num>
  <w:num w:numId="12">
    <w:abstractNumId w:val="0"/>
  </w:num>
  <w:num w:numId="13">
    <w:abstractNumId w:val="14"/>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014B81"/>
    <w:rsid w:val="00014B81"/>
    <w:rsid w:val="00092AD3"/>
    <w:rsid w:val="000B22E1"/>
    <w:rsid w:val="00142AA8"/>
    <w:rsid w:val="001B1622"/>
    <w:rsid w:val="0021003B"/>
    <w:rsid w:val="00274837"/>
    <w:rsid w:val="00290579"/>
    <w:rsid w:val="002D3A9F"/>
    <w:rsid w:val="002F13B9"/>
    <w:rsid w:val="003453DC"/>
    <w:rsid w:val="003A2489"/>
    <w:rsid w:val="003B3D95"/>
    <w:rsid w:val="003C348F"/>
    <w:rsid w:val="003C36BC"/>
    <w:rsid w:val="003D1436"/>
    <w:rsid w:val="003F06EF"/>
    <w:rsid w:val="00446E54"/>
    <w:rsid w:val="004543F1"/>
    <w:rsid w:val="00470D6C"/>
    <w:rsid w:val="004F2383"/>
    <w:rsid w:val="00507D29"/>
    <w:rsid w:val="00586BF9"/>
    <w:rsid w:val="00662FD2"/>
    <w:rsid w:val="00696A65"/>
    <w:rsid w:val="006A1A07"/>
    <w:rsid w:val="007637B0"/>
    <w:rsid w:val="007A02D4"/>
    <w:rsid w:val="007E65E2"/>
    <w:rsid w:val="008307B9"/>
    <w:rsid w:val="0085093D"/>
    <w:rsid w:val="00861777"/>
    <w:rsid w:val="008B2F86"/>
    <w:rsid w:val="008C7F10"/>
    <w:rsid w:val="008E0F32"/>
    <w:rsid w:val="008F38E0"/>
    <w:rsid w:val="00934208"/>
    <w:rsid w:val="0095249B"/>
    <w:rsid w:val="00A578ED"/>
    <w:rsid w:val="00AA2647"/>
    <w:rsid w:val="00AC735C"/>
    <w:rsid w:val="00AF363D"/>
    <w:rsid w:val="00B454F1"/>
    <w:rsid w:val="00CD059B"/>
    <w:rsid w:val="00CE3FE1"/>
    <w:rsid w:val="00CF16CD"/>
    <w:rsid w:val="00CF1D16"/>
    <w:rsid w:val="00D10C06"/>
    <w:rsid w:val="00D26062"/>
    <w:rsid w:val="00D63D99"/>
    <w:rsid w:val="00DE5991"/>
    <w:rsid w:val="00E120C7"/>
    <w:rsid w:val="00E35562"/>
    <w:rsid w:val="00F22D3F"/>
    <w:rsid w:val="00F274D2"/>
    <w:rsid w:val="00F83CAC"/>
    <w:rsid w:val="00FA5912"/>
    <w:rsid w:val="00FD210C"/>
    <w:rsid w:val="00FE3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5" type="connector" idref="#_x0000_s1042"/>
        <o:r id="V:Rule6" type="connector" idref="#_x0000_s1041"/>
        <o:r id="V:Rule7" type="connector" idref="#_x0000_s1043"/>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1436"/>
    <w:pPr>
      <w:ind w:left="720"/>
      <w:contextualSpacing/>
    </w:pPr>
  </w:style>
  <w:style w:type="paragraph" w:styleId="a5">
    <w:name w:val="Body Text Indent"/>
    <w:basedOn w:val="a"/>
    <w:link w:val="a6"/>
    <w:rsid w:val="001B1622"/>
    <w:pPr>
      <w:spacing w:after="0" w:line="240" w:lineRule="auto"/>
      <w:ind w:firstLine="540"/>
    </w:pPr>
    <w:rPr>
      <w:rFonts w:eastAsia="Times New Roman" w:cs="Times New Roman"/>
      <w:sz w:val="24"/>
      <w:szCs w:val="24"/>
      <w:lang w:eastAsia="ru-RU"/>
    </w:rPr>
  </w:style>
  <w:style w:type="character" w:customStyle="1" w:styleId="a6">
    <w:name w:val="Основной текст с отступом Знак"/>
    <w:basedOn w:val="a0"/>
    <w:link w:val="a5"/>
    <w:rsid w:val="001B1622"/>
    <w:rPr>
      <w:rFonts w:eastAsia="Times New Roman" w:cs="Times New Roman"/>
      <w:sz w:val="24"/>
      <w:szCs w:val="24"/>
      <w:lang w:eastAsia="ru-RU"/>
    </w:rPr>
  </w:style>
  <w:style w:type="paragraph" w:styleId="2">
    <w:name w:val="Body Text Indent 2"/>
    <w:basedOn w:val="a"/>
    <w:link w:val="20"/>
    <w:rsid w:val="001B1622"/>
    <w:pPr>
      <w:spacing w:after="0" w:line="240" w:lineRule="auto"/>
      <w:ind w:firstLine="540"/>
      <w:jc w:val="both"/>
    </w:pPr>
    <w:rPr>
      <w:rFonts w:eastAsia="Times New Roman" w:cs="Times New Roman"/>
      <w:sz w:val="24"/>
      <w:szCs w:val="24"/>
      <w:lang w:eastAsia="ru-RU"/>
    </w:rPr>
  </w:style>
  <w:style w:type="character" w:customStyle="1" w:styleId="20">
    <w:name w:val="Основной текст с отступом 2 Знак"/>
    <w:basedOn w:val="a0"/>
    <w:link w:val="2"/>
    <w:rsid w:val="001B1622"/>
    <w:rPr>
      <w:rFonts w:eastAsia="Times New Roman" w:cs="Times New Roman"/>
      <w:sz w:val="24"/>
      <w:szCs w:val="24"/>
      <w:lang w:eastAsia="ru-RU"/>
    </w:rPr>
  </w:style>
  <w:style w:type="paragraph" w:styleId="a7">
    <w:name w:val="Balloon Text"/>
    <w:basedOn w:val="a"/>
    <w:link w:val="a8"/>
    <w:uiPriority w:val="99"/>
    <w:semiHidden/>
    <w:unhideWhenUsed/>
    <w:rsid w:val="00092A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2AD3"/>
    <w:rPr>
      <w:rFonts w:ascii="Tahoma" w:hAnsi="Tahoma" w:cs="Tahoma"/>
      <w:sz w:val="16"/>
      <w:szCs w:val="16"/>
    </w:rPr>
  </w:style>
  <w:style w:type="paragraph" w:styleId="a9">
    <w:name w:val="header"/>
    <w:basedOn w:val="a"/>
    <w:link w:val="aa"/>
    <w:uiPriority w:val="99"/>
    <w:semiHidden/>
    <w:unhideWhenUsed/>
    <w:rsid w:val="00D2606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26062"/>
  </w:style>
  <w:style w:type="paragraph" w:styleId="ab">
    <w:name w:val="footer"/>
    <w:basedOn w:val="a"/>
    <w:link w:val="ac"/>
    <w:uiPriority w:val="99"/>
    <w:unhideWhenUsed/>
    <w:rsid w:val="00D2606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60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8E4F-ADD9-4703-8661-2BD97FB4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10</Pages>
  <Words>2341</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16</cp:revision>
  <cp:lastPrinted>2012-03-04T05:19:00Z</cp:lastPrinted>
  <dcterms:created xsi:type="dcterms:W3CDTF">2012-02-29T13:51:00Z</dcterms:created>
  <dcterms:modified xsi:type="dcterms:W3CDTF">2012-03-10T13:44:00Z</dcterms:modified>
</cp:coreProperties>
</file>